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D816" w14:textId="3C46D438" w:rsidR="002B3305" w:rsidRPr="00327378" w:rsidRDefault="002B3305" w:rsidP="002B3305">
      <w:pPr>
        <w:pStyle w:val="BodyText"/>
        <w:spacing w:before="240"/>
        <w:rPr>
          <w:rFonts w:ascii="Arial" w:hAnsi="Arial" w:cs="Arial"/>
          <w:sz w:val="36"/>
          <w:szCs w:val="36"/>
        </w:rPr>
      </w:pPr>
      <w:bookmarkStart w:id="0" w:name="_Hlk52348612"/>
      <w:bookmarkEnd w:id="0"/>
      <w:r w:rsidRPr="00327378">
        <w:rPr>
          <w:rFonts w:ascii="Arial" w:eastAsia="FuturaWelsh" w:hAnsi="Arial" w:cs="Arial"/>
          <w:noProof/>
          <w:color w:val="auto"/>
          <w:sz w:val="36"/>
          <w:szCs w:val="36"/>
          <w:lang w:eastAsia="en-GB" w:bidi="en-GB"/>
        </w:rPr>
        <w:drawing>
          <wp:inline distT="0" distB="0" distL="0" distR="0" wp14:anchorId="400AB202" wp14:editId="3A7AAABC">
            <wp:extent cx="2810435" cy="67236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9586" cy="686513"/>
                    </a:xfrm>
                    <a:prstGeom prst="rect">
                      <a:avLst/>
                    </a:prstGeom>
                  </pic:spPr>
                </pic:pic>
              </a:graphicData>
            </a:graphic>
          </wp:inline>
        </w:drawing>
      </w:r>
      <w:r w:rsidR="008A50C9" w:rsidRPr="00327378">
        <w:rPr>
          <w:rFonts w:ascii="Arial" w:eastAsia="FuturaWelsh" w:hAnsi="Arial" w:cs="Arial"/>
          <w:noProof/>
          <w:color w:val="auto"/>
          <w:sz w:val="36"/>
          <w:szCs w:val="36"/>
          <w:lang w:eastAsia="en-GB" w:bidi="en-GB"/>
        </w:rPr>
        <w:drawing>
          <wp:anchor distT="0" distB="0" distL="0" distR="0" simplePos="0" relativeHeight="251660290" behindDoc="0" locked="0" layoutInCell="1" allowOverlap="1" wp14:anchorId="722FE1E7" wp14:editId="3703FF93">
            <wp:simplePos x="0" y="0"/>
            <wp:positionH relativeFrom="page">
              <wp:posOffset>6851949</wp:posOffset>
            </wp:positionH>
            <wp:positionV relativeFrom="page">
              <wp:posOffset>-9674</wp:posOffset>
            </wp:positionV>
            <wp:extent cx="701040" cy="1069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01040" cy="10691749"/>
                    </a:xfrm>
                    <a:prstGeom prst="rect">
                      <a:avLst/>
                    </a:prstGeom>
                  </pic:spPr>
                </pic:pic>
              </a:graphicData>
            </a:graphic>
          </wp:anchor>
        </w:drawing>
      </w:r>
    </w:p>
    <w:p w14:paraId="5CE305E2" w14:textId="77777777" w:rsidR="0074430A" w:rsidRPr="00F509F5" w:rsidRDefault="0074430A" w:rsidP="00F509F5">
      <w:pPr>
        <w:pStyle w:val="Heading1"/>
        <w:spacing w:before="3000"/>
        <w:rPr>
          <w:rFonts w:ascii="Arial" w:hAnsi="Arial" w:cs="Arial"/>
          <w:sz w:val="72"/>
          <w:szCs w:val="72"/>
        </w:rPr>
      </w:pPr>
      <w:bookmarkStart w:id="1" w:name="_Toc52349139"/>
      <w:bookmarkStart w:id="2" w:name="_Toc62041196"/>
      <w:r w:rsidRPr="00F509F5">
        <w:rPr>
          <w:rFonts w:ascii="Arial" w:hAnsi="Arial" w:cs="Arial"/>
          <w:sz w:val="72"/>
          <w:szCs w:val="72"/>
        </w:rPr>
        <w:t>“Connect and Flourish”</w:t>
      </w:r>
      <w:bookmarkEnd w:id="1"/>
      <w:bookmarkEnd w:id="2"/>
      <w:r w:rsidRPr="00F509F5">
        <w:rPr>
          <w:rFonts w:ascii="Arial" w:hAnsi="Arial" w:cs="Arial"/>
          <w:sz w:val="72"/>
          <w:szCs w:val="72"/>
        </w:rPr>
        <w:t xml:space="preserve"> </w:t>
      </w:r>
    </w:p>
    <w:p w14:paraId="0C658460" w14:textId="6D3FD2BF" w:rsidR="0074430A" w:rsidRPr="002422E2" w:rsidRDefault="0074430A" w:rsidP="00B74B50">
      <w:pPr>
        <w:pStyle w:val="Heading1"/>
        <w:spacing w:before="600"/>
        <w:rPr>
          <w:rFonts w:ascii="Arial" w:hAnsi="Arial" w:cs="Arial"/>
          <w:color w:val="404040" w:themeColor="text1" w:themeTint="BF"/>
          <w:sz w:val="52"/>
          <w:szCs w:val="52"/>
        </w:rPr>
      </w:pPr>
      <w:bookmarkStart w:id="3" w:name="_Toc52349140"/>
      <w:bookmarkStart w:id="4" w:name="_Toc62041197"/>
      <w:r w:rsidRPr="002422E2">
        <w:rPr>
          <w:rFonts w:ascii="Arial" w:hAnsi="Arial" w:cs="Arial"/>
          <w:color w:val="404040" w:themeColor="text1" w:themeTint="BF"/>
          <w:sz w:val="52"/>
          <w:szCs w:val="52"/>
        </w:rPr>
        <w:t>A National Lottery Arts Funding Programme</w:t>
      </w:r>
      <w:bookmarkEnd w:id="3"/>
      <w:bookmarkEnd w:id="4"/>
    </w:p>
    <w:p w14:paraId="315AC487" w14:textId="7D0DE2E3" w:rsidR="002B3305" w:rsidRPr="00327378" w:rsidRDefault="00237441" w:rsidP="003F0888">
      <w:pPr>
        <w:pStyle w:val="BodyText"/>
        <w:spacing w:before="4800" w:after="720"/>
        <w:rPr>
          <w:rFonts w:ascii="Arial" w:hAnsi="Arial" w:cs="Arial"/>
          <w:color w:val="4C4D4F"/>
          <w:sz w:val="36"/>
          <w:szCs w:val="36"/>
        </w:rPr>
      </w:pPr>
      <w:r w:rsidRPr="00327378">
        <w:rPr>
          <w:rFonts w:ascii="Arial" w:hAnsi="Arial" w:cs="Arial"/>
          <w:color w:val="4C4D4F"/>
          <w:sz w:val="36"/>
          <w:szCs w:val="36"/>
        </w:rPr>
        <w:t>February</w:t>
      </w:r>
      <w:r w:rsidR="5833AE20" w:rsidRPr="00327378">
        <w:rPr>
          <w:rFonts w:ascii="Arial" w:hAnsi="Arial" w:cs="Arial"/>
          <w:color w:val="4C4D4F"/>
          <w:sz w:val="36"/>
          <w:szCs w:val="36"/>
        </w:rPr>
        <w:t xml:space="preserve"> 20</w:t>
      </w:r>
      <w:r w:rsidR="233CB42C" w:rsidRPr="00327378">
        <w:rPr>
          <w:rFonts w:ascii="Arial" w:hAnsi="Arial" w:cs="Arial"/>
          <w:color w:val="4C4D4F"/>
          <w:sz w:val="36"/>
          <w:szCs w:val="36"/>
        </w:rPr>
        <w:t>2</w:t>
      </w:r>
      <w:r w:rsidR="055894D7" w:rsidRPr="00327378">
        <w:rPr>
          <w:rFonts w:ascii="Arial" w:hAnsi="Arial" w:cs="Arial"/>
          <w:color w:val="4C4D4F"/>
          <w:sz w:val="36"/>
          <w:szCs w:val="36"/>
        </w:rPr>
        <w:t>1</w:t>
      </w:r>
    </w:p>
    <w:p w14:paraId="02324DAE" w14:textId="18C6124F" w:rsidR="002B3305" w:rsidRPr="00327378" w:rsidRDefault="00F509F5" w:rsidP="002B3305">
      <w:pPr>
        <w:pStyle w:val="BodyText"/>
        <w:spacing w:before="1"/>
        <w:rPr>
          <w:rFonts w:ascii="Arial" w:hAnsi="Arial" w:cs="Arial"/>
          <w:sz w:val="36"/>
          <w:szCs w:val="36"/>
        </w:rPr>
      </w:pPr>
      <w:r w:rsidRPr="00327378">
        <w:rPr>
          <w:rFonts w:ascii="Arial" w:hAnsi="Arial" w:cs="Arial"/>
          <w:noProof/>
          <w:sz w:val="36"/>
          <w:szCs w:val="36"/>
        </w:rPr>
        <w:drawing>
          <wp:anchor distT="0" distB="0" distL="114300" distR="114300" simplePos="0" relativeHeight="251662338" behindDoc="0" locked="0" layoutInCell="1" allowOverlap="1" wp14:anchorId="20A3B23E" wp14:editId="085B3B76">
            <wp:simplePos x="0" y="0"/>
            <wp:positionH relativeFrom="column">
              <wp:posOffset>3945255</wp:posOffset>
            </wp:positionH>
            <wp:positionV relativeFrom="paragraph">
              <wp:posOffset>66040</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003F0888" w:rsidRPr="00327378">
        <w:rPr>
          <w:rFonts w:ascii="Arial" w:hAnsi="Arial" w:cs="Arial"/>
          <w:noProof/>
          <w:sz w:val="36"/>
          <w:szCs w:val="36"/>
        </w:rPr>
        <w:drawing>
          <wp:anchor distT="0" distB="0" distL="114300" distR="114300" simplePos="0" relativeHeight="251661314" behindDoc="0" locked="0" layoutInCell="1" allowOverlap="1" wp14:anchorId="454E3CF5" wp14:editId="6802AADF">
            <wp:simplePos x="0" y="0"/>
            <wp:positionH relativeFrom="column">
              <wp:posOffset>-21067</wp:posOffset>
            </wp:positionH>
            <wp:positionV relativeFrom="paragraph">
              <wp:posOffset>58420</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p>
    <w:p w14:paraId="229DD488" w14:textId="3A5FEE4A" w:rsidR="00672316" w:rsidRPr="00327378" w:rsidRDefault="00672316" w:rsidP="002F5A13">
      <w:pPr>
        <w:pStyle w:val="BodyText"/>
        <w:rPr>
          <w:rFonts w:ascii="Arial" w:hAnsi="Arial" w:cs="Arial"/>
          <w:sz w:val="36"/>
          <w:szCs w:val="36"/>
        </w:rPr>
      </w:pPr>
    </w:p>
    <w:p w14:paraId="05A89BCB" w14:textId="77777777" w:rsidR="00D06F5D" w:rsidRDefault="00D06F5D" w:rsidP="005C228D">
      <w:pPr>
        <w:pStyle w:val="BodyText"/>
        <w:spacing w:before="7080"/>
        <w:rPr>
          <w:rFonts w:ascii="Arial" w:hAnsi="Arial" w:cs="Arial"/>
          <w:sz w:val="36"/>
          <w:szCs w:val="36"/>
        </w:rPr>
      </w:pPr>
    </w:p>
    <w:p w14:paraId="49D26BA0" w14:textId="5E9B44BB" w:rsidR="00514B5E" w:rsidRPr="00327378" w:rsidRDefault="005C228D" w:rsidP="00D06F5D">
      <w:pPr>
        <w:pStyle w:val="BodyText"/>
        <w:spacing w:before="4440"/>
        <w:rPr>
          <w:rFonts w:ascii="Arial" w:hAnsi="Arial" w:cs="Arial"/>
          <w:sz w:val="36"/>
          <w:szCs w:val="36"/>
        </w:rPr>
      </w:pPr>
      <w:r w:rsidRPr="00327378">
        <w:rPr>
          <w:rFonts w:ascii="Arial" w:hAnsi="Arial" w:cs="Arial"/>
          <w:noProof/>
          <w:sz w:val="36"/>
          <w:szCs w:val="36"/>
        </w:rPr>
        <w:drawing>
          <wp:anchor distT="0" distB="0" distL="114300" distR="114300" simplePos="0" relativeHeight="251663362" behindDoc="0" locked="0" layoutInCell="1" allowOverlap="1" wp14:anchorId="4DE6659F" wp14:editId="65F134B1">
            <wp:simplePos x="0" y="0"/>
            <wp:positionH relativeFrom="column">
              <wp:posOffset>5715</wp:posOffset>
            </wp:positionH>
            <wp:positionV relativeFrom="paragraph">
              <wp:posOffset>1540510</wp:posOffset>
            </wp:positionV>
            <wp:extent cx="2097741" cy="8991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741" cy="899152"/>
                    </a:xfrm>
                    <a:prstGeom prst="rect">
                      <a:avLst/>
                    </a:prstGeom>
                    <a:noFill/>
                  </pic:spPr>
                </pic:pic>
              </a:graphicData>
            </a:graphic>
            <wp14:sizeRelH relativeFrom="page">
              <wp14:pctWidth>0</wp14:pctWidth>
            </wp14:sizeRelH>
            <wp14:sizeRelV relativeFrom="page">
              <wp14:pctHeight>0</wp14:pctHeight>
            </wp14:sizeRelV>
          </wp:anchor>
        </w:drawing>
      </w:r>
      <w:r w:rsidR="008C6B0E" w:rsidRPr="00327378">
        <w:rPr>
          <w:rFonts w:ascii="Arial" w:hAnsi="Arial" w:cs="Arial"/>
          <w:sz w:val="36"/>
          <w:szCs w:val="36"/>
        </w:rPr>
        <w:t xml:space="preserve">Arts Council of Wales </w:t>
      </w:r>
      <w:r w:rsidR="00777DB8" w:rsidRPr="00327378">
        <w:rPr>
          <w:rFonts w:ascii="Arial" w:hAnsi="Arial" w:cs="Arial"/>
          <w:sz w:val="36"/>
          <w:szCs w:val="36"/>
        </w:rPr>
        <w:t xml:space="preserve">makes </w:t>
      </w:r>
      <w:r w:rsidR="008C6B0E" w:rsidRPr="00327378">
        <w:rPr>
          <w:rFonts w:ascii="Arial" w:hAnsi="Arial" w:cs="Arial"/>
          <w:sz w:val="36"/>
          <w:szCs w:val="36"/>
        </w:rPr>
        <w:t>information available in large print, braille, audio, Easy Read and British Sign Language</w:t>
      </w:r>
      <w:r w:rsidR="006F642E" w:rsidRPr="00327378">
        <w:rPr>
          <w:rFonts w:ascii="Arial" w:hAnsi="Arial" w:cs="Arial"/>
          <w:sz w:val="36"/>
          <w:szCs w:val="36"/>
        </w:rPr>
        <w:t xml:space="preserve">. </w:t>
      </w:r>
      <w:r w:rsidR="00A90052" w:rsidRPr="00327378">
        <w:rPr>
          <w:rFonts w:ascii="Arial" w:hAnsi="Arial" w:cs="Arial"/>
          <w:sz w:val="36"/>
          <w:szCs w:val="36"/>
        </w:rPr>
        <w:t>We</w:t>
      </w:r>
      <w:r w:rsidR="00F37FEE" w:rsidRPr="00327378">
        <w:rPr>
          <w:rFonts w:ascii="Arial" w:hAnsi="Arial" w:cs="Arial"/>
          <w:sz w:val="36"/>
          <w:szCs w:val="36"/>
        </w:rPr>
        <w:t>’</w:t>
      </w:r>
      <w:r w:rsidR="00A90052" w:rsidRPr="00327378">
        <w:rPr>
          <w:rFonts w:ascii="Arial" w:hAnsi="Arial" w:cs="Arial"/>
          <w:sz w:val="36"/>
          <w:szCs w:val="36"/>
        </w:rPr>
        <w:t xml:space="preserve">ll also </w:t>
      </w:r>
      <w:r w:rsidR="00155AD2" w:rsidRPr="00327378">
        <w:rPr>
          <w:rFonts w:ascii="Arial" w:hAnsi="Arial" w:cs="Arial"/>
          <w:sz w:val="36"/>
          <w:szCs w:val="36"/>
        </w:rPr>
        <w:t xml:space="preserve">try </w:t>
      </w:r>
      <w:r w:rsidR="008C6B0E" w:rsidRPr="00327378">
        <w:rPr>
          <w:rFonts w:ascii="Arial" w:hAnsi="Arial" w:cs="Arial"/>
          <w:sz w:val="36"/>
          <w:szCs w:val="36"/>
        </w:rPr>
        <w:t>to provide information in languages other than Welsh or English on request.</w:t>
      </w:r>
    </w:p>
    <w:p w14:paraId="1E31209C" w14:textId="717F4749" w:rsidR="008C6B0E" w:rsidRPr="00327378" w:rsidRDefault="008C6B0E" w:rsidP="0053749B">
      <w:pPr>
        <w:pStyle w:val="BodyText"/>
        <w:tabs>
          <w:tab w:val="left" w:pos="9639"/>
        </w:tabs>
        <w:rPr>
          <w:rFonts w:ascii="Arial" w:hAnsi="Arial" w:cs="Arial"/>
          <w:sz w:val="36"/>
          <w:szCs w:val="36"/>
        </w:rPr>
      </w:pPr>
      <w:r w:rsidRPr="00327378">
        <w:rPr>
          <w:rFonts w:ascii="Arial" w:hAnsi="Arial" w:cs="Arial"/>
          <w:sz w:val="36"/>
          <w:szCs w:val="36"/>
        </w:rPr>
        <w:t>If you have any access</w:t>
      </w:r>
      <w:r w:rsidR="00486A03" w:rsidRPr="00327378">
        <w:rPr>
          <w:rFonts w:ascii="Arial" w:hAnsi="Arial" w:cs="Arial"/>
          <w:sz w:val="36"/>
          <w:szCs w:val="36"/>
        </w:rPr>
        <w:t xml:space="preserve"> </w:t>
      </w:r>
      <w:r w:rsidRPr="00327378">
        <w:rPr>
          <w:rFonts w:ascii="Arial" w:hAnsi="Arial" w:cs="Arial"/>
          <w:sz w:val="36"/>
          <w:szCs w:val="36"/>
        </w:rPr>
        <w:t xml:space="preserve">needs and are </w:t>
      </w:r>
      <w:r w:rsidR="00BE36B3" w:rsidRPr="00327378">
        <w:rPr>
          <w:rFonts w:ascii="Arial" w:hAnsi="Arial" w:cs="Arial"/>
          <w:sz w:val="36"/>
          <w:szCs w:val="36"/>
        </w:rPr>
        <w:t xml:space="preserve">thinking about making </w:t>
      </w:r>
      <w:r w:rsidRPr="00327378">
        <w:rPr>
          <w:rFonts w:ascii="Arial" w:hAnsi="Arial" w:cs="Arial"/>
          <w:sz w:val="36"/>
          <w:szCs w:val="36"/>
        </w:rPr>
        <w:t xml:space="preserve">an application, we can help to make sure that you’re supported during the application process. For example, you might have a condition which makes it difficult for you to articulate your project ideas in your application form. Please contact us at </w:t>
      </w:r>
      <w:hyperlink r:id="rId16" w:history="1">
        <w:r w:rsidR="00486A03" w:rsidRPr="00327378">
          <w:rPr>
            <w:rStyle w:val="Hyperlink"/>
            <w:rFonts w:ascii="Arial" w:hAnsi="Arial" w:cs="Arial"/>
            <w:sz w:val="36"/>
            <w:szCs w:val="36"/>
          </w:rPr>
          <w:t>grants@arts.wales</w:t>
        </w:r>
      </w:hyperlink>
      <w:r w:rsidR="00486A03" w:rsidRPr="00327378">
        <w:rPr>
          <w:rFonts w:ascii="Arial" w:hAnsi="Arial" w:cs="Arial"/>
          <w:sz w:val="36"/>
          <w:szCs w:val="36"/>
        </w:rPr>
        <w:t xml:space="preserve"> </w:t>
      </w:r>
      <w:r w:rsidR="00D06F5D">
        <w:rPr>
          <w:rFonts w:ascii="Arial" w:hAnsi="Arial" w:cs="Arial"/>
          <w:sz w:val="36"/>
          <w:szCs w:val="36"/>
        </w:rPr>
        <w:t xml:space="preserve"> </w:t>
      </w:r>
      <w:r w:rsidRPr="00327378">
        <w:rPr>
          <w:rFonts w:ascii="Arial" w:hAnsi="Arial" w:cs="Arial"/>
          <w:sz w:val="36"/>
          <w:szCs w:val="36"/>
        </w:rPr>
        <w:t>to discuss how we can help.</w:t>
      </w:r>
    </w:p>
    <w:p w14:paraId="2360C676" w14:textId="076DCDE4" w:rsidR="0053749B" w:rsidRPr="00327378" w:rsidRDefault="008C6B0E" w:rsidP="002F5A13">
      <w:pPr>
        <w:pStyle w:val="BodyText"/>
        <w:rPr>
          <w:rFonts w:ascii="Arial" w:hAnsi="Arial" w:cs="Arial"/>
          <w:sz w:val="36"/>
          <w:szCs w:val="36"/>
        </w:rPr>
      </w:pPr>
      <w:r w:rsidRPr="00327378">
        <w:rPr>
          <w:rFonts w:ascii="Arial" w:hAnsi="Arial" w:cs="Arial"/>
          <w:sz w:val="36"/>
          <w:szCs w:val="36"/>
        </w:rPr>
        <w:t>Arts Council of Wales operates an equal opportunities policy.</w:t>
      </w:r>
    </w:p>
    <w:p w14:paraId="4F9CFB0E" w14:textId="16C58BE9" w:rsidR="008C6B0E" w:rsidRPr="00D06F5D" w:rsidRDefault="008C6B0E" w:rsidP="00D06F5D">
      <w:pPr>
        <w:pStyle w:val="Heading4"/>
      </w:pPr>
      <w:r w:rsidRPr="00D06F5D">
        <w:t xml:space="preserve">What to do if you’re </w:t>
      </w:r>
      <w:r w:rsidR="00777DB8" w:rsidRPr="00D06F5D">
        <w:t xml:space="preserve">not able </w:t>
      </w:r>
      <w:r w:rsidRPr="00D06F5D">
        <w:t>to accept money from the National Lottery</w:t>
      </w:r>
    </w:p>
    <w:p w14:paraId="556709DF" w14:textId="18C03FEA" w:rsidR="008C6B0E" w:rsidRPr="00327378" w:rsidRDefault="008C6B0E" w:rsidP="002F5A13">
      <w:pPr>
        <w:pStyle w:val="BodyText"/>
        <w:rPr>
          <w:rFonts w:ascii="Arial" w:hAnsi="Arial" w:cs="Arial"/>
          <w:sz w:val="36"/>
          <w:szCs w:val="36"/>
        </w:rPr>
      </w:pPr>
      <w:r w:rsidRPr="00327378">
        <w:rPr>
          <w:rFonts w:ascii="Arial" w:hAnsi="Arial" w:cs="Arial"/>
          <w:sz w:val="36"/>
          <w:szCs w:val="36"/>
        </w:rPr>
        <w:t xml:space="preserve">If you’re unable </w:t>
      </w:r>
      <w:r w:rsidR="00BE36B3" w:rsidRPr="00327378">
        <w:rPr>
          <w:rFonts w:ascii="Arial" w:hAnsi="Arial" w:cs="Arial"/>
          <w:sz w:val="36"/>
          <w:szCs w:val="36"/>
        </w:rPr>
        <w:t xml:space="preserve">for any reason </w:t>
      </w:r>
      <w:r w:rsidRPr="00327378">
        <w:rPr>
          <w:rFonts w:ascii="Arial" w:hAnsi="Arial" w:cs="Arial"/>
          <w:sz w:val="36"/>
          <w:szCs w:val="36"/>
        </w:rPr>
        <w:t xml:space="preserve">to accept </w:t>
      </w:r>
      <w:r w:rsidR="00BE36B3" w:rsidRPr="00327378">
        <w:rPr>
          <w:rFonts w:ascii="Arial" w:hAnsi="Arial" w:cs="Arial"/>
          <w:sz w:val="36"/>
          <w:szCs w:val="36"/>
        </w:rPr>
        <w:t>L</w:t>
      </w:r>
      <w:r w:rsidRPr="00327378">
        <w:rPr>
          <w:rFonts w:ascii="Arial" w:hAnsi="Arial" w:cs="Arial"/>
          <w:sz w:val="36"/>
          <w:szCs w:val="36"/>
        </w:rPr>
        <w:t>ottery</w:t>
      </w:r>
      <w:r w:rsidR="009C30CC" w:rsidRPr="00327378">
        <w:rPr>
          <w:rFonts w:ascii="Arial" w:hAnsi="Arial" w:cs="Arial"/>
          <w:sz w:val="36"/>
          <w:szCs w:val="36"/>
        </w:rPr>
        <w:t xml:space="preserve"> funding</w:t>
      </w:r>
      <w:r w:rsidRPr="00327378">
        <w:rPr>
          <w:rFonts w:ascii="Arial" w:hAnsi="Arial" w:cs="Arial"/>
          <w:sz w:val="36"/>
          <w:szCs w:val="36"/>
        </w:rPr>
        <w:t xml:space="preserve">, please upload a letter with your </w:t>
      </w:r>
      <w:r w:rsidR="00673214" w:rsidRPr="00327378">
        <w:rPr>
          <w:rFonts w:ascii="Arial" w:hAnsi="Arial" w:cs="Arial"/>
          <w:sz w:val="36"/>
          <w:szCs w:val="36"/>
        </w:rPr>
        <w:t xml:space="preserve">online </w:t>
      </w:r>
      <w:r w:rsidRPr="00327378">
        <w:rPr>
          <w:rFonts w:ascii="Arial" w:hAnsi="Arial" w:cs="Arial"/>
          <w:sz w:val="36"/>
          <w:szCs w:val="36"/>
        </w:rPr>
        <w:t>application explaining why this is the case. If your application is successful, we</w:t>
      </w:r>
      <w:r w:rsidR="00F37FEE" w:rsidRPr="00327378">
        <w:rPr>
          <w:rFonts w:ascii="Arial" w:hAnsi="Arial" w:cs="Arial"/>
          <w:sz w:val="36"/>
          <w:szCs w:val="36"/>
        </w:rPr>
        <w:t>’ll</w:t>
      </w:r>
      <w:r w:rsidRPr="00327378">
        <w:rPr>
          <w:rFonts w:ascii="Arial" w:hAnsi="Arial" w:cs="Arial"/>
          <w:sz w:val="36"/>
          <w:szCs w:val="36"/>
        </w:rPr>
        <w:t xml:space="preserve"> try and fund your project from money </w:t>
      </w:r>
      <w:r w:rsidR="00673214" w:rsidRPr="00327378">
        <w:rPr>
          <w:rFonts w:ascii="Arial" w:hAnsi="Arial" w:cs="Arial"/>
          <w:sz w:val="36"/>
          <w:szCs w:val="36"/>
        </w:rPr>
        <w:t xml:space="preserve">that </w:t>
      </w:r>
      <w:r w:rsidRPr="00327378">
        <w:rPr>
          <w:rFonts w:ascii="Arial" w:hAnsi="Arial" w:cs="Arial"/>
          <w:sz w:val="36"/>
          <w:szCs w:val="36"/>
        </w:rPr>
        <w:t>we receive from other sources.</w:t>
      </w:r>
    </w:p>
    <w:p w14:paraId="3DD66D90" w14:textId="77777777" w:rsidR="00FA2810" w:rsidRDefault="00672316" w:rsidP="00FA2810">
      <w:pPr>
        <w:pStyle w:val="Heading2"/>
        <w:rPr>
          <w:noProof/>
        </w:rPr>
      </w:pPr>
      <w:bookmarkStart w:id="5" w:name="_Toc52349141"/>
      <w:bookmarkStart w:id="6" w:name="_Toc62041198"/>
      <w:r w:rsidRPr="00D06F5D">
        <w:lastRenderedPageBreak/>
        <w:t>Contents</w:t>
      </w:r>
      <w:bookmarkEnd w:id="5"/>
      <w:r w:rsidR="00FA2810">
        <w:fldChar w:fldCharType="begin"/>
      </w:r>
      <w:r w:rsidR="00FA2810">
        <w:instrText xml:space="preserve"> TOC \o "1-3" \h \z \u </w:instrText>
      </w:r>
      <w:r w:rsidR="00FA2810">
        <w:fldChar w:fldCharType="separate"/>
      </w:r>
    </w:p>
    <w:p w14:paraId="560B4984" w14:textId="6F63C9B3"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199" w:history="1">
        <w:r w:rsidR="00FA2810" w:rsidRPr="00A53709">
          <w:rPr>
            <w:rStyle w:val="Hyperlink"/>
            <w:rFonts w:ascii="Arial" w:hAnsi="Arial" w:cs="Arial"/>
            <w:noProof/>
            <w:sz w:val="36"/>
            <w:szCs w:val="36"/>
            <w:lang w:bidi="en-GB"/>
          </w:rPr>
          <w:t>“Connect and Flourish”</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_Toc62041199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w:t>
        </w:r>
        <w:r w:rsidR="00FA2810" w:rsidRPr="00A53709">
          <w:rPr>
            <w:rFonts w:ascii="Arial" w:hAnsi="Arial" w:cs="Arial"/>
            <w:noProof/>
            <w:webHidden/>
            <w:sz w:val="36"/>
            <w:szCs w:val="36"/>
          </w:rPr>
          <w:fldChar w:fldCharType="end"/>
        </w:r>
      </w:hyperlink>
    </w:p>
    <w:p w14:paraId="0A103EFF" w14:textId="221DE5B6"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00" w:history="1">
        <w:r w:rsidR="00FA2810" w:rsidRPr="00A53709">
          <w:rPr>
            <w:rStyle w:val="Hyperlink"/>
            <w:rFonts w:ascii="Arial" w:hAnsi="Arial" w:cs="Arial"/>
            <w:noProof/>
            <w:sz w:val="36"/>
            <w:szCs w:val="36"/>
            <w:lang w:bidi="en-GB"/>
          </w:rPr>
          <w:t>Re</w:t>
        </w:r>
        <w:r w:rsidR="00FA2810" w:rsidRPr="00A53709">
          <w:rPr>
            <w:rStyle w:val="Hyperlink"/>
            <w:rFonts w:ascii="Arial" w:hAnsi="Arial" w:cs="Arial"/>
            <w:noProof/>
            <w:sz w:val="36"/>
            <w:szCs w:val="36"/>
            <w:lang w:bidi="en-GB"/>
          </w:rPr>
          <w:noBreakHyphen/>
          <w:t>setting the dial…</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_Toc62041200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6</w:t>
        </w:r>
        <w:r w:rsidR="00FA2810" w:rsidRPr="00A53709">
          <w:rPr>
            <w:rFonts w:ascii="Arial" w:hAnsi="Arial" w:cs="Arial"/>
            <w:noProof/>
            <w:webHidden/>
            <w:sz w:val="36"/>
            <w:szCs w:val="36"/>
          </w:rPr>
          <w:fldChar w:fldCharType="end"/>
        </w:r>
      </w:hyperlink>
    </w:p>
    <w:p w14:paraId="66A21B8E" w14:textId="704E8EB2"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09" w:history="1">
        <w:r w:rsidR="00FA2810" w:rsidRPr="00A53709">
          <w:rPr>
            <w:rStyle w:val="Hyperlink"/>
            <w:rFonts w:ascii="Arial" w:hAnsi="Arial" w:cs="Arial"/>
            <w:noProof/>
            <w:sz w:val="36"/>
            <w:szCs w:val="36"/>
            <w:lang w:bidi="en-GB"/>
          </w:rPr>
          <w:t>Ambitions of the fund</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_Toc62041209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11</w:t>
        </w:r>
        <w:r w:rsidR="00FA2810" w:rsidRPr="00A53709">
          <w:rPr>
            <w:rFonts w:ascii="Arial" w:hAnsi="Arial" w:cs="Arial"/>
            <w:noProof/>
            <w:webHidden/>
            <w:sz w:val="36"/>
            <w:szCs w:val="36"/>
          </w:rPr>
          <w:fldChar w:fldCharType="end"/>
        </w:r>
      </w:hyperlink>
    </w:p>
    <w:p w14:paraId="74080973" w14:textId="06BD5715"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0" w:history="1">
        <w:r w:rsidR="00FA2810" w:rsidRPr="00A53709">
          <w:rPr>
            <w:rStyle w:val="Hyperlink"/>
            <w:rFonts w:ascii="Arial" w:hAnsi="Arial" w:cs="Arial"/>
            <w:noProof/>
            <w:sz w:val="36"/>
            <w:szCs w:val="36"/>
            <w:lang w:bidi="en-GB"/>
          </w:rPr>
          <w:t>Who can apply?</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_Toc62041210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20</w:t>
        </w:r>
        <w:r w:rsidR="00FA2810" w:rsidRPr="00A53709">
          <w:rPr>
            <w:rFonts w:ascii="Arial" w:hAnsi="Arial" w:cs="Arial"/>
            <w:noProof/>
            <w:webHidden/>
            <w:sz w:val="36"/>
            <w:szCs w:val="36"/>
          </w:rPr>
          <w:fldChar w:fldCharType="end"/>
        </w:r>
      </w:hyperlink>
    </w:p>
    <w:p w14:paraId="735F6C12" w14:textId="485F30B3"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1" w:history="1">
        <w:r w:rsidR="00FA2810" w:rsidRPr="00A53709">
          <w:rPr>
            <w:rStyle w:val="Hyperlink"/>
            <w:rFonts w:ascii="Arial" w:hAnsi="Arial" w:cs="Arial"/>
            <w:noProof/>
            <w:sz w:val="36"/>
            <w:szCs w:val="36"/>
            <w:lang w:bidi="en-GB"/>
          </w:rPr>
          <w:t>Eligibility and Governance</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_Toc62041211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22</w:t>
        </w:r>
        <w:r w:rsidR="00FA2810" w:rsidRPr="00A53709">
          <w:rPr>
            <w:rFonts w:ascii="Arial" w:hAnsi="Arial" w:cs="Arial"/>
            <w:noProof/>
            <w:webHidden/>
            <w:sz w:val="36"/>
            <w:szCs w:val="36"/>
          </w:rPr>
          <w:fldChar w:fldCharType="end"/>
        </w:r>
      </w:hyperlink>
    </w:p>
    <w:p w14:paraId="2EC1F2F0" w14:textId="7BF9BA41"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2" w:history="1">
        <w:r w:rsidR="00FA2810" w:rsidRPr="00A53709">
          <w:rPr>
            <w:rStyle w:val="Hyperlink"/>
            <w:rFonts w:ascii="Arial" w:hAnsi="Arial" w:cs="Arial"/>
            <w:noProof/>
            <w:sz w:val="36"/>
            <w:szCs w:val="36"/>
            <w:lang w:bidi="en-GB"/>
          </w:rPr>
          <w:t>How much can I apply for?</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_Toc62041212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24</w:t>
        </w:r>
        <w:r w:rsidR="00FA2810" w:rsidRPr="00A53709">
          <w:rPr>
            <w:rFonts w:ascii="Arial" w:hAnsi="Arial" w:cs="Arial"/>
            <w:noProof/>
            <w:webHidden/>
            <w:sz w:val="36"/>
            <w:szCs w:val="36"/>
          </w:rPr>
          <w:fldChar w:fldCharType="end"/>
        </w:r>
      </w:hyperlink>
    </w:p>
    <w:p w14:paraId="2E874FCD" w14:textId="13365931"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4" w:history="1">
        <w:r w:rsidR="00FA2810" w:rsidRPr="00A53709">
          <w:rPr>
            <w:rStyle w:val="Hyperlink"/>
            <w:rFonts w:ascii="Arial" w:hAnsi="Arial" w:cs="Arial"/>
            <w:noProof/>
            <w:sz w:val="36"/>
            <w:szCs w:val="36"/>
            <w:lang w:bidi="en-GB"/>
          </w:rPr>
          <w:t>Deadlines</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_Toc62041214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26</w:t>
        </w:r>
        <w:r w:rsidR="00FA2810" w:rsidRPr="00A53709">
          <w:rPr>
            <w:rFonts w:ascii="Arial" w:hAnsi="Arial" w:cs="Arial"/>
            <w:noProof/>
            <w:webHidden/>
            <w:sz w:val="36"/>
            <w:szCs w:val="36"/>
          </w:rPr>
          <w:fldChar w:fldCharType="end"/>
        </w:r>
      </w:hyperlink>
    </w:p>
    <w:p w14:paraId="180D4A8F" w14:textId="30F77850"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5" w:history="1">
        <w:r w:rsidR="00FA2810" w:rsidRPr="00A53709">
          <w:rPr>
            <w:rStyle w:val="Hyperlink"/>
            <w:rFonts w:ascii="Arial" w:hAnsi="Arial" w:cs="Arial"/>
            <w:noProof/>
            <w:sz w:val="36"/>
            <w:szCs w:val="36"/>
            <w:lang w:bidi="en-GB"/>
          </w:rPr>
          <w:t>What are the criteria that apply to this fund?</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_Toc62041215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27</w:t>
        </w:r>
        <w:r w:rsidR="00FA2810" w:rsidRPr="00A53709">
          <w:rPr>
            <w:rFonts w:ascii="Arial" w:hAnsi="Arial" w:cs="Arial"/>
            <w:noProof/>
            <w:webHidden/>
            <w:sz w:val="36"/>
            <w:szCs w:val="36"/>
          </w:rPr>
          <w:fldChar w:fldCharType="end"/>
        </w:r>
      </w:hyperlink>
    </w:p>
    <w:p w14:paraId="50F216AE" w14:textId="35FFD1A3"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6" w:history="1">
        <w:r w:rsidR="00FA2810" w:rsidRPr="00A53709">
          <w:rPr>
            <w:rStyle w:val="Hyperlink"/>
            <w:rFonts w:ascii="Arial" w:hAnsi="Arial" w:cs="Arial"/>
            <w:noProof/>
            <w:sz w:val="36"/>
            <w:szCs w:val="36"/>
            <w:lang w:bidi="en-GB"/>
          </w:rPr>
          <w:t>Now we know you’re eligible, what about your project?</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_Toc62041216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28</w:t>
        </w:r>
        <w:r w:rsidR="00FA2810" w:rsidRPr="00A53709">
          <w:rPr>
            <w:rFonts w:ascii="Arial" w:hAnsi="Arial" w:cs="Arial"/>
            <w:noProof/>
            <w:webHidden/>
            <w:sz w:val="36"/>
            <w:szCs w:val="36"/>
          </w:rPr>
          <w:fldChar w:fldCharType="end"/>
        </w:r>
      </w:hyperlink>
    </w:p>
    <w:p w14:paraId="725CFD08" w14:textId="7007E4C5"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7" w:history="1">
        <w:r w:rsidR="00FA2810" w:rsidRPr="00A53709">
          <w:rPr>
            <w:rStyle w:val="Hyperlink"/>
            <w:rFonts w:ascii="Arial" w:hAnsi="Arial" w:cs="Arial"/>
            <w:noProof/>
            <w:sz w:val="36"/>
            <w:szCs w:val="36"/>
            <w:lang w:bidi="en-GB"/>
          </w:rPr>
          <w:t>What’s the application process?</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_Toc62041217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29</w:t>
        </w:r>
        <w:r w:rsidR="00FA2810" w:rsidRPr="00A53709">
          <w:rPr>
            <w:rFonts w:ascii="Arial" w:hAnsi="Arial" w:cs="Arial"/>
            <w:noProof/>
            <w:webHidden/>
            <w:sz w:val="36"/>
            <w:szCs w:val="36"/>
          </w:rPr>
          <w:fldChar w:fldCharType="end"/>
        </w:r>
      </w:hyperlink>
    </w:p>
    <w:p w14:paraId="7464045A" w14:textId="4160CAD9"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8" w:history="1">
        <w:r w:rsidR="00FA2810" w:rsidRPr="00A53709">
          <w:rPr>
            <w:rStyle w:val="Hyperlink"/>
            <w:rFonts w:ascii="Arial" w:hAnsi="Arial" w:cs="Arial"/>
            <w:noProof/>
            <w:sz w:val="36"/>
            <w:szCs w:val="36"/>
            <w:lang w:bidi="en-GB"/>
          </w:rPr>
          <w:t>What questions will I need to answer?</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_Toc62041218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31</w:t>
        </w:r>
        <w:r w:rsidR="00FA2810" w:rsidRPr="00A53709">
          <w:rPr>
            <w:rFonts w:ascii="Arial" w:hAnsi="Arial" w:cs="Arial"/>
            <w:noProof/>
            <w:webHidden/>
            <w:sz w:val="36"/>
            <w:szCs w:val="36"/>
          </w:rPr>
          <w:fldChar w:fldCharType="end"/>
        </w:r>
      </w:hyperlink>
    </w:p>
    <w:p w14:paraId="3C07F8FE" w14:textId="5B7E4A26"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19" w:history="1">
        <w:r w:rsidR="00FA2810" w:rsidRPr="00A53709">
          <w:rPr>
            <w:rStyle w:val="Hyperlink"/>
            <w:rFonts w:ascii="Arial" w:hAnsi="Arial" w:cs="Arial"/>
            <w:noProof/>
            <w:sz w:val="36"/>
            <w:szCs w:val="36"/>
            <w:lang w:bidi="en-GB"/>
          </w:rPr>
          <w:t>Project Costs</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_Toc62041219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35</w:t>
        </w:r>
        <w:r w:rsidR="00FA2810" w:rsidRPr="00A53709">
          <w:rPr>
            <w:rFonts w:ascii="Arial" w:hAnsi="Arial" w:cs="Arial"/>
            <w:noProof/>
            <w:webHidden/>
            <w:sz w:val="36"/>
            <w:szCs w:val="36"/>
          </w:rPr>
          <w:fldChar w:fldCharType="end"/>
        </w:r>
      </w:hyperlink>
    </w:p>
    <w:p w14:paraId="5E92DFE1" w14:textId="03784A8D"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2" w:history="1">
        <w:r w:rsidR="00FA2810" w:rsidRPr="00A53709">
          <w:rPr>
            <w:rStyle w:val="Hyperlink"/>
            <w:rFonts w:ascii="Arial" w:hAnsi="Arial" w:cs="Arial"/>
            <w:noProof/>
            <w:sz w:val="36"/>
            <w:szCs w:val="36"/>
            <w:lang w:bidi="en-GB"/>
          </w:rPr>
          <w:t>Access support costs</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_Toc62041222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39</w:t>
        </w:r>
        <w:r w:rsidR="00FA2810" w:rsidRPr="00A53709">
          <w:rPr>
            <w:rFonts w:ascii="Arial" w:hAnsi="Arial" w:cs="Arial"/>
            <w:noProof/>
            <w:webHidden/>
            <w:sz w:val="36"/>
            <w:szCs w:val="36"/>
          </w:rPr>
          <w:fldChar w:fldCharType="end"/>
        </w:r>
      </w:hyperlink>
    </w:p>
    <w:p w14:paraId="43A3B087" w14:textId="709769E3"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3" w:history="1">
        <w:r w:rsidR="00FA2810" w:rsidRPr="00A53709">
          <w:rPr>
            <w:rStyle w:val="Hyperlink"/>
            <w:rFonts w:ascii="Arial" w:hAnsi="Arial" w:cs="Arial"/>
            <w:noProof/>
            <w:sz w:val="36"/>
            <w:szCs w:val="36"/>
            <w:lang w:bidi="en-GB"/>
          </w:rPr>
          <w:t>Freedom of Information</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_Toc62041223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41</w:t>
        </w:r>
        <w:r w:rsidR="00FA2810" w:rsidRPr="00A53709">
          <w:rPr>
            <w:rFonts w:ascii="Arial" w:hAnsi="Arial" w:cs="Arial"/>
            <w:noProof/>
            <w:webHidden/>
            <w:sz w:val="36"/>
            <w:szCs w:val="36"/>
          </w:rPr>
          <w:fldChar w:fldCharType="end"/>
        </w:r>
      </w:hyperlink>
    </w:p>
    <w:p w14:paraId="79B7F332" w14:textId="6C98AF3C"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4" w:history="1">
        <w:r w:rsidR="00FA2810" w:rsidRPr="00A53709">
          <w:rPr>
            <w:rStyle w:val="Hyperlink"/>
            <w:rFonts w:ascii="Arial" w:hAnsi="Arial" w:cs="Arial"/>
            <w:noProof/>
            <w:sz w:val="36"/>
            <w:szCs w:val="36"/>
            <w:lang w:bidi="en-GB"/>
          </w:rPr>
          <w:t>Complaints Procedure</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_Toc62041224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41</w:t>
        </w:r>
        <w:r w:rsidR="00FA2810" w:rsidRPr="00A53709">
          <w:rPr>
            <w:rFonts w:ascii="Arial" w:hAnsi="Arial" w:cs="Arial"/>
            <w:noProof/>
            <w:webHidden/>
            <w:sz w:val="36"/>
            <w:szCs w:val="36"/>
          </w:rPr>
          <w:fldChar w:fldCharType="end"/>
        </w:r>
      </w:hyperlink>
    </w:p>
    <w:p w14:paraId="20F9C24C" w14:textId="5FD4FFEE"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5" w:history="1">
        <w:r w:rsidR="00FA2810" w:rsidRPr="00A53709">
          <w:rPr>
            <w:rStyle w:val="Hyperlink"/>
            <w:rFonts w:ascii="Arial" w:hAnsi="Arial" w:cs="Arial"/>
            <w:noProof/>
            <w:sz w:val="36"/>
            <w:szCs w:val="36"/>
            <w:lang w:bidi="en-GB"/>
          </w:rPr>
          <w:t>Fraud Prevention</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_Toc62041225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41</w:t>
        </w:r>
        <w:r w:rsidR="00FA2810" w:rsidRPr="00A53709">
          <w:rPr>
            <w:rFonts w:ascii="Arial" w:hAnsi="Arial" w:cs="Arial"/>
            <w:noProof/>
            <w:webHidden/>
            <w:sz w:val="36"/>
            <w:szCs w:val="36"/>
          </w:rPr>
          <w:fldChar w:fldCharType="end"/>
        </w:r>
      </w:hyperlink>
    </w:p>
    <w:p w14:paraId="289F9E46" w14:textId="2DFCCF3F"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6" w:history="1">
        <w:r w:rsidR="00FA2810" w:rsidRPr="00A53709">
          <w:rPr>
            <w:rStyle w:val="Hyperlink"/>
            <w:rFonts w:ascii="Arial" w:hAnsi="Arial" w:cs="Arial"/>
            <w:noProof/>
            <w:sz w:val="36"/>
            <w:szCs w:val="36"/>
            <w:lang w:bidi="en-GB"/>
          </w:rPr>
          <w:t>Data Protection</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_Toc62041226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42</w:t>
        </w:r>
        <w:r w:rsidR="00FA2810" w:rsidRPr="00A53709">
          <w:rPr>
            <w:rFonts w:ascii="Arial" w:hAnsi="Arial" w:cs="Arial"/>
            <w:noProof/>
            <w:webHidden/>
            <w:sz w:val="36"/>
            <w:szCs w:val="36"/>
          </w:rPr>
          <w:fldChar w:fldCharType="end"/>
        </w:r>
      </w:hyperlink>
    </w:p>
    <w:p w14:paraId="0E87B3E8" w14:textId="18B91849"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7" w:history="1">
        <w:r w:rsidR="00FA2810" w:rsidRPr="00A53709">
          <w:rPr>
            <w:rStyle w:val="Hyperlink"/>
            <w:rFonts w:ascii="Arial" w:hAnsi="Arial" w:cs="Arial"/>
            <w:noProof/>
            <w:sz w:val="36"/>
            <w:szCs w:val="36"/>
            <w:lang w:bidi="en-GB"/>
          </w:rPr>
          <w:t>What if I have a question?</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_Toc62041227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43</w:t>
        </w:r>
        <w:r w:rsidR="00FA2810" w:rsidRPr="00A53709">
          <w:rPr>
            <w:rFonts w:ascii="Arial" w:hAnsi="Arial" w:cs="Arial"/>
            <w:noProof/>
            <w:webHidden/>
            <w:sz w:val="36"/>
            <w:szCs w:val="36"/>
          </w:rPr>
          <w:fldChar w:fldCharType="end"/>
        </w:r>
      </w:hyperlink>
    </w:p>
    <w:p w14:paraId="070D81E8" w14:textId="305673CF"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8" w:history="1">
        <w:r w:rsidR="00FA2810" w:rsidRPr="00A53709">
          <w:rPr>
            <w:rStyle w:val="Hyperlink"/>
            <w:rFonts w:ascii="Arial" w:hAnsi="Arial" w:cs="Arial"/>
            <w:noProof/>
            <w:sz w:val="36"/>
            <w:szCs w:val="36"/>
            <w:lang w:bidi="en-GB"/>
          </w:rPr>
          <w:t>Appendix 1 – Organisational structures and Governance</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_Toc62041228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44</w:t>
        </w:r>
        <w:r w:rsidR="00FA2810" w:rsidRPr="00A53709">
          <w:rPr>
            <w:rFonts w:ascii="Arial" w:hAnsi="Arial" w:cs="Arial"/>
            <w:noProof/>
            <w:webHidden/>
            <w:sz w:val="36"/>
            <w:szCs w:val="36"/>
          </w:rPr>
          <w:fldChar w:fldCharType="end"/>
        </w:r>
      </w:hyperlink>
    </w:p>
    <w:p w14:paraId="2C3D64B8" w14:textId="34D5A550"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29" w:history="1">
        <w:r w:rsidR="00FA2810" w:rsidRPr="00A53709">
          <w:rPr>
            <w:rStyle w:val="Hyperlink"/>
            <w:rFonts w:ascii="Arial" w:hAnsi="Arial" w:cs="Arial"/>
            <w:noProof/>
            <w:sz w:val="36"/>
            <w:szCs w:val="36"/>
            <w:lang w:bidi="en-GB"/>
          </w:rPr>
          <w:t>Appendix 2 – Bank accounts</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_Toc62041229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48</w:t>
        </w:r>
        <w:r w:rsidR="00FA2810" w:rsidRPr="00A53709">
          <w:rPr>
            <w:rFonts w:ascii="Arial" w:hAnsi="Arial" w:cs="Arial"/>
            <w:noProof/>
            <w:webHidden/>
            <w:sz w:val="36"/>
            <w:szCs w:val="36"/>
          </w:rPr>
          <w:fldChar w:fldCharType="end"/>
        </w:r>
      </w:hyperlink>
    </w:p>
    <w:p w14:paraId="4A4DAC9A" w14:textId="7971990B" w:rsidR="00FA2810" w:rsidRPr="00A53709" w:rsidRDefault="00E024C9" w:rsidP="00A53709">
      <w:pPr>
        <w:pStyle w:val="TOC2"/>
        <w:tabs>
          <w:tab w:val="right" w:pos="9490"/>
        </w:tabs>
        <w:ind w:left="0"/>
        <w:rPr>
          <w:rFonts w:ascii="Arial" w:eastAsiaTheme="minorEastAsia" w:hAnsi="Arial" w:cs="Arial"/>
          <w:noProof/>
          <w:color w:val="auto"/>
          <w:sz w:val="36"/>
          <w:szCs w:val="36"/>
          <w:lang w:eastAsia="en-GB"/>
        </w:rPr>
      </w:pPr>
      <w:hyperlink w:anchor="_Toc62041230" w:history="1">
        <w:r w:rsidR="00FA2810" w:rsidRPr="00A53709">
          <w:rPr>
            <w:rStyle w:val="Hyperlink"/>
            <w:rFonts w:ascii="Arial" w:hAnsi="Arial" w:cs="Arial"/>
            <w:noProof/>
            <w:sz w:val="36"/>
            <w:szCs w:val="36"/>
            <w:lang w:bidi="en-GB"/>
          </w:rPr>
          <w:t>Appendix 3 – Questions and Answers from  Round 1</w:t>
        </w:r>
        <w:r w:rsidR="00FA2810" w:rsidRPr="00A53709">
          <w:rPr>
            <w:rFonts w:ascii="Arial" w:hAnsi="Arial" w:cs="Arial"/>
            <w:noProof/>
            <w:webHidden/>
            <w:sz w:val="36"/>
            <w:szCs w:val="36"/>
          </w:rPr>
          <w:tab/>
        </w:r>
        <w:r w:rsidR="00FA2810" w:rsidRPr="00A53709">
          <w:rPr>
            <w:rFonts w:ascii="Arial" w:hAnsi="Arial" w:cs="Arial"/>
            <w:noProof/>
            <w:webHidden/>
            <w:sz w:val="36"/>
            <w:szCs w:val="36"/>
          </w:rPr>
          <w:fldChar w:fldCharType="begin"/>
        </w:r>
        <w:r w:rsidR="00FA2810" w:rsidRPr="00A53709">
          <w:rPr>
            <w:rFonts w:ascii="Arial" w:hAnsi="Arial" w:cs="Arial"/>
            <w:noProof/>
            <w:webHidden/>
            <w:sz w:val="36"/>
            <w:szCs w:val="36"/>
          </w:rPr>
          <w:instrText xml:space="preserve"> PAGEREF _Toc62041230 \h </w:instrText>
        </w:r>
        <w:r w:rsidR="00FA2810" w:rsidRPr="00A53709">
          <w:rPr>
            <w:rFonts w:ascii="Arial" w:hAnsi="Arial" w:cs="Arial"/>
            <w:noProof/>
            <w:webHidden/>
            <w:sz w:val="36"/>
            <w:szCs w:val="36"/>
          </w:rPr>
        </w:r>
        <w:r w:rsidR="00FA2810" w:rsidRPr="00A53709">
          <w:rPr>
            <w:rFonts w:ascii="Arial" w:hAnsi="Arial" w:cs="Arial"/>
            <w:noProof/>
            <w:webHidden/>
            <w:sz w:val="36"/>
            <w:szCs w:val="36"/>
          </w:rPr>
          <w:fldChar w:fldCharType="separate"/>
        </w:r>
        <w:r w:rsidR="00484DB6">
          <w:rPr>
            <w:rFonts w:ascii="Arial" w:hAnsi="Arial" w:cs="Arial"/>
            <w:noProof/>
            <w:webHidden/>
            <w:sz w:val="36"/>
            <w:szCs w:val="36"/>
          </w:rPr>
          <w:t>50</w:t>
        </w:r>
        <w:r w:rsidR="00FA2810" w:rsidRPr="00A53709">
          <w:rPr>
            <w:rFonts w:ascii="Arial" w:hAnsi="Arial" w:cs="Arial"/>
            <w:noProof/>
            <w:webHidden/>
            <w:sz w:val="36"/>
            <w:szCs w:val="36"/>
          </w:rPr>
          <w:fldChar w:fldCharType="end"/>
        </w:r>
      </w:hyperlink>
    </w:p>
    <w:p w14:paraId="6E20E975" w14:textId="19AD2984" w:rsidR="00EF081D" w:rsidRPr="00D06F5D" w:rsidRDefault="00FA2810" w:rsidP="00FA2810">
      <w:pPr>
        <w:pStyle w:val="Heading2"/>
      </w:pPr>
      <w:r>
        <w:lastRenderedPageBreak/>
        <w:fldChar w:fldCharType="end"/>
      </w:r>
      <w:bookmarkStart w:id="7" w:name="_Toc62041199"/>
      <w:r w:rsidR="00A87D78" w:rsidRPr="00327378">
        <w:t>“</w:t>
      </w:r>
      <w:r w:rsidR="00672316" w:rsidRPr="00327378">
        <w:t>Connect and Flourish</w:t>
      </w:r>
      <w:r w:rsidR="00A87D78" w:rsidRPr="00327378">
        <w:t>”</w:t>
      </w:r>
      <w:bookmarkStart w:id="8" w:name="_Hlk51079023"/>
      <w:bookmarkEnd w:id="6"/>
      <w:bookmarkEnd w:id="7"/>
    </w:p>
    <w:p w14:paraId="7EBD7BFF" w14:textId="680A349D" w:rsidR="00F913B4" w:rsidRPr="00327378" w:rsidRDefault="4254A174" w:rsidP="00D1270F">
      <w:pPr>
        <w:pStyle w:val="ListBullet"/>
        <w:rPr>
          <w:rFonts w:ascii="Arial" w:hAnsi="Arial" w:cs="Arial"/>
          <w:sz w:val="36"/>
          <w:szCs w:val="36"/>
        </w:rPr>
      </w:pPr>
      <w:r w:rsidRPr="00327378">
        <w:rPr>
          <w:rFonts w:ascii="Arial" w:hAnsi="Arial" w:cs="Arial"/>
          <w:sz w:val="36"/>
          <w:szCs w:val="36"/>
        </w:rPr>
        <w:t xml:space="preserve">“Connect and Flourish” </w:t>
      </w:r>
      <w:r w:rsidR="2839A596" w:rsidRPr="00327378">
        <w:rPr>
          <w:rFonts w:ascii="Arial" w:hAnsi="Arial" w:cs="Arial"/>
          <w:sz w:val="36"/>
          <w:szCs w:val="36"/>
        </w:rPr>
        <w:t xml:space="preserve">funds </w:t>
      </w:r>
      <w:r w:rsidR="52A9FE47" w:rsidRPr="00327378">
        <w:rPr>
          <w:rFonts w:ascii="Arial" w:hAnsi="Arial" w:cs="Arial"/>
          <w:sz w:val="36"/>
          <w:szCs w:val="36"/>
        </w:rPr>
        <w:t xml:space="preserve">the development of collaborative </w:t>
      </w:r>
      <w:r w:rsidR="2839A596" w:rsidRPr="00327378">
        <w:rPr>
          <w:rFonts w:ascii="Arial" w:hAnsi="Arial" w:cs="Arial"/>
          <w:sz w:val="36"/>
          <w:szCs w:val="36"/>
        </w:rPr>
        <w:t>pro</w:t>
      </w:r>
      <w:r w:rsidR="6899AE78" w:rsidRPr="00327378">
        <w:rPr>
          <w:rFonts w:ascii="Arial" w:hAnsi="Arial" w:cs="Arial"/>
          <w:sz w:val="36"/>
          <w:szCs w:val="36"/>
        </w:rPr>
        <w:t>posals</w:t>
      </w:r>
      <w:r w:rsidR="18235E64" w:rsidRPr="00327378">
        <w:rPr>
          <w:rFonts w:ascii="Arial" w:hAnsi="Arial" w:cs="Arial"/>
          <w:sz w:val="36"/>
          <w:szCs w:val="36"/>
        </w:rPr>
        <w:t xml:space="preserve"> between organisations, individuals and creative professionals</w:t>
      </w:r>
      <w:r w:rsidR="6899AE78" w:rsidRPr="00327378">
        <w:rPr>
          <w:rFonts w:ascii="Arial" w:hAnsi="Arial" w:cs="Arial"/>
          <w:sz w:val="36"/>
          <w:szCs w:val="36"/>
        </w:rPr>
        <w:t xml:space="preserve"> </w:t>
      </w:r>
      <w:r w:rsidR="77B0B199" w:rsidRPr="00327378">
        <w:rPr>
          <w:rFonts w:ascii="Arial" w:hAnsi="Arial" w:cs="Arial"/>
          <w:sz w:val="36"/>
          <w:szCs w:val="36"/>
        </w:rPr>
        <w:t>working together</w:t>
      </w:r>
      <w:r w:rsidR="006F642E" w:rsidRPr="00327378">
        <w:rPr>
          <w:rFonts w:ascii="Arial" w:hAnsi="Arial" w:cs="Arial"/>
          <w:sz w:val="36"/>
          <w:szCs w:val="36"/>
        </w:rPr>
        <w:t xml:space="preserve">. </w:t>
      </w:r>
      <w:r w:rsidR="0DACB97F" w:rsidRPr="00327378">
        <w:rPr>
          <w:rFonts w:ascii="Arial" w:hAnsi="Arial" w:cs="Arial"/>
          <w:sz w:val="36"/>
          <w:szCs w:val="36"/>
        </w:rPr>
        <w:t xml:space="preserve">We’re looking for </w:t>
      </w:r>
      <w:r w:rsidR="13C5AB1C" w:rsidRPr="00327378">
        <w:rPr>
          <w:rFonts w:ascii="Arial" w:hAnsi="Arial" w:cs="Arial"/>
          <w:sz w:val="36"/>
          <w:szCs w:val="36"/>
        </w:rPr>
        <w:t>exciting</w:t>
      </w:r>
      <w:r w:rsidR="52A9FE47" w:rsidRPr="00327378">
        <w:rPr>
          <w:rFonts w:ascii="Arial" w:hAnsi="Arial" w:cs="Arial"/>
          <w:sz w:val="36"/>
          <w:szCs w:val="36"/>
        </w:rPr>
        <w:t>, ambitious projects</w:t>
      </w:r>
      <w:r w:rsidR="6D4ACE76" w:rsidRPr="00327378">
        <w:rPr>
          <w:rFonts w:ascii="Arial" w:hAnsi="Arial" w:cs="Arial"/>
          <w:sz w:val="36"/>
          <w:szCs w:val="36"/>
        </w:rPr>
        <w:t xml:space="preserve"> </w:t>
      </w:r>
      <w:r w:rsidR="52A9FE47" w:rsidRPr="00327378">
        <w:rPr>
          <w:rFonts w:ascii="Arial" w:hAnsi="Arial" w:cs="Arial"/>
          <w:sz w:val="36"/>
          <w:szCs w:val="36"/>
        </w:rPr>
        <w:t xml:space="preserve">that are artist led, audience </w:t>
      </w:r>
      <w:r w:rsidR="0BED8147" w:rsidRPr="00327378">
        <w:rPr>
          <w:rFonts w:ascii="Arial" w:hAnsi="Arial" w:cs="Arial"/>
          <w:sz w:val="36"/>
          <w:szCs w:val="36"/>
        </w:rPr>
        <w:t xml:space="preserve">or participant </w:t>
      </w:r>
      <w:r w:rsidR="52A9FE47" w:rsidRPr="00327378">
        <w:rPr>
          <w:rFonts w:ascii="Arial" w:hAnsi="Arial" w:cs="Arial"/>
          <w:sz w:val="36"/>
          <w:szCs w:val="36"/>
        </w:rPr>
        <w:t xml:space="preserve">focused, </w:t>
      </w:r>
      <w:r w:rsidR="539DAD85" w:rsidRPr="00327378">
        <w:rPr>
          <w:rFonts w:ascii="Arial" w:hAnsi="Arial" w:cs="Arial"/>
          <w:sz w:val="36"/>
          <w:szCs w:val="36"/>
        </w:rPr>
        <w:t xml:space="preserve">and that </w:t>
      </w:r>
      <w:r w:rsidR="5F52EB49" w:rsidRPr="00327378">
        <w:rPr>
          <w:rFonts w:ascii="Arial" w:hAnsi="Arial" w:cs="Arial"/>
          <w:sz w:val="36"/>
          <w:szCs w:val="36"/>
        </w:rPr>
        <w:t xml:space="preserve">engage and connect to the public </w:t>
      </w:r>
    </w:p>
    <w:p w14:paraId="793A88F5" w14:textId="63F1E130" w:rsidR="00F04B83" w:rsidRPr="00327378" w:rsidRDefault="662B9C43" w:rsidP="00D1270F">
      <w:pPr>
        <w:pStyle w:val="ListBullet"/>
        <w:rPr>
          <w:rFonts w:ascii="Arial" w:hAnsi="Arial" w:cs="Arial"/>
          <w:sz w:val="36"/>
          <w:szCs w:val="36"/>
        </w:rPr>
      </w:pPr>
      <w:r w:rsidRPr="00327378">
        <w:rPr>
          <w:rFonts w:ascii="Arial" w:hAnsi="Arial" w:cs="Arial"/>
          <w:sz w:val="36"/>
          <w:szCs w:val="36"/>
        </w:rPr>
        <w:t>“</w:t>
      </w:r>
      <w:r w:rsidR="37A0970B" w:rsidRPr="00327378">
        <w:rPr>
          <w:rFonts w:ascii="Arial" w:hAnsi="Arial" w:cs="Arial"/>
          <w:sz w:val="36"/>
          <w:szCs w:val="36"/>
        </w:rPr>
        <w:t>Connect and Flourish</w:t>
      </w:r>
      <w:r w:rsidR="1231A09B" w:rsidRPr="00327378">
        <w:rPr>
          <w:rFonts w:ascii="Arial" w:hAnsi="Arial" w:cs="Arial"/>
          <w:sz w:val="36"/>
          <w:szCs w:val="36"/>
        </w:rPr>
        <w:t>”</w:t>
      </w:r>
      <w:r w:rsidR="37A0970B" w:rsidRPr="00327378">
        <w:rPr>
          <w:rFonts w:ascii="Arial" w:hAnsi="Arial" w:cs="Arial"/>
          <w:sz w:val="36"/>
          <w:szCs w:val="36"/>
        </w:rPr>
        <w:t xml:space="preserve"> is about creating opportunities for individual artists and creative professionals from all backgrounds to work with creative partner organisations</w:t>
      </w:r>
      <w:r w:rsidR="006F642E" w:rsidRPr="00327378">
        <w:rPr>
          <w:rFonts w:ascii="Arial" w:hAnsi="Arial" w:cs="Arial"/>
          <w:sz w:val="36"/>
          <w:szCs w:val="36"/>
        </w:rPr>
        <w:t xml:space="preserve">. </w:t>
      </w:r>
      <w:r w:rsidR="67C97CAF" w:rsidRPr="00327378">
        <w:rPr>
          <w:rFonts w:ascii="Arial" w:hAnsi="Arial" w:cs="Arial"/>
          <w:sz w:val="36"/>
          <w:szCs w:val="36"/>
        </w:rPr>
        <w:t xml:space="preserve">We want you to point the way to new ways of working that will help </w:t>
      </w:r>
      <w:r w:rsidR="2A100185" w:rsidRPr="00327378">
        <w:rPr>
          <w:rFonts w:ascii="Arial" w:hAnsi="Arial" w:cs="Arial"/>
          <w:sz w:val="36"/>
          <w:szCs w:val="36"/>
        </w:rPr>
        <w:t xml:space="preserve">show how the arts will </w:t>
      </w:r>
      <w:r w:rsidR="6DF1A043" w:rsidRPr="00327378">
        <w:rPr>
          <w:rFonts w:ascii="Arial" w:hAnsi="Arial" w:cs="Arial"/>
          <w:sz w:val="36"/>
          <w:szCs w:val="36"/>
        </w:rPr>
        <w:t>emerge from the challenges of the Covid19 pandemic</w:t>
      </w:r>
    </w:p>
    <w:p w14:paraId="2E7AD547" w14:textId="302F6392" w:rsidR="00E55083" w:rsidRPr="00327378" w:rsidRDefault="59210ED6" w:rsidP="00D1270F">
      <w:pPr>
        <w:pStyle w:val="ListBullet"/>
        <w:rPr>
          <w:rFonts w:ascii="Arial" w:hAnsi="Arial" w:cs="Arial"/>
          <w:sz w:val="36"/>
          <w:szCs w:val="36"/>
        </w:rPr>
      </w:pPr>
      <w:r w:rsidRPr="00327378">
        <w:rPr>
          <w:rFonts w:ascii="Arial" w:hAnsi="Arial" w:cs="Arial"/>
          <w:sz w:val="36"/>
          <w:szCs w:val="36"/>
        </w:rPr>
        <w:t>“Connect and Flourish</w:t>
      </w:r>
      <w:r w:rsidR="6621E567" w:rsidRPr="00327378">
        <w:rPr>
          <w:rFonts w:ascii="Arial" w:hAnsi="Arial" w:cs="Arial"/>
          <w:sz w:val="36"/>
          <w:szCs w:val="36"/>
        </w:rPr>
        <w:t>” supports the goals set out in our corporate plan, “For</w:t>
      </w:r>
      <w:r w:rsidR="10DAB763" w:rsidRPr="00327378">
        <w:rPr>
          <w:rFonts w:ascii="Arial" w:hAnsi="Arial" w:cs="Arial"/>
          <w:sz w:val="36"/>
          <w:szCs w:val="36"/>
        </w:rPr>
        <w:t> </w:t>
      </w:r>
      <w:r w:rsidR="6621E567" w:rsidRPr="00327378">
        <w:rPr>
          <w:rFonts w:ascii="Arial" w:hAnsi="Arial" w:cs="Arial"/>
          <w:sz w:val="36"/>
          <w:szCs w:val="36"/>
        </w:rPr>
        <w:t>the Benefit of All”</w:t>
      </w:r>
      <w:r w:rsidR="006F642E" w:rsidRPr="00327378">
        <w:rPr>
          <w:rFonts w:ascii="Arial" w:hAnsi="Arial" w:cs="Arial"/>
          <w:sz w:val="36"/>
          <w:szCs w:val="36"/>
        </w:rPr>
        <w:t xml:space="preserve">. </w:t>
      </w:r>
      <w:r w:rsidR="6C42F370" w:rsidRPr="00327378">
        <w:rPr>
          <w:rFonts w:ascii="Arial" w:hAnsi="Arial" w:cs="Arial"/>
          <w:sz w:val="36"/>
          <w:szCs w:val="36"/>
        </w:rPr>
        <w:t xml:space="preserve">We attach </w:t>
      </w:r>
      <w:r w:rsidR="5AC639E3" w:rsidRPr="00327378">
        <w:rPr>
          <w:rFonts w:ascii="Arial" w:hAnsi="Arial" w:cs="Arial"/>
          <w:sz w:val="36"/>
          <w:szCs w:val="36"/>
        </w:rPr>
        <w:t>particular</w:t>
      </w:r>
      <w:r w:rsidR="6621E567" w:rsidRPr="00327378">
        <w:rPr>
          <w:rFonts w:ascii="Arial" w:hAnsi="Arial" w:cs="Arial"/>
          <w:sz w:val="36"/>
          <w:szCs w:val="36"/>
        </w:rPr>
        <w:t xml:space="preserve"> </w:t>
      </w:r>
      <w:r w:rsidR="6C42F370" w:rsidRPr="00327378">
        <w:rPr>
          <w:rFonts w:ascii="Arial" w:hAnsi="Arial" w:cs="Arial"/>
          <w:sz w:val="36"/>
          <w:szCs w:val="36"/>
        </w:rPr>
        <w:t xml:space="preserve">importance to </w:t>
      </w:r>
      <w:r w:rsidR="67C97CAF" w:rsidRPr="00327378">
        <w:rPr>
          <w:rFonts w:ascii="Arial" w:hAnsi="Arial" w:cs="Arial"/>
          <w:sz w:val="36"/>
          <w:szCs w:val="36"/>
        </w:rPr>
        <w:t>discover</w:t>
      </w:r>
      <w:r w:rsidR="6C42F370" w:rsidRPr="00327378">
        <w:rPr>
          <w:rFonts w:ascii="Arial" w:hAnsi="Arial" w:cs="Arial"/>
          <w:sz w:val="36"/>
          <w:szCs w:val="36"/>
        </w:rPr>
        <w:t>ing</w:t>
      </w:r>
      <w:r w:rsidR="67C97CAF" w:rsidRPr="00327378">
        <w:rPr>
          <w:rFonts w:ascii="Arial" w:hAnsi="Arial" w:cs="Arial"/>
          <w:sz w:val="36"/>
          <w:szCs w:val="36"/>
        </w:rPr>
        <w:t xml:space="preserve"> imaginative ways of working that offer new and positive response</w:t>
      </w:r>
      <w:r w:rsidR="4959485C" w:rsidRPr="00327378">
        <w:rPr>
          <w:rFonts w:ascii="Arial" w:hAnsi="Arial" w:cs="Arial"/>
          <w:sz w:val="36"/>
          <w:szCs w:val="36"/>
        </w:rPr>
        <w:t>s</w:t>
      </w:r>
      <w:r w:rsidR="67C97CAF" w:rsidRPr="00327378">
        <w:rPr>
          <w:rFonts w:ascii="Arial" w:hAnsi="Arial" w:cs="Arial"/>
          <w:sz w:val="36"/>
          <w:szCs w:val="36"/>
        </w:rPr>
        <w:t xml:space="preserve"> to the </w:t>
      </w:r>
      <w:r w:rsidR="770BA55C" w:rsidRPr="00327378">
        <w:rPr>
          <w:rFonts w:ascii="Arial" w:hAnsi="Arial" w:cs="Arial"/>
          <w:sz w:val="36"/>
          <w:szCs w:val="36"/>
        </w:rPr>
        <w:t xml:space="preserve">need for </w:t>
      </w:r>
      <w:r w:rsidR="67C97CAF" w:rsidRPr="00327378">
        <w:rPr>
          <w:rFonts w:ascii="Arial" w:hAnsi="Arial" w:cs="Arial"/>
          <w:sz w:val="36"/>
          <w:szCs w:val="36"/>
        </w:rPr>
        <w:t xml:space="preserve">the arts in Wales </w:t>
      </w:r>
      <w:r w:rsidR="2C9C7AA6" w:rsidRPr="00327378">
        <w:rPr>
          <w:rFonts w:ascii="Arial" w:hAnsi="Arial" w:cs="Arial"/>
          <w:sz w:val="36"/>
          <w:szCs w:val="36"/>
        </w:rPr>
        <w:t xml:space="preserve">to </w:t>
      </w:r>
      <w:r w:rsidR="67C97CAF" w:rsidRPr="00327378">
        <w:rPr>
          <w:rFonts w:ascii="Arial" w:hAnsi="Arial" w:cs="Arial"/>
          <w:sz w:val="36"/>
          <w:szCs w:val="36"/>
        </w:rPr>
        <w:t>respon</w:t>
      </w:r>
      <w:r w:rsidR="2C9C7AA6" w:rsidRPr="00327378">
        <w:rPr>
          <w:rFonts w:ascii="Arial" w:hAnsi="Arial" w:cs="Arial"/>
          <w:sz w:val="36"/>
          <w:szCs w:val="36"/>
        </w:rPr>
        <w:t xml:space="preserve">d in a </w:t>
      </w:r>
      <w:r w:rsidR="7E724D6C" w:rsidRPr="00327378">
        <w:rPr>
          <w:rFonts w:ascii="Arial" w:hAnsi="Arial" w:cs="Arial"/>
          <w:sz w:val="36"/>
          <w:szCs w:val="36"/>
        </w:rPr>
        <w:t xml:space="preserve">practical and </w:t>
      </w:r>
      <w:r w:rsidR="2C9C7AA6" w:rsidRPr="00327378">
        <w:rPr>
          <w:rFonts w:ascii="Arial" w:hAnsi="Arial" w:cs="Arial"/>
          <w:sz w:val="36"/>
          <w:szCs w:val="36"/>
        </w:rPr>
        <w:t xml:space="preserve">meaningful way </w:t>
      </w:r>
      <w:r w:rsidR="67C97CAF" w:rsidRPr="00327378">
        <w:rPr>
          <w:rFonts w:ascii="Arial" w:hAnsi="Arial" w:cs="Arial"/>
          <w:sz w:val="36"/>
          <w:szCs w:val="36"/>
        </w:rPr>
        <w:t xml:space="preserve">to </w:t>
      </w:r>
      <w:r w:rsidR="3DDD853F" w:rsidRPr="00327378">
        <w:rPr>
          <w:rFonts w:ascii="Arial" w:hAnsi="Arial" w:cs="Arial"/>
          <w:sz w:val="36"/>
          <w:szCs w:val="36"/>
        </w:rPr>
        <w:t xml:space="preserve">the challenges </w:t>
      </w:r>
      <w:r w:rsidR="7E724D6C" w:rsidRPr="00327378">
        <w:rPr>
          <w:rFonts w:ascii="Arial" w:hAnsi="Arial" w:cs="Arial"/>
          <w:sz w:val="36"/>
          <w:szCs w:val="36"/>
        </w:rPr>
        <w:t xml:space="preserve">identified by </w:t>
      </w:r>
      <w:r w:rsidR="67C97CAF" w:rsidRPr="00327378">
        <w:rPr>
          <w:rFonts w:ascii="Arial" w:hAnsi="Arial" w:cs="Arial"/>
          <w:sz w:val="36"/>
          <w:szCs w:val="36"/>
        </w:rPr>
        <w:t>Black Lives Matter and #WeShallNotBeRemoved</w:t>
      </w:r>
      <w:r w:rsidR="006F642E" w:rsidRPr="00327378">
        <w:rPr>
          <w:rFonts w:ascii="Arial" w:hAnsi="Arial" w:cs="Arial"/>
          <w:sz w:val="36"/>
          <w:szCs w:val="36"/>
        </w:rPr>
        <w:t xml:space="preserve">. </w:t>
      </w:r>
      <w:r w:rsidR="67C97CAF" w:rsidRPr="00327378">
        <w:rPr>
          <w:rFonts w:ascii="Arial" w:hAnsi="Arial" w:cs="Arial"/>
          <w:sz w:val="36"/>
          <w:szCs w:val="36"/>
        </w:rPr>
        <w:t xml:space="preserve">This is a moment </w:t>
      </w:r>
      <w:r w:rsidR="1F8506B1" w:rsidRPr="00327378">
        <w:rPr>
          <w:rFonts w:ascii="Arial" w:hAnsi="Arial" w:cs="Arial"/>
          <w:sz w:val="36"/>
          <w:szCs w:val="36"/>
        </w:rPr>
        <w:t>to “</w:t>
      </w:r>
      <w:r w:rsidR="67C97CAF" w:rsidRPr="00327378">
        <w:rPr>
          <w:rFonts w:ascii="Arial" w:hAnsi="Arial" w:cs="Arial"/>
          <w:sz w:val="36"/>
          <w:szCs w:val="36"/>
        </w:rPr>
        <w:t>reset</w:t>
      </w:r>
      <w:r w:rsidR="1F8506B1" w:rsidRPr="00327378">
        <w:rPr>
          <w:rFonts w:ascii="Arial" w:hAnsi="Arial" w:cs="Arial"/>
          <w:sz w:val="36"/>
          <w:szCs w:val="36"/>
        </w:rPr>
        <w:t xml:space="preserve"> </w:t>
      </w:r>
      <w:r w:rsidR="67C97CAF" w:rsidRPr="00327378">
        <w:rPr>
          <w:rFonts w:ascii="Arial" w:hAnsi="Arial" w:cs="Arial"/>
          <w:sz w:val="36"/>
          <w:szCs w:val="36"/>
        </w:rPr>
        <w:t>the dial</w:t>
      </w:r>
      <w:r w:rsidR="1D35380E" w:rsidRPr="00327378">
        <w:rPr>
          <w:rFonts w:ascii="Arial" w:hAnsi="Arial" w:cs="Arial"/>
          <w:sz w:val="36"/>
          <w:szCs w:val="36"/>
        </w:rPr>
        <w:t>”</w:t>
      </w:r>
    </w:p>
    <w:p w14:paraId="3486143B" w14:textId="4977FBA8" w:rsidR="00FC6C50" w:rsidRPr="00327378" w:rsidRDefault="38358161" w:rsidP="00D1270F">
      <w:pPr>
        <w:pStyle w:val="ListBullet"/>
        <w:rPr>
          <w:rFonts w:ascii="Arial" w:hAnsi="Arial" w:cs="Arial"/>
          <w:sz w:val="36"/>
          <w:szCs w:val="36"/>
        </w:rPr>
      </w:pPr>
      <w:r w:rsidRPr="00327378">
        <w:rPr>
          <w:rFonts w:ascii="Arial" w:hAnsi="Arial" w:cs="Arial"/>
          <w:sz w:val="36"/>
          <w:szCs w:val="36"/>
        </w:rPr>
        <w:t xml:space="preserve">We understand that developing ambitious </w:t>
      </w:r>
      <w:r w:rsidR="1D35380E" w:rsidRPr="00327378">
        <w:rPr>
          <w:rFonts w:ascii="Arial" w:hAnsi="Arial" w:cs="Arial"/>
          <w:sz w:val="36"/>
          <w:szCs w:val="36"/>
        </w:rPr>
        <w:t xml:space="preserve">proposals </w:t>
      </w:r>
      <w:r w:rsidRPr="00327378">
        <w:rPr>
          <w:rFonts w:ascii="Arial" w:hAnsi="Arial" w:cs="Arial"/>
          <w:sz w:val="36"/>
          <w:szCs w:val="36"/>
        </w:rPr>
        <w:t>take</w:t>
      </w:r>
      <w:r w:rsidR="1D35380E" w:rsidRPr="00327378">
        <w:rPr>
          <w:rFonts w:ascii="Arial" w:hAnsi="Arial" w:cs="Arial"/>
          <w:sz w:val="36"/>
          <w:szCs w:val="36"/>
        </w:rPr>
        <w:t>s</w:t>
      </w:r>
      <w:r w:rsidRPr="00327378">
        <w:rPr>
          <w:rFonts w:ascii="Arial" w:hAnsi="Arial" w:cs="Arial"/>
          <w:sz w:val="36"/>
          <w:szCs w:val="36"/>
        </w:rPr>
        <w:t xml:space="preserve"> time</w:t>
      </w:r>
      <w:r w:rsidR="6F4263F1" w:rsidRPr="00327378">
        <w:rPr>
          <w:rFonts w:ascii="Arial" w:hAnsi="Arial" w:cs="Arial"/>
          <w:sz w:val="36"/>
          <w:szCs w:val="36"/>
        </w:rPr>
        <w:t xml:space="preserve"> and</w:t>
      </w:r>
      <w:r w:rsidR="671B2559" w:rsidRPr="00327378">
        <w:rPr>
          <w:rFonts w:ascii="Arial" w:hAnsi="Arial" w:cs="Arial"/>
          <w:sz w:val="36"/>
          <w:szCs w:val="36"/>
        </w:rPr>
        <w:t xml:space="preserve"> energy</w:t>
      </w:r>
      <w:r w:rsidR="006F642E" w:rsidRPr="00327378">
        <w:rPr>
          <w:rFonts w:ascii="Arial" w:hAnsi="Arial" w:cs="Arial"/>
          <w:sz w:val="36"/>
          <w:szCs w:val="36"/>
        </w:rPr>
        <w:t xml:space="preserve">. </w:t>
      </w:r>
      <w:r w:rsidR="22C944BE" w:rsidRPr="00327378">
        <w:rPr>
          <w:rFonts w:ascii="Arial" w:hAnsi="Arial" w:cs="Arial"/>
          <w:sz w:val="36"/>
          <w:szCs w:val="36"/>
        </w:rPr>
        <w:t>If you</w:t>
      </w:r>
      <w:r w:rsidR="6FE17419" w:rsidRPr="00327378">
        <w:rPr>
          <w:rFonts w:ascii="Arial" w:hAnsi="Arial" w:cs="Arial"/>
          <w:sz w:val="36"/>
          <w:szCs w:val="36"/>
        </w:rPr>
        <w:t>’re</w:t>
      </w:r>
      <w:r w:rsidR="22C944BE" w:rsidRPr="00327378">
        <w:rPr>
          <w:rFonts w:ascii="Arial" w:hAnsi="Arial" w:cs="Arial"/>
          <w:sz w:val="36"/>
          <w:szCs w:val="36"/>
        </w:rPr>
        <w:t xml:space="preserve"> at the early stages of pulling your ideas and partners together, </w:t>
      </w:r>
      <w:r w:rsidR="6FE17419" w:rsidRPr="00327378">
        <w:rPr>
          <w:rFonts w:ascii="Arial" w:hAnsi="Arial" w:cs="Arial"/>
          <w:sz w:val="36"/>
          <w:szCs w:val="36"/>
        </w:rPr>
        <w:t xml:space="preserve">you can </w:t>
      </w:r>
      <w:r w:rsidRPr="00327378">
        <w:rPr>
          <w:rFonts w:ascii="Arial" w:hAnsi="Arial" w:cs="Arial"/>
          <w:sz w:val="36"/>
          <w:szCs w:val="36"/>
        </w:rPr>
        <w:t xml:space="preserve">apply for development </w:t>
      </w:r>
      <w:r w:rsidR="06FDEF3B" w:rsidRPr="00327378">
        <w:rPr>
          <w:rFonts w:ascii="Arial" w:hAnsi="Arial" w:cs="Arial"/>
          <w:sz w:val="36"/>
          <w:szCs w:val="36"/>
        </w:rPr>
        <w:t xml:space="preserve">funding </w:t>
      </w:r>
      <w:r w:rsidR="66F1DBA4" w:rsidRPr="00327378">
        <w:rPr>
          <w:rFonts w:ascii="Arial" w:hAnsi="Arial" w:cs="Arial"/>
          <w:sz w:val="36"/>
          <w:szCs w:val="36"/>
        </w:rPr>
        <w:t xml:space="preserve">so that you </w:t>
      </w:r>
      <w:r w:rsidR="6F4263F1" w:rsidRPr="00327378">
        <w:rPr>
          <w:rFonts w:ascii="Arial" w:hAnsi="Arial" w:cs="Arial"/>
          <w:sz w:val="36"/>
          <w:szCs w:val="36"/>
        </w:rPr>
        <w:t xml:space="preserve">have the resources to </w:t>
      </w:r>
      <w:r w:rsidRPr="00327378">
        <w:rPr>
          <w:rFonts w:ascii="Arial" w:hAnsi="Arial" w:cs="Arial"/>
          <w:sz w:val="36"/>
          <w:szCs w:val="36"/>
        </w:rPr>
        <w:t xml:space="preserve">do this properly </w:t>
      </w:r>
    </w:p>
    <w:p w14:paraId="6E6CCDFB" w14:textId="2E7D345E" w:rsidR="00570B7F" w:rsidRPr="00327378" w:rsidRDefault="2375C14A" w:rsidP="00D1270F">
      <w:pPr>
        <w:pStyle w:val="ListBullet"/>
        <w:rPr>
          <w:rFonts w:ascii="Arial" w:hAnsi="Arial" w:cs="Arial"/>
          <w:sz w:val="36"/>
          <w:szCs w:val="36"/>
        </w:rPr>
      </w:pPr>
      <w:r w:rsidRPr="00327378">
        <w:rPr>
          <w:rFonts w:ascii="Arial" w:hAnsi="Arial" w:cs="Arial"/>
          <w:sz w:val="36"/>
          <w:szCs w:val="36"/>
        </w:rPr>
        <w:t>You can apply for a grant of</w:t>
      </w:r>
      <w:r w:rsidR="78C3916C" w:rsidRPr="00327378">
        <w:rPr>
          <w:rFonts w:ascii="Arial" w:hAnsi="Arial" w:cs="Arial"/>
          <w:sz w:val="36"/>
          <w:szCs w:val="36"/>
        </w:rPr>
        <w:t xml:space="preserve"> </w:t>
      </w:r>
      <w:r w:rsidR="4A53C511" w:rsidRPr="00327378">
        <w:rPr>
          <w:rFonts w:ascii="Arial" w:hAnsi="Arial" w:cs="Arial"/>
          <w:sz w:val="36"/>
          <w:szCs w:val="36"/>
        </w:rPr>
        <w:t>between £500 and £150,000</w:t>
      </w:r>
      <w:r w:rsidR="00E00588" w:rsidRPr="00327378">
        <w:rPr>
          <w:rFonts w:ascii="Arial" w:hAnsi="Arial" w:cs="Arial"/>
          <w:sz w:val="36"/>
          <w:szCs w:val="36"/>
        </w:rPr>
        <w:t xml:space="preserve">. </w:t>
      </w:r>
      <w:r w:rsidR="150294A8" w:rsidRPr="00327378">
        <w:rPr>
          <w:rFonts w:ascii="Arial" w:hAnsi="Arial" w:cs="Arial"/>
          <w:sz w:val="36"/>
          <w:szCs w:val="36"/>
        </w:rPr>
        <w:t>This is a programme that will allow ideas to mature at their own pace over a longer timescale</w:t>
      </w:r>
      <w:r w:rsidR="006F642E" w:rsidRPr="00327378">
        <w:rPr>
          <w:rFonts w:ascii="Arial" w:hAnsi="Arial" w:cs="Arial"/>
          <w:sz w:val="36"/>
          <w:szCs w:val="36"/>
        </w:rPr>
        <w:t xml:space="preserve">. </w:t>
      </w:r>
      <w:r w:rsidR="579CD599" w:rsidRPr="00327378">
        <w:rPr>
          <w:rFonts w:ascii="Arial" w:hAnsi="Arial" w:cs="Arial"/>
          <w:sz w:val="36"/>
          <w:szCs w:val="36"/>
        </w:rPr>
        <w:t xml:space="preserve">You have up to 24 months </w:t>
      </w:r>
      <w:r w:rsidR="3FB7BD7C" w:rsidRPr="00327378">
        <w:rPr>
          <w:rFonts w:ascii="Arial" w:hAnsi="Arial" w:cs="Arial"/>
          <w:sz w:val="36"/>
          <w:szCs w:val="36"/>
        </w:rPr>
        <w:t xml:space="preserve">to deliver your project </w:t>
      </w:r>
      <w:r w:rsidR="150294A8" w:rsidRPr="00327378">
        <w:rPr>
          <w:rFonts w:ascii="Arial" w:hAnsi="Arial" w:cs="Arial"/>
          <w:sz w:val="36"/>
          <w:szCs w:val="36"/>
        </w:rPr>
        <w:t xml:space="preserve">if </w:t>
      </w:r>
      <w:r w:rsidR="3B231852" w:rsidRPr="00327378">
        <w:rPr>
          <w:rFonts w:ascii="Arial" w:hAnsi="Arial" w:cs="Arial"/>
          <w:sz w:val="36"/>
          <w:szCs w:val="36"/>
        </w:rPr>
        <w:t>that’s what is needed</w:t>
      </w:r>
    </w:p>
    <w:p w14:paraId="0E42B9F3" w14:textId="58B79273" w:rsidR="00FC6C50" w:rsidRPr="00327378" w:rsidRDefault="007793D4" w:rsidP="00D1270F">
      <w:pPr>
        <w:pStyle w:val="ListBullet"/>
        <w:rPr>
          <w:rFonts w:ascii="Arial" w:hAnsi="Arial" w:cs="Arial"/>
          <w:sz w:val="36"/>
          <w:szCs w:val="36"/>
        </w:rPr>
      </w:pPr>
      <w:r w:rsidRPr="00327378">
        <w:rPr>
          <w:rFonts w:ascii="Arial" w:hAnsi="Arial" w:cs="Arial"/>
          <w:sz w:val="36"/>
          <w:szCs w:val="36"/>
        </w:rPr>
        <w:lastRenderedPageBreak/>
        <w:t xml:space="preserve">For administrative purposes, </w:t>
      </w:r>
      <w:r w:rsidR="45B324EA" w:rsidRPr="00327378">
        <w:rPr>
          <w:rFonts w:ascii="Arial" w:hAnsi="Arial" w:cs="Arial"/>
          <w:sz w:val="36"/>
          <w:szCs w:val="36"/>
        </w:rPr>
        <w:t xml:space="preserve">we’ll need </w:t>
      </w:r>
      <w:r w:rsidRPr="00327378">
        <w:rPr>
          <w:rFonts w:ascii="Arial" w:hAnsi="Arial" w:cs="Arial"/>
          <w:sz w:val="36"/>
          <w:szCs w:val="36"/>
        </w:rPr>
        <w:t xml:space="preserve">a </w:t>
      </w:r>
      <w:r w:rsidR="0EB2AFDF" w:rsidRPr="00327378">
        <w:rPr>
          <w:rFonts w:ascii="Arial" w:hAnsi="Arial" w:cs="Arial"/>
          <w:sz w:val="36"/>
          <w:szCs w:val="36"/>
        </w:rPr>
        <w:t>‘</w:t>
      </w:r>
      <w:r w:rsidR="6AD73CCC" w:rsidRPr="00327378">
        <w:rPr>
          <w:rFonts w:ascii="Arial" w:hAnsi="Arial" w:cs="Arial"/>
          <w:sz w:val="36"/>
          <w:szCs w:val="36"/>
        </w:rPr>
        <w:t>host</w:t>
      </w:r>
      <w:r w:rsidR="0EB2AFDF" w:rsidRPr="00327378">
        <w:rPr>
          <w:rFonts w:ascii="Arial" w:hAnsi="Arial" w:cs="Arial"/>
          <w:sz w:val="36"/>
          <w:szCs w:val="36"/>
        </w:rPr>
        <w:t xml:space="preserve">’ </w:t>
      </w:r>
      <w:r w:rsidR="6AD73CCC" w:rsidRPr="00327378">
        <w:rPr>
          <w:rFonts w:ascii="Arial" w:hAnsi="Arial" w:cs="Arial"/>
          <w:sz w:val="36"/>
          <w:szCs w:val="36"/>
        </w:rPr>
        <w:t xml:space="preserve">organisation </w:t>
      </w:r>
      <w:r w:rsidR="6F97A023" w:rsidRPr="00327378">
        <w:rPr>
          <w:rFonts w:ascii="Arial" w:hAnsi="Arial" w:cs="Arial"/>
          <w:sz w:val="36"/>
          <w:szCs w:val="36"/>
        </w:rPr>
        <w:t xml:space="preserve">willing </w:t>
      </w:r>
      <w:r w:rsidR="3B596144" w:rsidRPr="00327378">
        <w:rPr>
          <w:rFonts w:ascii="Arial" w:hAnsi="Arial" w:cs="Arial"/>
          <w:sz w:val="36"/>
          <w:szCs w:val="36"/>
        </w:rPr>
        <w:t xml:space="preserve">to </w:t>
      </w:r>
      <w:r w:rsidR="36DFC9F7" w:rsidRPr="00327378">
        <w:rPr>
          <w:rFonts w:ascii="Arial" w:hAnsi="Arial" w:cs="Arial"/>
          <w:sz w:val="36"/>
          <w:szCs w:val="36"/>
        </w:rPr>
        <w:t xml:space="preserve">submit the application and manage funds on behalf of the </w:t>
      </w:r>
      <w:r w:rsidR="5E049AD7" w:rsidRPr="00327378">
        <w:rPr>
          <w:rFonts w:ascii="Arial" w:hAnsi="Arial" w:cs="Arial"/>
          <w:sz w:val="36"/>
          <w:szCs w:val="36"/>
        </w:rPr>
        <w:t>project partnership</w:t>
      </w:r>
      <w:r w:rsidR="006F642E" w:rsidRPr="00327378">
        <w:rPr>
          <w:rFonts w:ascii="Arial" w:hAnsi="Arial" w:cs="Arial"/>
          <w:sz w:val="36"/>
          <w:szCs w:val="36"/>
        </w:rPr>
        <w:t xml:space="preserve">. </w:t>
      </w:r>
      <w:r w:rsidR="5E049AD7" w:rsidRPr="00327378">
        <w:rPr>
          <w:rFonts w:ascii="Arial" w:hAnsi="Arial" w:cs="Arial"/>
          <w:sz w:val="36"/>
          <w:szCs w:val="36"/>
        </w:rPr>
        <w:t xml:space="preserve">This organisation doesn’t </w:t>
      </w:r>
      <w:r w:rsidR="5940D114" w:rsidRPr="00327378">
        <w:rPr>
          <w:rFonts w:ascii="Arial" w:hAnsi="Arial" w:cs="Arial"/>
          <w:sz w:val="36"/>
          <w:szCs w:val="36"/>
        </w:rPr>
        <w:t xml:space="preserve">need to </w:t>
      </w:r>
      <w:r w:rsidR="0BED8147" w:rsidRPr="00327378">
        <w:rPr>
          <w:rFonts w:ascii="Arial" w:hAnsi="Arial" w:cs="Arial"/>
          <w:sz w:val="36"/>
          <w:szCs w:val="36"/>
        </w:rPr>
        <w:t xml:space="preserve">be </w:t>
      </w:r>
      <w:r w:rsidR="5611AE03" w:rsidRPr="00327378">
        <w:rPr>
          <w:rFonts w:ascii="Arial" w:hAnsi="Arial" w:cs="Arial"/>
          <w:sz w:val="36"/>
          <w:szCs w:val="36"/>
        </w:rPr>
        <w:t xml:space="preserve">the </w:t>
      </w:r>
      <w:r w:rsidR="00140D76" w:rsidRPr="00327378">
        <w:rPr>
          <w:rFonts w:ascii="Arial" w:hAnsi="Arial" w:cs="Arial"/>
          <w:sz w:val="36"/>
          <w:szCs w:val="36"/>
        </w:rPr>
        <w:t xml:space="preserve">lead </w:t>
      </w:r>
      <w:r w:rsidR="0950B5EB" w:rsidRPr="00327378">
        <w:rPr>
          <w:rFonts w:ascii="Arial" w:hAnsi="Arial" w:cs="Arial"/>
          <w:sz w:val="36"/>
          <w:szCs w:val="36"/>
        </w:rPr>
        <w:t xml:space="preserve">partner </w:t>
      </w:r>
      <w:r w:rsidR="718E091B" w:rsidRPr="00327378">
        <w:rPr>
          <w:rFonts w:ascii="Arial" w:hAnsi="Arial" w:cs="Arial"/>
          <w:sz w:val="36"/>
          <w:szCs w:val="36"/>
        </w:rPr>
        <w:t xml:space="preserve">in delivering </w:t>
      </w:r>
      <w:r w:rsidR="6B86E3BD" w:rsidRPr="00327378">
        <w:rPr>
          <w:rFonts w:ascii="Arial" w:hAnsi="Arial" w:cs="Arial"/>
          <w:sz w:val="36"/>
          <w:szCs w:val="36"/>
        </w:rPr>
        <w:t xml:space="preserve">the </w:t>
      </w:r>
      <w:r w:rsidR="5940D114" w:rsidRPr="00327378">
        <w:rPr>
          <w:rFonts w:ascii="Arial" w:hAnsi="Arial" w:cs="Arial"/>
          <w:sz w:val="36"/>
          <w:szCs w:val="36"/>
        </w:rPr>
        <w:t>project</w:t>
      </w:r>
      <w:r w:rsidR="793E642C" w:rsidRPr="00327378">
        <w:rPr>
          <w:rFonts w:ascii="Arial" w:hAnsi="Arial" w:cs="Arial"/>
          <w:sz w:val="36"/>
          <w:szCs w:val="36"/>
        </w:rPr>
        <w:t xml:space="preserve"> – we</w:t>
      </w:r>
      <w:r w:rsidR="4FCF343F" w:rsidRPr="00327378">
        <w:rPr>
          <w:rFonts w:ascii="Arial" w:hAnsi="Arial" w:cs="Arial"/>
          <w:sz w:val="36"/>
          <w:szCs w:val="36"/>
        </w:rPr>
        <w:t xml:space="preserve">’d welcome examples </w:t>
      </w:r>
      <w:r w:rsidR="4D736BB2" w:rsidRPr="00327378">
        <w:rPr>
          <w:rFonts w:ascii="Arial" w:hAnsi="Arial" w:cs="Arial"/>
          <w:sz w:val="36"/>
          <w:szCs w:val="36"/>
        </w:rPr>
        <w:t>where it</w:t>
      </w:r>
      <w:r w:rsidR="0950B5EB" w:rsidRPr="00327378">
        <w:rPr>
          <w:rFonts w:ascii="Arial" w:hAnsi="Arial" w:cs="Arial"/>
          <w:sz w:val="36"/>
          <w:szCs w:val="36"/>
        </w:rPr>
        <w:t>’</w:t>
      </w:r>
      <w:r w:rsidR="4D736BB2" w:rsidRPr="00327378">
        <w:rPr>
          <w:rFonts w:ascii="Arial" w:hAnsi="Arial" w:cs="Arial"/>
          <w:sz w:val="36"/>
          <w:szCs w:val="36"/>
        </w:rPr>
        <w:t xml:space="preserve">s </w:t>
      </w:r>
      <w:r w:rsidR="7440A46A" w:rsidRPr="00327378">
        <w:rPr>
          <w:rFonts w:ascii="Arial" w:hAnsi="Arial" w:cs="Arial"/>
          <w:sz w:val="36"/>
          <w:szCs w:val="36"/>
        </w:rPr>
        <w:t xml:space="preserve">artists </w:t>
      </w:r>
      <w:r w:rsidR="50159668" w:rsidRPr="00327378">
        <w:rPr>
          <w:rFonts w:ascii="Arial" w:hAnsi="Arial" w:cs="Arial"/>
          <w:sz w:val="36"/>
          <w:szCs w:val="36"/>
        </w:rPr>
        <w:t>and creative professional</w:t>
      </w:r>
      <w:r w:rsidR="53B7FFE5" w:rsidRPr="00327378">
        <w:rPr>
          <w:rFonts w:ascii="Arial" w:hAnsi="Arial" w:cs="Arial"/>
          <w:sz w:val="36"/>
          <w:szCs w:val="36"/>
        </w:rPr>
        <w:t>s who are leading project activity</w:t>
      </w:r>
    </w:p>
    <w:p w14:paraId="3704E05C" w14:textId="2071B33E" w:rsidR="00F54E4B" w:rsidRPr="00327378" w:rsidRDefault="645B4993" w:rsidP="00D1270F">
      <w:pPr>
        <w:pStyle w:val="ListBullet"/>
        <w:rPr>
          <w:rFonts w:ascii="Arial" w:eastAsia="FS Me Light" w:hAnsi="Arial" w:cs="Arial"/>
          <w:sz w:val="36"/>
          <w:szCs w:val="36"/>
        </w:rPr>
      </w:pPr>
      <w:r w:rsidRPr="00327378">
        <w:rPr>
          <w:rFonts w:ascii="Arial" w:hAnsi="Arial" w:cs="Arial"/>
          <w:sz w:val="36"/>
          <w:szCs w:val="36"/>
        </w:rPr>
        <w:t xml:space="preserve">We believe that public funding should have </w:t>
      </w:r>
      <w:r w:rsidR="7837C5EF" w:rsidRPr="00327378">
        <w:rPr>
          <w:rFonts w:ascii="Arial" w:hAnsi="Arial" w:cs="Arial"/>
          <w:sz w:val="36"/>
          <w:szCs w:val="36"/>
        </w:rPr>
        <w:t xml:space="preserve">a </w:t>
      </w:r>
      <w:r w:rsidR="43625785" w:rsidRPr="00327378">
        <w:rPr>
          <w:rFonts w:ascii="Arial" w:hAnsi="Arial" w:cs="Arial"/>
          <w:sz w:val="36"/>
          <w:szCs w:val="36"/>
        </w:rPr>
        <w:t>cultural and social purpose</w:t>
      </w:r>
      <w:r w:rsidR="006F642E" w:rsidRPr="00327378">
        <w:rPr>
          <w:rFonts w:ascii="Arial" w:hAnsi="Arial" w:cs="Arial"/>
          <w:sz w:val="36"/>
          <w:szCs w:val="36"/>
        </w:rPr>
        <w:t xml:space="preserve">. </w:t>
      </w:r>
      <w:r w:rsidR="43625785" w:rsidRPr="00327378">
        <w:rPr>
          <w:rFonts w:ascii="Arial" w:hAnsi="Arial" w:cs="Arial"/>
          <w:sz w:val="36"/>
          <w:szCs w:val="36"/>
        </w:rPr>
        <w:t>So e</w:t>
      </w:r>
      <w:r w:rsidR="47BF22F1" w:rsidRPr="00327378">
        <w:rPr>
          <w:rFonts w:ascii="Arial" w:hAnsi="Arial" w:cs="Arial"/>
          <w:sz w:val="36"/>
          <w:szCs w:val="36"/>
        </w:rPr>
        <w:t>verything supported</w:t>
      </w:r>
      <w:r w:rsidR="53B8E8CF" w:rsidRPr="00327378">
        <w:rPr>
          <w:rFonts w:ascii="Arial" w:hAnsi="Arial" w:cs="Arial"/>
          <w:sz w:val="36"/>
          <w:szCs w:val="36"/>
        </w:rPr>
        <w:t xml:space="preserve"> through this </w:t>
      </w:r>
      <w:r w:rsidR="0B33B160" w:rsidRPr="00327378">
        <w:rPr>
          <w:rFonts w:ascii="Arial" w:hAnsi="Arial" w:cs="Arial"/>
          <w:sz w:val="36"/>
          <w:szCs w:val="36"/>
        </w:rPr>
        <w:t>F</w:t>
      </w:r>
      <w:r w:rsidR="53B8E8CF" w:rsidRPr="00327378">
        <w:rPr>
          <w:rFonts w:ascii="Arial" w:hAnsi="Arial" w:cs="Arial"/>
          <w:sz w:val="36"/>
          <w:szCs w:val="36"/>
        </w:rPr>
        <w:t>und will be expected to demonstrate commitment to the principles of the Welsh Government’s Wellbeing of Future Generations Act (Wales) 2015</w:t>
      </w:r>
      <w:r w:rsidR="43625785" w:rsidRPr="00327378">
        <w:rPr>
          <w:rFonts w:ascii="Arial" w:hAnsi="Arial" w:cs="Arial"/>
          <w:sz w:val="36"/>
          <w:szCs w:val="36"/>
        </w:rPr>
        <w:t xml:space="preserve"> and the “Cultural Contract”</w:t>
      </w:r>
    </w:p>
    <w:p w14:paraId="48355687" w14:textId="5B3B4A0D" w:rsidR="008273E9" w:rsidRPr="00327378" w:rsidRDefault="00D7A10B" w:rsidP="00D1270F">
      <w:pPr>
        <w:pStyle w:val="ListBullet"/>
        <w:rPr>
          <w:rFonts w:ascii="Arial" w:hAnsi="Arial" w:cs="Arial"/>
          <w:sz w:val="36"/>
          <w:szCs w:val="36"/>
        </w:rPr>
      </w:pPr>
      <w:r w:rsidRPr="00327378">
        <w:rPr>
          <w:rFonts w:ascii="Arial" w:hAnsi="Arial" w:cs="Arial"/>
          <w:sz w:val="36"/>
          <w:szCs w:val="36"/>
        </w:rPr>
        <w:t xml:space="preserve">We’ll do our best to work with you throughout the project, supporting you </w:t>
      </w:r>
      <w:r w:rsidR="7837C5EF" w:rsidRPr="00327378">
        <w:rPr>
          <w:rFonts w:ascii="Arial" w:hAnsi="Arial" w:cs="Arial"/>
          <w:sz w:val="36"/>
          <w:szCs w:val="36"/>
        </w:rPr>
        <w:t>where we can</w:t>
      </w:r>
      <w:r w:rsidR="00122BF1" w:rsidRPr="00327378">
        <w:rPr>
          <w:rFonts w:ascii="Arial" w:hAnsi="Arial" w:cs="Arial"/>
          <w:sz w:val="36"/>
          <w:szCs w:val="36"/>
        </w:rPr>
        <w:t>,</w:t>
      </w:r>
      <w:r w:rsidR="7837C5EF" w:rsidRPr="00327378">
        <w:rPr>
          <w:rFonts w:ascii="Arial" w:hAnsi="Arial" w:cs="Arial"/>
          <w:sz w:val="36"/>
          <w:szCs w:val="36"/>
        </w:rPr>
        <w:t xml:space="preserve"> </w:t>
      </w:r>
      <w:r w:rsidRPr="00327378">
        <w:rPr>
          <w:rFonts w:ascii="Arial" w:hAnsi="Arial" w:cs="Arial"/>
          <w:sz w:val="36"/>
          <w:szCs w:val="36"/>
        </w:rPr>
        <w:t>to achieve your vision</w:t>
      </w:r>
      <w:r w:rsidR="005C228D" w:rsidRPr="00327378">
        <w:rPr>
          <w:rFonts w:ascii="Arial" w:hAnsi="Arial" w:cs="Arial"/>
          <w:sz w:val="36"/>
          <w:szCs w:val="36"/>
        </w:rPr>
        <w:t xml:space="preserve"> </w:t>
      </w:r>
    </w:p>
    <w:p w14:paraId="27DC2E38" w14:textId="6704BE87" w:rsidR="00716721" w:rsidRPr="00327378" w:rsidRDefault="53B8E8CF" w:rsidP="00D1270F">
      <w:pPr>
        <w:pStyle w:val="ListBullet"/>
        <w:rPr>
          <w:rFonts w:ascii="Arial" w:hAnsi="Arial" w:cs="Arial"/>
          <w:sz w:val="36"/>
          <w:szCs w:val="36"/>
        </w:rPr>
      </w:pPr>
      <w:r w:rsidRPr="00327378">
        <w:rPr>
          <w:rFonts w:ascii="Arial" w:hAnsi="Arial" w:cs="Arial"/>
          <w:sz w:val="36"/>
          <w:szCs w:val="36"/>
        </w:rPr>
        <w:t>We’re aiming to turn around applications within</w:t>
      </w:r>
      <w:r w:rsidR="069A403B" w:rsidRPr="00327378">
        <w:rPr>
          <w:rFonts w:ascii="Arial" w:hAnsi="Arial" w:cs="Arial"/>
          <w:sz w:val="36"/>
          <w:szCs w:val="36"/>
        </w:rPr>
        <w:t xml:space="preserve"> 12</w:t>
      </w:r>
      <w:r w:rsidRPr="00327378">
        <w:rPr>
          <w:rFonts w:ascii="Arial" w:hAnsi="Arial" w:cs="Arial"/>
          <w:sz w:val="36"/>
          <w:szCs w:val="36"/>
        </w:rPr>
        <w:t xml:space="preserve"> weeks of the closing </w:t>
      </w:r>
      <w:r w:rsidR="4A70A99A" w:rsidRPr="00327378">
        <w:rPr>
          <w:rFonts w:ascii="Arial" w:hAnsi="Arial" w:cs="Arial"/>
          <w:sz w:val="36"/>
          <w:szCs w:val="36"/>
        </w:rPr>
        <w:t xml:space="preserve">deadline </w:t>
      </w:r>
      <w:r w:rsidRPr="00327378">
        <w:rPr>
          <w:rFonts w:ascii="Arial" w:hAnsi="Arial" w:cs="Arial"/>
          <w:sz w:val="36"/>
          <w:szCs w:val="36"/>
        </w:rPr>
        <w:t>date</w:t>
      </w:r>
      <w:r w:rsidR="006F642E" w:rsidRPr="00327378">
        <w:rPr>
          <w:rFonts w:ascii="Arial" w:hAnsi="Arial" w:cs="Arial"/>
          <w:sz w:val="36"/>
          <w:szCs w:val="36"/>
        </w:rPr>
        <w:t xml:space="preserve">. </w:t>
      </w:r>
      <w:r w:rsidRPr="00327378">
        <w:rPr>
          <w:rFonts w:ascii="Arial" w:hAnsi="Arial" w:cs="Arial"/>
          <w:sz w:val="36"/>
          <w:szCs w:val="36"/>
        </w:rPr>
        <w:t>If the number of applications we receive means that this isn’t achievable, we’ll let you know as soon as possible</w:t>
      </w:r>
    </w:p>
    <w:p w14:paraId="0E20FC4A" w14:textId="0549D71A" w:rsidR="00686DEF" w:rsidRPr="00327378" w:rsidRDefault="53B8E8CF" w:rsidP="00D1270F">
      <w:pPr>
        <w:pStyle w:val="ListBullet"/>
        <w:rPr>
          <w:rFonts w:ascii="Arial" w:hAnsi="Arial" w:cs="Arial"/>
          <w:sz w:val="36"/>
          <w:szCs w:val="36"/>
        </w:rPr>
      </w:pPr>
      <w:r w:rsidRPr="00327378">
        <w:rPr>
          <w:rFonts w:ascii="Arial" w:hAnsi="Arial" w:cs="Arial"/>
          <w:sz w:val="36"/>
          <w:szCs w:val="36"/>
        </w:rPr>
        <w:t xml:space="preserve">The budget </w:t>
      </w:r>
      <w:r w:rsidR="001B2E16" w:rsidRPr="00327378">
        <w:rPr>
          <w:rFonts w:ascii="Arial" w:hAnsi="Arial" w:cs="Arial"/>
          <w:sz w:val="36"/>
          <w:szCs w:val="36"/>
        </w:rPr>
        <w:t>available for this round of appl</w:t>
      </w:r>
      <w:r w:rsidR="0044519F" w:rsidRPr="00327378">
        <w:rPr>
          <w:rFonts w:ascii="Arial" w:hAnsi="Arial" w:cs="Arial"/>
          <w:sz w:val="36"/>
          <w:szCs w:val="36"/>
        </w:rPr>
        <w:t xml:space="preserve">ications is </w:t>
      </w:r>
      <w:r w:rsidRPr="00327378">
        <w:rPr>
          <w:rFonts w:ascii="Arial" w:hAnsi="Arial" w:cs="Arial"/>
          <w:sz w:val="36"/>
          <w:szCs w:val="36"/>
        </w:rPr>
        <w:t>£</w:t>
      </w:r>
      <w:r w:rsidR="00F36A4A" w:rsidRPr="00327378">
        <w:rPr>
          <w:rFonts w:ascii="Arial" w:hAnsi="Arial" w:cs="Arial"/>
          <w:sz w:val="36"/>
          <w:szCs w:val="36"/>
        </w:rPr>
        <w:t>2.5</w:t>
      </w:r>
      <w:r w:rsidR="2BCF521C" w:rsidRPr="00327378">
        <w:rPr>
          <w:rFonts w:ascii="Arial" w:hAnsi="Arial" w:cs="Arial"/>
          <w:sz w:val="36"/>
          <w:szCs w:val="36"/>
        </w:rPr>
        <w:t>million</w:t>
      </w:r>
      <w:r w:rsidRPr="00327378">
        <w:rPr>
          <w:rFonts w:ascii="Arial" w:hAnsi="Arial" w:cs="Arial"/>
          <w:sz w:val="36"/>
          <w:szCs w:val="36"/>
        </w:rPr>
        <w:t>.</w:t>
      </w:r>
      <w:r w:rsidR="006F642E" w:rsidRPr="00327378">
        <w:rPr>
          <w:rFonts w:ascii="Arial" w:hAnsi="Arial" w:cs="Arial"/>
          <w:sz w:val="36"/>
          <w:szCs w:val="36"/>
        </w:rPr>
        <w:t xml:space="preserve"> </w:t>
      </w:r>
      <w:r w:rsidRPr="00327378">
        <w:rPr>
          <w:rFonts w:ascii="Arial" w:hAnsi="Arial" w:cs="Arial"/>
          <w:sz w:val="36"/>
          <w:szCs w:val="36"/>
        </w:rPr>
        <w:t>It</w:t>
      </w:r>
      <w:r w:rsidR="4A70A99A" w:rsidRPr="00327378">
        <w:rPr>
          <w:rFonts w:ascii="Arial" w:hAnsi="Arial" w:cs="Arial"/>
          <w:sz w:val="36"/>
          <w:szCs w:val="36"/>
        </w:rPr>
        <w:t>’</w:t>
      </w:r>
      <w:r w:rsidRPr="00327378">
        <w:rPr>
          <w:rFonts w:ascii="Arial" w:hAnsi="Arial" w:cs="Arial"/>
          <w:sz w:val="36"/>
          <w:szCs w:val="36"/>
        </w:rPr>
        <w:t xml:space="preserve">s </w:t>
      </w:r>
      <w:r w:rsidR="7339E693" w:rsidRPr="00327378">
        <w:rPr>
          <w:rFonts w:ascii="Arial" w:hAnsi="Arial" w:cs="Arial"/>
          <w:sz w:val="36"/>
          <w:szCs w:val="36"/>
        </w:rPr>
        <w:t xml:space="preserve">made possible </w:t>
      </w:r>
      <w:r w:rsidR="686285DA" w:rsidRPr="00327378">
        <w:rPr>
          <w:rFonts w:ascii="Arial" w:hAnsi="Arial" w:cs="Arial"/>
          <w:sz w:val="36"/>
          <w:szCs w:val="36"/>
        </w:rPr>
        <w:t xml:space="preserve">by </w:t>
      </w:r>
      <w:r w:rsidR="4B8BFAD9" w:rsidRPr="00327378">
        <w:rPr>
          <w:rFonts w:ascii="Arial" w:hAnsi="Arial" w:cs="Arial"/>
          <w:sz w:val="36"/>
          <w:szCs w:val="36"/>
        </w:rPr>
        <w:t>funds distributed by the Arts Council of Wales from the proceeds of the National Lottery</w:t>
      </w:r>
      <w:r w:rsidR="00F36A4A" w:rsidRPr="00327378">
        <w:rPr>
          <w:rFonts w:ascii="Arial" w:hAnsi="Arial" w:cs="Arial"/>
          <w:sz w:val="36"/>
          <w:szCs w:val="36"/>
        </w:rPr>
        <w:t xml:space="preserve">. </w:t>
      </w:r>
      <w:r w:rsidR="752E0ED6" w:rsidRPr="00327378">
        <w:rPr>
          <w:rFonts w:ascii="Arial" w:hAnsi="Arial" w:cs="Arial"/>
          <w:sz w:val="36"/>
          <w:szCs w:val="36"/>
        </w:rPr>
        <w:t xml:space="preserve">There’s likely to be </w:t>
      </w:r>
      <w:r w:rsidR="004928B8" w:rsidRPr="00327378">
        <w:rPr>
          <w:rFonts w:ascii="Arial" w:hAnsi="Arial" w:cs="Arial"/>
          <w:sz w:val="36"/>
          <w:szCs w:val="36"/>
        </w:rPr>
        <w:t xml:space="preserve">significant </w:t>
      </w:r>
      <w:r w:rsidR="752E0ED6" w:rsidRPr="00327378">
        <w:rPr>
          <w:rFonts w:ascii="Arial" w:hAnsi="Arial" w:cs="Arial"/>
          <w:sz w:val="36"/>
          <w:szCs w:val="36"/>
        </w:rPr>
        <w:t>competition for the available funds</w:t>
      </w:r>
      <w:r w:rsidR="0ECD49C5" w:rsidRPr="00327378">
        <w:rPr>
          <w:rFonts w:ascii="Arial" w:hAnsi="Arial" w:cs="Arial"/>
          <w:sz w:val="36"/>
          <w:szCs w:val="36"/>
        </w:rPr>
        <w:t xml:space="preserve"> and we might not be able to fund all of the eligible applications that we receive</w:t>
      </w:r>
      <w:r w:rsidR="006F642E" w:rsidRPr="00327378">
        <w:rPr>
          <w:rFonts w:ascii="Arial" w:hAnsi="Arial" w:cs="Arial"/>
          <w:sz w:val="36"/>
          <w:szCs w:val="36"/>
        </w:rPr>
        <w:t xml:space="preserve">. </w:t>
      </w:r>
      <w:r w:rsidR="752E0ED6" w:rsidRPr="00327378">
        <w:rPr>
          <w:rFonts w:ascii="Arial" w:hAnsi="Arial" w:cs="Arial"/>
          <w:sz w:val="36"/>
          <w:szCs w:val="36"/>
        </w:rPr>
        <w:t>Applying can’t, therefore, guarantee all or some of the money you require</w:t>
      </w:r>
    </w:p>
    <w:p w14:paraId="1583FD5C" w14:textId="79D06F21" w:rsidR="008F46AC" w:rsidRPr="00327378" w:rsidRDefault="355E4259" w:rsidP="00D1270F">
      <w:pPr>
        <w:pStyle w:val="ListBullet"/>
        <w:rPr>
          <w:rFonts w:ascii="Arial" w:hAnsi="Arial" w:cs="Arial"/>
          <w:sz w:val="36"/>
          <w:szCs w:val="36"/>
        </w:rPr>
      </w:pPr>
      <w:r w:rsidRPr="00327378">
        <w:rPr>
          <w:rFonts w:ascii="Arial" w:hAnsi="Arial" w:cs="Arial"/>
          <w:sz w:val="36"/>
          <w:szCs w:val="36"/>
        </w:rPr>
        <w:t xml:space="preserve">Our funding decisions will be informed by any </w:t>
      </w:r>
      <w:r w:rsidR="4FDE499E" w:rsidRPr="00327378">
        <w:rPr>
          <w:rFonts w:ascii="Arial" w:hAnsi="Arial" w:cs="Arial"/>
          <w:sz w:val="36"/>
          <w:szCs w:val="36"/>
        </w:rPr>
        <w:t>Covid</w:t>
      </w:r>
      <w:r w:rsidR="00106CA3" w:rsidRPr="00327378">
        <w:rPr>
          <w:rFonts w:ascii="Arial" w:hAnsi="Arial" w:cs="Arial"/>
          <w:sz w:val="36"/>
          <w:szCs w:val="36"/>
        </w:rPr>
        <w:t>-</w:t>
      </w:r>
      <w:r w:rsidR="4FDE499E" w:rsidRPr="00327378">
        <w:rPr>
          <w:rFonts w:ascii="Arial" w:hAnsi="Arial" w:cs="Arial"/>
          <w:sz w:val="36"/>
          <w:szCs w:val="36"/>
        </w:rPr>
        <w:t xml:space="preserve">19 </w:t>
      </w:r>
      <w:r w:rsidRPr="00327378">
        <w:rPr>
          <w:rFonts w:ascii="Arial" w:hAnsi="Arial" w:cs="Arial"/>
          <w:sz w:val="36"/>
          <w:szCs w:val="36"/>
        </w:rPr>
        <w:t xml:space="preserve">guidance, policies or restrictions from the Welsh Government </w:t>
      </w:r>
      <w:r w:rsidR="57405EC8" w:rsidRPr="00327378">
        <w:rPr>
          <w:rFonts w:ascii="Arial" w:hAnsi="Arial" w:cs="Arial"/>
          <w:sz w:val="36"/>
          <w:szCs w:val="36"/>
        </w:rPr>
        <w:t xml:space="preserve">that </w:t>
      </w:r>
      <w:r w:rsidR="0329644A" w:rsidRPr="00327378">
        <w:rPr>
          <w:rFonts w:ascii="Arial" w:hAnsi="Arial" w:cs="Arial"/>
          <w:sz w:val="36"/>
          <w:szCs w:val="36"/>
        </w:rPr>
        <w:t>apply at the time</w:t>
      </w:r>
    </w:p>
    <w:p w14:paraId="11ABBD82" w14:textId="77777777" w:rsidR="006F642E" w:rsidRPr="00327378" w:rsidRDefault="006F642E">
      <w:pPr>
        <w:spacing w:before="0" w:after="160" w:line="259" w:lineRule="auto"/>
        <w:rPr>
          <w:rFonts w:ascii="Arial" w:hAnsi="Arial" w:cs="Arial"/>
          <w:color w:val="404040" w:themeColor="text1" w:themeTint="BF"/>
          <w:sz w:val="36"/>
          <w:szCs w:val="36"/>
        </w:rPr>
      </w:pPr>
      <w:r w:rsidRPr="00327378">
        <w:rPr>
          <w:rFonts w:ascii="Arial" w:hAnsi="Arial" w:cs="Arial"/>
          <w:sz w:val="36"/>
          <w:szCs w:val="36"/>
        </w:rPr>
        <w:br w:type="page"/>
      </w:r>
    </w:p>
    <w:p w14:paraId="3EC59B9D" w14:textId="23CA217E" w:rsidR="006F642E" w:rsidRPr="00D06F5D" w:rsidRDefault="00543F18" w:rsidP="00D06F5D">
      <w:pPr>
        <w:pStyle w:val="Heading2"/>
      </w:pPr>
      <w:bookmarkStart w:id="9" w:name="_Toc62041200"/>
      <w:r w:rsidRPr="00D06F5D">
        <w:lastRenderedPageBreak/>
        <w:t>R</w:t>
      </w:r>
      <w:r w:rsidR="00D274B0" w:rsidRPr="00D06F5D">
        <w:t>e</w:t>
      </w:r>
      <w:r w:rsidRPr="00D06F5D">
        <w:noBreakHyphen/>
        <w:t>setting the dial</w:t>
      </w:r>
      <w:r w:rsidR="00D274B0" w:rsidRPr="00D06F5D">
        <w:t>…</w:t>
      </w:r>
      <w:bookmarkEnd w:id="9"/>
    </w:p>
    <w:p w14:paraId="4085D2DB" w14:textId="7339B0A1" w:rsidR="00477A7E" w:rsidRPr="00D06F5D" w:rsidRDefault="00477A7E" w:rsidP="00D06F5D">
      <w:pPr>
        <w:pStyle w:val="Heading3"/>
      </w:pPr>
      <w:bookmarkStart w:id="10" w:name="_Toc62041201"/>
      <w:r w:rsidRPr="00D06F5D">
        <w:t>A moment of change</w:t>
      </w:r>
      <w:bookmarkEnd w:id="10"/>
    </w:p>
    <w:p w14:paraId="209332E1" w14:textId="3D1B9344" w:rsidR="00767679" w:rsidRPr="00327378" w:rsidRDefault="00D048CE" w:rsidP="002F5A13">
      <w:pPr>
        <w:pStyle w:val="BodyText"/>
        <w:rPr>
          <w:rFonts w:ascii="Arial" w:hAnsi="Arial" w:cs="Arial"/>
          <w:sz w:val="36"/>
          <w:szCs w:val="36"/>
        </w:rPr>
      </w:pPr>
      <w:r w:rsidRPr="00327378">
        <w:rPr>
          <w:rFonts w:ascii="Arial" w:hAnsi="Arial" w:cs="Arial"/>
          <w:sz w:val="36"/>
          <w:szCs w:val="36"/>
        </w:rPr>
        <w:t xml:space="preserve">The world looks very different today than it did before </w:t>
      </w:r>
      <w:r w:rsidR="00EF6F30" w:rsidRPr="00327378">
        <w:rPr>
          <w:rFonts w:ascii="Arial" w:hAnsi="Arial" w:cs="Arial"/>
          <w:sz w:val="36"/>
          <w:szCs w:val="36"/>
        </w:rPr>
        <w:t>Covid</w:t>
      </w:r>
      <w:r w:rsidR="00EF6F30" w:rsidRPr="00327378">
        <w:rPr>
          <w:rFonts w:ascii="Arial" w:hAnsi="Arial" w:cs="Arial"/>
          <w:sz w:val="36"/>
          <w:szCs w:val="36"/>
        </w:rPr>
        <w:noBreakHyphen/>
        <w:t>19</w:t>
      </w:r>
      <w:r w:rsidR="005C228D" w:rsidRPr="00327378">
        <w:rPr>
          <w:rFonts w:ascii="Arial" w:hAnsi="Arial" w:cs="Arial"/>
          <w:sz w:val="36"/>
          <w:szCs w:val="36"/>
        </w:rPr>
        <w:t xml:space="preserve">. </w:t>
      </w:r>
      <w:r w:rsidR="00C80FF8" w:rsidRPr="00327378">
        <w:rPr>
          <w:rFonts w:ascii="Arial" w:hAnsi="Arial" w:cs="Arial"/>
          <w:sz w:val="36"/>
          <w:szCs w:val="36"/>
        </w:rPr>
        <w:t xml:space="preserve">Although some gallery spaces </w:t>
      </w:r>
      <w:r w:rsidR="003B47A4" w:rsidRPr="00327378">
        <w:rPr>
          <w:rFonts w:ascii="Arial" w:hAnsi="Arial" w:cs="Arial"/>
          <w:sz w:val="36"/>
          <w:szCs w:val="36"/>
        </w:rPr>
        <w:t xml:space="preserve">managed to </w:t>
      </w:r>
      <w:r w:rsidR="00C80FF8" w:rsidRPr="00327378">
        <w:rPr>
          <w:rFonts w:ascii="Arial" w:hAnsi="Arial" w:cs="Arial"/>
          <w:sz w:val="36"/>
          <w:szCs w:val="36"/>
        </w:rPr>
        <w:t>re-open</w:t>
      </w:r>
      <w:r w:rsidR="003B47A4" w:rsidRPr="00327378">
        <w:rPr>
          <w:rFonts w:ascii="Arial" w:hAnsi="Arial" w:cs="Arial"/>
          <w:sz w:val="36"/>
          <w:szCs w:val="36"/>
        </w:rPr>
        <w:t xml:space="preserve"> briefly</w:t>
      </w:r>
      <w:r w:rsidR="00C80FF8" w:rsidRPr="00327378">
        <w:rPr>
          <w:rFonts w:ascii="Arial" w:hAnsi="Arial" w:cs="Arial"/>
          <w:sz w:val="36"/>
          <w:szCs w:val="36"/>
        </w:rPr>
        <w:t xml:space="preserve">, </w:t>
      </w:r>
      <w:r w:rsidR="003B47A4" w:rsidRPr="00327378">
        <w:rPr>
          <w:rFonts w:ascii="Arial" w:hAnsi="Arial" w:cs="Arial"/>
          <w:sz w:val="36"/>
          <w:szCs w:val="36"/>
        </w:rPr>
        <w:t xml:space="preserve">all </w:t>
      </w:r>
      <w:r w:rsidR="00EF6F30" w:rsidRPr="00327378">
        <w:rPr>
          <w:rFonts w:ascii="Arial" w:hAnsi="Arial" w:cs="Arial"/>
          <w:sz w:val="36"/>
          <w:szCs w:val="36"/>
        </w:rPr>
        <w:t xml:space="preserve">venues are </w:t>
      </w:r>
      <w:r w:rsidR="003B7D84" w:rsidRPr="00327378">
        <w:rPr>
          <w:rFonts w:ascii="Arial" w:hAnsi="Arial" w:cs="Arial"/>
          <w:sz w:val="36"/>
          <w:szCs w:val="36"/>
        </w:rPr>
        <w:t xml:space="preserve">now </w:t>
      </w:r>
      <w:r w:rsidR="00EF6F30" w:rsidRPr="00327378">
        <w:rPr>
          <w:rFonts w:ascii="Arial" w:hAnsi="Arial" w:cs="Arial"/>
          <w:sz w:val="36"/>
          <w:szCs w:val="36"/>
        </w:rPr>
        <w:t>closed</w:t>
      </w:r>
      <w:r w:rsidR="00391477" w:rsidRPr="00327378">
        <w:rPr>
          <w:rFonts w:ascii="Arial" w:hAnsi="Arial" w:cs="Arial"/>
          <w:sz w:val="36"/>
          <w:szCs w:val="36"/>
        </w:rPr>
        <w:t>, and individual freelancers are without work</w:t>
      </w:r>
      <w:r w:rsidR="006F642E" w:rsidRPr="00327378">
        <w:rPr>
          <w:rFonts w:ascii="Arial" w:hAnsi="Arial" w:cs="Arial"/>
          <w:sz w:val="36"/>
          <w:szCs w:val="36"/>
        </w:rPr>
        <w:t xml:space="preserve">. </w:t>
      </w:r>
      <w:r w:rsidR="00BA37D5" w:rsidRPr="00327378">
        <w:rPr>
          <w:rFonts w:ascii="Arial" w:hAnsi="Arial" w:cs="Arial"/>
          <w:sz w:val="36"/>
          <w:szCs w:val="36"/>
        </w:rPr>
        <w:t>So w</w:t>
      </w:r>
      <w:r w:rsidR="00CF0A05" w:rsidRPr="00327378">
        <w:rPr>
          <w:rFonts w:ascii="Arial" w:hAnsi="Arial" w:cs="Arial"/>
          <w:sz w:val="36"/>
          <w:szCs w:val="36"/>
        </w:rPr>
        <w:t>e’re looking for projects</w:t>
      </w:r>
      <w:r w:rsidR="00491910" w:rsidRPr="00327378">
        <w:rPr>
          <w:rFonts w:ascii="Arial" w:hAnsi="Arial" w:cs="Arial"/>
          <w:sz w:val="36"/>
          <w:szCs w:val="36"/>
        </w:rPr>
        <w:t xml:space="preserve"> that try </w:t>
      </w:r>
      <w:r w:rsidR="002E086E" w:rsidRPr="00327378">
        <w:rPr>
          <w:rFonts w:ascii="Arial" w:hAnsi="Arial" w:cs="Arial"/>
          <w:sz w:val="36"/>
          <w:szCs w:val="36"/>
        </w:rPr>
        <w:t xml:space="preserve">to </w:t>
      </w:r>
      <w:r w:rsidR="00491910" w:rsidRPr="00327378">
        <w:rPr>
          <w:rFonts w:ascii="Arial" w:hAnsi="Arial" w:cs="Arial"/>
          <w:sz w:val="36"/>
          <w:szCs w:val="36"/>
        </w:rPr>
        <w:t>get to grips with the new conditions that we’</w:t>
      </w:r>
      <w:r w:rsidR="001F337A" w:rsidRPr="00327378">
        <w:rPr>
          <w:rFonts w:ascii="Arial" w:hAnsi="Arial" w:cs="Arial"/>
          <w:sz w:val="36"/>
          <w:szCs w:val="36"/>
        </w:rPr>
        <w:t xml:space="preserve">re likely to </w:t>
      </w:r>
      <w:r w:rsidR="00491910" w:rsidRPr="00327378">
        <w:rPr>
          <w:rFonts w:ascii="Arial" w:hAnsi="Arial" w:cs="Arial"/>
          <w:sz w:val="36"/>
          <w:szCs w:val="36"/>
        </w:rPr>
        <w:t xml:space="preserve">find </w:t>
      </w:r>
      <w:r w:rsidR="0010193F" w:rsidRPr="00327378">
        <w:rPr>
          <w:rFonts w:ascii="Arial" w:hAnsi="Arial" w:cs="Arial"/>
          <w:sz w:val="36"/>
          <w:szCs w:val="36"/>
        </w:rPr>
        <w:t xml:space="preserve">as we </w:t>
      </w:r>
      <w:r w:rsidR="003B7D84" w:rsidRPr="00327378">
        <w:rPr>
          <w:rFonts w:ascii="Arial" w:hAnsi="Arial" w:cs="Arial"/>
          <w:sz w:val="36"/>
          <w:szCs w:val="36"/>
        </w:rPr>
        <w:t xml:space="preserve">manage the implications of </w:t>
      </w:r>
      <w:r w:rsidR="006E6BED" w:rsidRPr="00327378">
        <w:rPr>
          <w:rFonts w:ascii="Arial" w:hAnsi="Arial" w:cs="Arial"/>
          <w:sz w:val="36"/>
          <w:szCs w:val="36"/>
        </w:rPr>
        <w:t xml:space="preserve">current Covid restrictions and look forward to a time when we can </w:t>
      </w:r>
      <w:r w:rsidR="0010193F" w:rsidRPr="00327378">
        <w:rPr>
          <w:rFonts w:ascii="Arial" w:hAnsi="Arial" w:cs="Arial"/>
          <w:sz w:val="36"/>
          <w:szCs w:val="36"/>
        </w:rPr>
        <w:t xml:space="preserve">re-emerge from the </w:t>
      </w:r>
      <w:r w:rsidR="00AB370E" w:rsidRPr="00327378">
        <w:rPr>
          <w:rFonts w:ascii="Arial" w:hAnsi="Arial" w:cs="Arial"/>
          <w:sz w:val="36"/>
          <w:szCs w:val="36"/>
        </w:rPr>
        <w:t>‘lock</w:t>
      </w:r>
      <w:r w:rsidR="001F337A" w:rsidRPr="00327378">
        <w:rPr>
          <w:rFonts w:ascii="Arial" w:hAnsi="Arial" w:cs="Arial"/>
          <w:sz w:val="36"/>
          <w:szCs w:val="36"/>
        </w:rPr>
        <w:t>d</w:t>
      </w:r>
      <w:r w:rsidR="00AB370E" w:rsidRPr="00327378">
        <w:rPr>
          <w:rFonts w:ascii="Arial" w:hAnsi="Arial" w:cs="Arial"/>
          <w:sz w:val="36"/>
          <w:szCs w:val="36"/>
        </w:rPr>
        <w:t>own’</w:t>
      </w:r>
      <w:r w:rsidR="006F642E" w:rsidRPr="00327378">
        <w:rPr>
          <w:rFonts w:ascii="Arial" w:hAnsi="Arial" w:cs="Arial"/>
          <w:sz w:val="36"/>
          <w:szCs w:val="36"/>
        </w:rPr>
        <w:t xml:space="preserve">. </w:t>
      </w:r>
      <w:r w:rsidR="006469A4" w:rsidRPr="00327378">
        <w:rPr>
          <w:rFonts w:ascii="Arial" w:hAnsi="Arial" w:cs="Arial"/>
          <w:sz w:val="36"/>
          <w:szCs w:val="36"/>
        </w:rPr>
        <w:t xml:space="preserve">We’re not talking about </w:t>
      </w:r>
      <w:r w:rsidR="007D295A" w:rsidRPr="00327378">
        <w:rPr>
          <w:rFonts w:ascii="Arial" w:hAnsi="Arial" w:cs="Arial"/>
          <w:sz w:val="36"/>
          <w:szCs w:val="36"/>
        </w:rPr>
        <w:t>“business as usual”</w:t>
      </w:r>
      <w:r w:rsidR="00D31BE6" w:rsidRPr="00327378">
        <w:rPr>
          <w:rFonts w:ascii="Arial" w:hAnsi="Arial" w:cs="Arial"/>
          <w:sz w:val="36"/>
          <w:szCs w:val="36"/>
        </w:rPr>
        <w:t xml:space="preserve"> </w:t>
      </w:r>
      <w:r w:rsidR="00CE3F4B" w:rsidRPr="00327378">
        <w:rPr>
          <w:rFonts w:ascii="Arial" w:hAnsi="Arial" w:cs="Arial"/>
          <w:sz w:val="36"/>
          <w:szCs w:val="36"/>
        </w:rPr>
        <w:t>– in</w:t>
      </w:r>
      <w:r w:rsidR="00904B4C" w:rsidRPr="00327378">
        <w:rPr>
          <w:rFonts w:ascii="Arial" w:hAnsi="Arial" w:cs="Arial"/>
          <w:sz w:val="36"/>
          <w:szCs w:val="36"/>
        </w:rPr>
        <w:t xml:space="preserve">stead, we have </w:t>
      </w:r>
      <w:r w:rsidR="00395C91" w:rsidRPr="00327378">
        <w:rPr>
          <w:rFonts w:ascii="Arial" w:hAnsi="Arial" w:cs="Arial"/>
          <w:sz w:val="36"/>
          <w:szCs w:val="36"/>
        </w:rPr>
        <w:t xml:space="preserve">the opportunity </w:t>
      </w:r>
      <w:r w:rsidR="00A33DBC" w:rsidRPr="00327378">
        <w:rPr>
          <w:rFonts w:ascii="Arial" w:hAnsi="Arial" w:cs="Arial"/>
          <w:sz w:val="36"/>
          <w:szCs w:val="36"/>
        </w:rPr>
        <w:t xml:space="preserve">to </w:t>
      </w:r>
      <w:r w:rsidR="00B751B1" w:rsidRPr="00327378">
        <w:rPr>
          <w:rFonts w:ascii="Arial" w:hAnsi="Arial" w:cs="Arial"/>
          <w:sz w:val="36"/>
          <w:szCs w:val="36"/>
        </w:rPr>
        <w:t xml:space="preserve">take a fresh look at </w:t>
      </w:r>
      <w:r w:rsidR="00A33DBC" w:rsidRPr="00327378">
        <w:rPr>
          <w:rFonts w:ascii="Arial" w:hAnsi="Arial" w:cs="Arial"/>
          <w:sz w:val="36"/>
          <w:szCs w:val="36"/>
        </w:rPr>
        <w:t xml:space="preserve">how we can achieve </w:t>
      </w:r>
      <w:r w:rsidR="000D7CCB" w:rsidRPr="00327378">
        <w:rPr>
          <w:rFonts w:ascii="Arial" w:hAnsi="Arial" w:cs="Arial"/>
          <w:sz w:val="36"/>
          <w:szCs w:val="36"/>
        </w:rPr>
        <w:t xml:space="preserve">a </w:t>
      </w:r>
      <w:r w:rsidR="000E4D43" w:rsidRPr="00327378">
        <w:rPr>
          <w:rFonts w:ascii="Arial" w:hAnsi="Arial" w:cs="Arial"/>
          <w:sz w:val="36"/>
          <w:szCs w:val="36"/>
        </w:rPr>
        <w:t xml:space="preserve">strong and resilient </w:t>
      </w:r>
      <w:r w:rsidR="000D7CCB" w:rsidRPr="00327378">
        <w:rPr>
          <w:rFonts w:ascii="Arial" w:hAnsi="Arial" w:cs="Arial"/>
          <w:sz w:val="36"/>
          <w:szCs w:val="36"/>
        </w:rPr>
        <w:t xml:space="preserve">arts sector that </w:t>
      </w:r>
      <w:r w:rsidR="00125250" w:rsidRPr="00327378">
        <w:rPr>
          <w:rFonts w:ascii="Arial" w:hAnsi="Arial" w:cs="Arial"/>
          <w:sz w:val="36"/>
          <w:szCs w:val="36"/>
        </w:rPr>
        <w:t xml:space="preserve">properly </w:t>
      </w:r>
      <w:r w:rsidR="000D7CCB" w:rsidRPr="00327378">
        <w:rPr>
          <w:rFonts w:ascii="Arial" w:hAnsi="Arial" w:cs="Arial"/>
          <w:sz w:val="36"/>
          <w:szCs w:val="36"/>
        </w:rPr>
        <w:t>reflects the full</w:t>
      </w:r>
      <w:r w:rsidR="006E5F30" w:rsidRPr="00327378">
        <w:rPr>
          <w:rFonts w:ascii="Arial" w:hAnsi="Arial" w:cs="Arial"/>
          <w:sz w:val="36"/>
          <w:szCs w:val="36"/>
        </w:rPr>
        <w:t>est</w:t>
      </w:r>
      <w:r w:rsidR="000D7CCB" w:rsidRPr="00327378">
        <w:rPr>
          <w:rFonts w:ascii="Arial" w:hAnsi="Arial" w:cs="Arial"/>
          <w:sz w:val="36"/>
          <w:szCs w:val="36"/>
        </w:rPr>
        <w:t xml:space="preserve"> range of </w:t>
      </w:r>
      <w:r w:rsidR="006E5F30" w:rsidRPr="00327378">
        <w:rPr>
          <w:rFonts w:ascii="Arial" w:hAnsi="Arial" w:cs="Arial"/>
          <w:sz w:val="36"/>
          <w:szCs w:val="36"/>
        </w:rPr>
        <w:t>our country’s people and communities</w:t>
      </w:r>
      <w:r w:rsidR="006F642E" w:rsidRPr="00327378">
        <w:rPr>
          <w:rFonts w:ascii="Arial" w:hAnsi="Arial" w:cs="Arial"/>
          <w:sz w:val="36"/>
          <w:szCs w:val="36"/>
        </w:rPr>
        <w:t xml:space="preserve">. </w:t>
      </w:r>
      <w:r w:rsidR="00005F1D" w:rsidRPr="00327378">
        <w:rPr>
          <w:rFonts w:ascii="Arial" w:hAnsi="Arial" w:cs="Arial"/>
          <w:sz w:val="36"/>
          <w:szCs w:val="36"/>
        </w:rPr>
        <w:t>It’s what we mean by “resetting the dial”.</w:t>
      </w:r>
    </w:p>
    <w:p w14:paraId="0A1EA58D" w14:textId="77777777" w:rsidR="000012AD" w:rsidRPr="00327378" w:rsidRDefault="00B01C11" w:rsidP="00D06F5D">
      <w:pPr>
        <w:pStyle w:val="Heading3"/>
      </w:pPr>
      <w:bookmarkStart w:id="11" w:name="_Toc62041202"/>
      <w:r w:rsidRPr="00327378">
        <w:t>Our vision</w:t>
      </w:r>
      <w:bookmarkEnd w:id="11"/>
    </w:p>
    <w:p w14:paraId="70B5E261" w14:textId="45C56CAC" w:rsidR="00B01C11" w:rsidRPr="00327378" w:rsidRDefault="000012AD" w:rsidP="002F5A13">
      <w:pPr>
        <w:pStyle w:val="BodyText"/>
        <w:rPr>
          <w:rFonts w:ascii="Arial" w:hAnsi="Arial" w:cs="Arial"/>
          <w:sz w:val="36"/>
          <w:szCs w:val="36"/>
        </w:rPr>
      </w:pPr>
      <w:r w:rsidRPr="00327378">
        <w:rPr>
          <w:rFonts w:ascii="Arial" w:hAnsi="Arial" w:cs="Arial"/>
          <w:sz w:val="36"/>
          <w:szCs w:val="36"/>
        </w:rPr>
        <w:t xml:space="preserve">We want </w:t>
      </w:r>
      <w:r w:rsidR="00B01C11" w:rsidRPr="00327378">
        <w:rPr>
          <w:rFonts w:ascii="Arial" w:hAnsi="Arial" w:cs="Arial"/>
          <w:sz w:val="36"/>
          <w:szCs w:val="36"/>
        </w:rPr>
        <w:t xml:space="preserve">Wales to be a fair, prosperous and sustainable country, improving the quality of life of people in </w:t>
      </w:r>
      <w:r w:rsidR="00B01C11" w:rsidRPr="00327378">
        <w:rPr>
          <w:rFonts w:ascii="Arial" w:hAnsi="Arial" w:cs="Arial"/>
          <w:sz w:val="36"/>
          <w:szCs w:val="36"/>
          <w:u w:val="single"/>
        </w:rPr>
        <w:t>all</w:t>
      </w:r>
      <w:r w:rsidR="00B01C11" w:rsidRPr="00327378">
        <w:rPr>
          <w:rFonts w:ascii="Arial" w:hAnsi="Arial" w:cs="Arial"/>
          <w:sz w:val="36"/>
          <w:szCs w:val="36"/>
        </w:rPr>
        <w:t xml:space="preserve"> its communities</w:t>
      </w:r>
      <w:r w:rsidR="00005F1D" w:rsidRPr="00327378">
        <w:rPr>
          <w:rFonts w:ascii="Arial" w:hAnsi="Arial" w:cs="Arial"/>
          <w:sz w:val="36"/>
          <w:szCs w:val="36"/>
        </w:rPr>
        <w:t>,</w:t>
      </w:r>
      <w:r w:rsidR="00B01C11" w:rsidRPr="00327378">
        <w:rPr>
          <w:rFonts w:ascii="Arial" w:hAnsi="Arial" w:cs="Arial"/>
          <w:sz w:val="36"/>
          <w:szCs w:val="36"/>
        </w:rPr>
        <w:t xml:space="preserve"> working through the medium of the Welsh and English languages</w:t>
      </w:r>
      <w:r w:rsidR="006F642E" w:rsidRPr="00327378">
        <w:rPr>
          <w:rFonts w:ascii="Arial" w:hAnsi="Arial" w:cs="Arial"/>
          <w:sz w:val="36"/>
          <w:szCs w:val="36"/>
        </w:rPr>
        <w:t xml:space="preserve">. </w:t>
      </w:r>
      <w:r w:rsidR="00B01C11" w:rsidRPr="00327378">
        <w:rPr>
          <w:rFonts w:ascii="Arial" w:hAnsi="Arial" w:cs="Arial"/>
          <w:sz w:val="36"/>
          <w:szCs w:val="36"/>
        </w:rPr>
        <w:t xml:space="preserve">The </w:t>
      </w:r>
      <w:r w:rsidR="00E86FD8" w:rsidRPr="00327378">
        <w:rPr>
          <w:rFonts w:ascii="Arial" w:hAnsi="Arial" w:cs="Arial"/>
          <w:sz w:val="36"/>
          <w:szCs w:val="36"/>
        </w:rPr>
        <w:t xml:space="preserve">partnership </w:t>
      </w:r>
      <w:r w:rsidR="00F703B2" w:rsidRPr="00327378">
        <w:rPr>
          <w:rFonts w:ascii="Arial" w:hAnsi="Arial" w:cs="Arial"/>
          <w:sz w:val="36"/>
          <w:szCs w:val="36"/>
        </w:rPr>
        <w:t xml:space="preserve">projects </w:t>
      </w:r>
      <w:r w:rsidR="00B01C11" w:rsidRPr="00327378">
        <w:rPr>
          <w:rFonts w:ascii="Arial" w:hAnsi="Arial" w:cs="Arial"/>
          <w:sz w:val="36"/>
          <w:szCs w:val="36"/>
        </w:rPr>
        <w:t xml:space="preserve">that we fund will need to show how they embed the principles of equality and diversity in all that they do, including </w:t>
      </w:r>
      <w:r w:rsidR="00005F1D" w:rsidRPr="00327378">
        <w:rPr>
          <w:rFonts w:ascii="Arial" w:hAnsi="Arial" w:cs="Arial"/>
          <w:sz w:val="36"/>
          <w:szCs w:val="36"/>
        </w:rPr>
        <w:t xml:space="preserve">in their </w:t>
      </w:r>
      <w:r w:rsidR="00B01C11" w:rsidRPr="00327378">
        <w:rPr>
          <w:rFonts w:ascii="Arial" w:hAnsi="Arial" w:cs="Arial"/>
          <w:sz w:val="36"/>
          <w:szCs w:val="36"/>
        </w:rPr>
        <w:t xml:space="preserve">governance, workforce and through the activity that they </w:t>
      </w:r>
      <w:r w:rsidR="00D37B92" w:rsidRPr="00327378">
        <w:rPr>
          <w:rFonts w:ascii="Arial" w:hAnsi="Arial" w:cs="Arial"/>
          <w:sz w:val="36"/>
          <w:szCs w:val="36"/>
        </w:rPr>
        <w:t>develop</w:t>
      </w:r>
      <w:r w:rsidR="006F642E" w:rsidRPr="00327378">
        <w:rPr>
          <w:rFonts w:ascii="Arial" w:hAnsi="Arial" w:cs="Arial"/>
          <w:sz w:val="36"/>
          <w:szCs w:val="36"/>
        </w:rPr>
        <w:t xml:space="preserve">. </w:t>
      </w:r>
    </w:p>
    <w:p w14:paraId="7D828D57" w14:textId="218B64CB" w:rsidR="00353C3F" w:rsidRPr="00327378" w:rsidRDefault="00353C3F" w:rsidP="00D06F5D">
      <w:pPr>
        <w:pStyle w:val="Heading3"/>
      </w:pPr>
      <w:bookmarkStart w:id="12" w:name="_Toc62041203"/>
      <w:r w:rsidRPr="00327378">
        <w:t xml:space="preserve">A more </w:t>
      </w:r>
      <w:r w:rsidR="001A747D" w:rsidRPr="00327378">
        <w:t>equal approach</w:t>
      </w:r>
      <w:bookmarkEnd w:id="12"/>
    </w:p>
    <w:p w14:paraId="3F3A66CD" w14:textId="728CCDD6" w:rsidR="00832646" w:rsidRPr="00327378" w:rsidRDefault="00B01C11" w:rsidP="002F5A13">
      <w:pPr>
        <w:pStyle w:val="BodyText"/>
        <w:rPr>
          <w:rFonts w:ascii="Arial" w:hAnsi="Arial" w:cs="Arial"/>
          <w:sz w:val="36"/>
          <w:szCs w:val="36"/>
        </w:rPr>
      </w:pPr>
      <w:r w:rsidRPr="00327378">
        <w:rPr>
          <w:rFonts w:ascii="Arial" w:hAnsi="Arial" w:cs="Arial"/>
          <w:sz w:val="36"/>
          <w:szCs w:val="36"/>
        </w:rPr>
        <w:t xml:space="preserve">We want more people in communities and places less well-served by the arts to </w:t>
      </w:r>
      <w:r w:rsidR="00AD12D5" w:rsidRPr="00327378">
        <w:rPr>
          <w:rFonts w:ascii="Arial" w:hAnsi="Arial" w:cs="Arial"/>
          <w:sz w:val="36"/>
          <w:szCs w:val="36"/>
        </w:rPr>
        <w:t xml:space="preserve">be able </w:t>
      </w:r>
      <w:r w:rsidRPr="00327378">
        <w:rPr>
          <w:rFonts w:ascii="Arial" w:hAnsi="Arial" w:cs="Arial"/>
          <w:sz w:val="36"/>
          <w:szCs w:val="36"/>
        </w:rPr>
        <w:t>to enjoy and take part in cultural activit</w:t>
      </w:r>
      <w:r w:rsidR="00AD12D5" w:rsidRPr="00327378">
        <w:rPr>
          <w:rFonts w:ascii="Arial" w:hAnsi="Arial" w:cs="Arial"/>
          <w:sz w:val="36"/>
          <w:szCs w:val="36"/>
        </w:rPr>
        <w:t>y</w:t>
      </w:r>
      <w:r w:rsidR="006F642E" w:rsidRPr="00327378">
        <w:rPr>
          <w:rFonts w:ascii="Arial" w:hAnsi="Arial" w:cs="Arial"/>
          <w:sz w:val="36"/>
          <w:szCs w:val="36"/>
        </w:rPr>
        <w:t xml:space="preserve">. </w:t>
      </w:r>
      <w:r w:rsidR="006A2F3B" w:rsidRPr="00327378">
        <w:rPr>
          <w:rFonts w:ascii="Arial" w:hAnsi="Arial" w:cs="Arial"/>
          <w:sz w:val="36"/>
          <w:szCs w:val="36"/>
        </w:rPr>
        <w:t xml:space="preserve">It’s a failure </w:t>
      </w:r>
      <w:r w:rsidR="00475DCA" w:rsidRPr="00327378">
        <w:rPr>
          <w:rFonts w:ascii="Arial" w:hAnsi="Arial" w:cs="Arial"/>
          <w:sz w:val="36"/>
          <w:szCs w:val="36"/>
        </w:rPr>
        <w:t xml:space="preserve">of public arts funding that this </w:t>
      </w:r>
      <w:r w:rsidR="00475DCA" w:rsidRPr="00327378">
        <w:rPr>
          <w:rFonts w:ascii="Arial" w:hAnsi="Arial" w:cs="Arial"/>
          <w:sz w:val="36"/>
          <w:szCs w:val="36"/>
        </w:rPr>
        <w:lastRenderedPageBreak/>
        <w:t>hasn’t been properly addressed before</w:t>
      </w:r>
      <w:r w:rsidR="006F642E" w:rsidRPr="00327378">
        <w:rPr>
          <w:rFonts w:ascii="Arial" w:hAnsi="Arial" w:cs="Arial"/>
          <w:sz w:val="36"/>
          <w:szCs w:val="36"/>
        </w:rPr>
        <w:t xml:space="preserve">. </w:t>
      </w:r>
      <w:r w:rsidR="00475DCA" w:rsidRPr="00327378">
        <w:rPr>
          <w:rFonts w:ascii="Arial" w:hAnsi="Arial" w:cs="Arial"/>
          <w:sz w:val="36"/>
          <w:szCs w:val="36"/>
        </w:rPr>
        <w:t>This needs to change.</w:t>
      </w:r>
    </w:p>
    <w:p w14:paraId="26C52CC9" w14:textId="57CC0344" w:rsidR="00EF315F" w:rsidRPr="00327378" w:rsidRDefault="007326D7" w:rsidP="002F5A13">
      <w:pPr>
        <w:pStyle w:val="BodyText"/>
        <w:rPr>
          <w:rFonts w:ascii="Arial" w:hAnsi="Arial" w:cs="Arial"/>
          <w:sz w:val="36"/>
          <w:szCs w:val="36"/>
        </w:rPr>
      </w:pPr>
      <w:r w:rsidRPr="00327378">
        <w:rPr>
          <w:rFonts w:ascii="Arial" w:hAnsi="Arial" w:cs="Arial"/>
          <w:sz w:val="36"/>
          <w:szCs w:val="36"/>
        </w:rPr>
        <w:t>Many people with “protected characteristics” are under-represented</w:t>
      </w:r>
      <w:r w:rsidR="00EF315F" w:rsidRPr="00327378">
        <w:rPr>
          <w:rFonts w:ascii="Arial" w:hAnsi="Arial" w:cs="Arial"/>
          <w:sz w:val="36"/>
          <w:szCs w:val="36"/>
        </w:rPr>
        <w:t xml:space="preserve"> in the activities that we fund and </w:t>
      </w:r>
      <w:r w:rsidR="00E1335D" w:rsidRPr="00327378">
        <w:rPr>
          <w:rFonts w:ascii="Arial" w:hAnsi="Arial" w:cs="Arial"/>
          <w:sz w:val="36"/>
          <w:szCs w:val="36"/>
        </w:rPr>
        <w:t>support</w:t>
      </w:r>
      <w:r w:rsidR="006F642E" w:rsidRPr="00327378">
        <w:rPr>
          <w:rFonts w:ascii="Arial" w:hAnsi="Arial" w:cs="Arial"/>
          <w:sz w:val="36"/>
          <w:szCs w:val="36"/>
        </w:rPr>
        <w:t xml:space="preserve">. </w:t>
      </w:r>
      <w:r w:rsidRPr="00327378">
        <w:rPr>
          <w:rFonts w:ascii="Arial" w:hAnsi="Arial" w:cs="Arial"/>
          <w:sz w:val="36"/>
          <w:szCs w:val="36"/>
        </w:rPr>
        <w:t xml:space="preserve">Protected characteristics refers to the nine categories of people protected under the Equality Act 2010: age, disability, gender reassignment, marriage and civil partnerships, pregnancy and maternity, race, religion or belief, sex and sexual orientation. </w:t>
      </w:r>
    </w:p>
    <w:p w14:paraId="5B1F7C48" w14:textId="05A7BD28" w:rsidR="00DD3AD3" w:rsidRPr="00327378" w:rsidRDefault="00B01C11" w:rsidP="002F5A13">
      <w:pPr>
        <w:pStyle w:val="BodyText"/>
        <w:rPr>
          <w:rFonts w:ascii="Arial" w:hAnsi="Arial" w:cs="Arial"/>
          <w:sz w:val="36"/>
          <w:szCs w:val="36"/>
        </w:rPr>
      </w:pPr>
      <w:r w:rsidRPr="00327378">
        <w:rPr>
          <w:rFonts w:ascii="Arial" w:hAnsi="Arial" w:cs="Arial"/>
          <w:sz w:val="36"/>
          <w:szCs w:val="36"/>
        </w:rPr>
        <w:t xml:space="preserve">We attach particular importance to </w:t>
      </w:r>
      <w:r w:rsidR="00EF05CA" w:rsidRPr="00327378">
        <w:rPr>
          <w:rFonts w:ascii="Arial" w:hAnsi="Arial" w:cs="Arial"/>
          <w:sz w:val="36"/>
          <w:szCs w:val="36"/>
        </w:rPr>
        <w:t xml:space="preserve">projects that </w:t>
      </w:r>
      <w:r w:rsidRPr="00327378">
        <w:rPr>
          <w:rFonts w:ascii="Arial" w:hAnsi="Arial" w:cs="Arial"/>
          <w:sz w:val="36"/>
          <w:szCs w:val="36"/>
        </w:rPr>
        <w:t xml:space="preserve">demonstrate a practical </w:t>
      </w:r>
      <w:r w:rsidR="00CF323E" w:rsidRPr="00327378">
        <w:rPr>
          <w:rFonts w:ascii="Arial" w:hAnsi="Arial" w:cs="Arial"/>
          <w:sz w:val="36"/>
          <w:szCs w:val="36"/>
        </w:rPr>
        <w:t xml:space="preserve">approach </w:t>
      </w:r>
      <w:r w:rsidR="00DD5636" w:rsidRPr="00327378">
        <w:rPr>
          <w:rFonts w:ascii="Arial" w:hAnsi="Arial" w:cs="Arial"/>
          <w:sz w:val="36"/>
          <w:szCs w:val="36"/>
        </w:rPr>
        <w:t xml:space="preserve">to </w:t>
      </w:r>
      <w:r w:rsidR="002867E2" w:rsidRPr="00327378">
        <w:rPr>
          <w:rFonts w:ascii="Arial" w:hAnsi="Arial" w:cs="Arial"/>
          <w:sz w:val="36"/>
          <w:szCs w:val="36"/>
        </w:rPr>
        <w:t>involv</w:t>
      </w:r>
      <w:r w:rsidR="00DD5636" w:rsidRPr="00327378">
        <w:rPr>
          <w:rFonts w:ascii="Arial" w:hAnsi="Arial" w:cs="Arial"/>
          <w:sz w:val="36"/>
          <w:szCs w:val="36"/>
        </w:rPr>
        <w:t>ing</w:t>
      </w:r>
      <w:r w:rsidR="00C8178E" w:rsidRPr="00327378">
        <w:rPr>
          <w:rFonts w:ascii="Arial" w:hAnsi="Arial" w:cs="Arial"/>
          <w:sz w:val="36"/>
          <w:szCs w:val="36"/>
        </w:rPr>
        <w:t xml:space="preserve"> and </w:t>
      </w:r>
      <w:r w:rsidR="00FE3B66" w:rsidRPr="00327378">
        <w:rPr>
          <w:rFonts w:ascii="Arial" w:hAnsi="Arial" w:cs="Arial"/>
          <w:sz w:val="36"/>
          <w:szCs w:val="36"/>
        </w:rPr>
        <w:t>reflect</w:t>
      </w:r>
      <w:r w:rsidR="00DD5636" w:rsidRPr="00327378">
        <w:rPr>
          <w:rFonts w:ascii="Arial" w:hAnsi="Arial" w:cs="Arial"/>
          <w:sz w:val="36"/>
          <w:szCs w:val="36"/>
        </w:rPr>
        <w:t>ing</w:t>
      </w:r>
      <w:r w:rsidR="00FE3B66" w:rsidRPr="00327378">
        <w:rPr>
          <w:rFonts w:ascii="Arial" w:hAnsi="Arial" w:cs="Arial"/>
          <w:sz w:val="36"/>
          <w:szCs w:val="36"/>
        </w:rPr>
        <w:t xml:space="preserve"> the creativity of </w:t>
      </w:r>
      <w:r w:rsidR="00C421A3" w:rsidRPr="00327378">
        <w:rPr>
          <w:rFonts w:ascii="Arial" w:hAnsi="Arial" w:cs="Arial"/>
          <w:sz w:val="36"/>
          <w:szCs w:val="36"/>
        </w:rPr>
        <w:t>D/d</w:t>
      </w:r>
      <w:r w:rsidRPr="00327378">
        <w:rPr>
          <w:rFonts w:ascii="Arial" w:hAnsi="Arial" w:cs="Arial"/>
          <w:sz w:val="36"/>
          <w:szCs w:val="36"/>
        </w:rPr>
        <w:t xml:space="preserve">eaf and disabled people, black </w:t>
      </w:r>
      <w:r w:rsidR="00121BB8" w:rsidRPr="00327378">
        <w:rPr>
          <w:rFonts w:ascii="Arial" w:hAnsi="Arial" w:cs="Arial"/>
          <w:sz w:val="36"/>
          <w:szCs w:val="36"/>
        </w:rPr>
        <w:t xml:space="preserve">and minority ethnic </w:t>
      </w:r>
      <w:r w:rsidRPr="00327378">
        <w:rPr>
          <w:rFonts w:ascii="Arial" w:hAnsi="Arial" w:cs="Arial"/>
          <w:sz w:val="36"/>
          <w:szCs w:val="36"/>
        </w:rPr>
        <w:t>peopl</w:t>
      </w:r>
      <w:r w:rsidR="009C588F" w:rsidRPr="00327378">
        <w:rPr>
          <w:rFonts w:ascii="Arial" w:hAnsi="Arial" w:cs="Arial"/>
          <w:sz w:val="36"/>
          <w:szCs w:val="36"/>
        </w:rPr>
        <w:t>e</w:t>
      </w:r>
      <w:r w:rsidRPr="00327378">
        <w:rPr>
          <w:rFonts w:ascii="Arial" w:hAnsi="Arial" w:cs="Arial"/>
          <w:sz w:val="36"/>
          <w:szCs w:val="36"/>
        </w:rPr>
        <w:t>, and Welsh speakers</w:t>
      </w:r>
      <w:r w:rsidR="006F642E" w:rsidRPr="00327378">
        <w:rPr>
          <w:rFonts w:ascii="Arial" w:hAnsi="Arial" w:cs="Arial"/>
          <w:sz w:val="36"/>
          <w:szCs w:val="36"/>
        </w:rPr>
        <w:t xml:space="preserve">. </w:t>
      </w:r>
      <w:r w:rsidRPr="00327378">
        <w:rPr>
          <w:rFonts w:ascii="Arial" w:hAnsi="Arial" w:cs="Arial"/>
          <w:sz w:val="36"/>
          <w:szCs w:val="36"/>
        </w:rPr>
        <w:t xml:space="preserve">We’ll expect you to demonstrate in your application how </w:t>
      </w:r>
      <w:r w:rsidR="000D3791" w:rsidRPr="00327378">
        <w:rPr>
          <w:rFonts w:ascii="Arial" w:hAnsi="Arial" w:cs="Arial"/>
          <w:sz w:val="36"/>
          <w:szCs w:val="36"/>
        </w:rPr>
        <w:t>they’ll be involved throughout the life of your pro</w:t>
      </w:r>
      <w:r w:rsidR="00FB573A" w:rsidRPr="00327378">
        <w:rPr>
          <w:rFonts w:ascii="Arial" w:hAnsi="Arial" w:cs="Arial"/>
          <w:sz w:val="36"/>
          <w:szCs w:val="36"/>
        </w:rPr>
        <w:t>ject</w:t>
      </w:r>
      <w:r w:rsidR="006F642E" w:rsidRPr="00327378">
        <w:rPr>
          <w:rFonts w:ascii="Arial" w:hAnsi="Arial" w:cs="Arial"/>
          <w:sz w:val="36"/>
          <w:szCs w:val="36"/>
        </w:rPr>
        <w:t xml:space="preserve">. </w:t>
      </w:r>
    </w:p>
    <w:p w14:paraId="465C807C" w14:textId="09D56A29" w:rsidR="00A40DD6" w:rsidRPr="00327378" w:rsidRDefault="27E88671" w:rsidP="002F5A13">
      <w:pPr>
        <w:pStyle w:val="BodyText"/>
        <w:rPr>
          <w:rFonts w:ascii="Arial" w:hAnsi="Arial" w:cs="Arial"/>
          <w:sz w:val="36"/>
          <w:szCs w:val="36"/>
        </w:rPr>
      </w:pPr>
      <w:r w:rsidRPr="00327378">
        <w:rPr>
          <w:rFonts w:ascii="Arial" w:hAnsi="Arial" w:cs="Arial"/>
          <w:sz w:val="36"/>
          <w:szCs w:val="36"/>
        </w:rPr>
        <w:t xml:space="preserve">The best projects </w:t>
      </w:r>
      <w:r w:rsidR="795BEFD0" w:rsidRPr="00327378">
        <w:rPr>
          <w:rFonts w:ascii="Arial" w:hAnsi="Arial" w:cs="Arial"/>
          <w:sz w:val="36"/>
          <w:szCs w:val="36"/>
        </w:rPr>
        <w:t xml:space="preserve">are </w:t>
      </w:r>
      <w:r w:rsidR="426AF31D" w:rsidRPr="00327378">
        <w:rPr>
          <w:rFonts w:ascii="Arial" w:hAnsi="Arial" w:cs="Arial"/>
          <w:sz w:val="36"/>
          <w:szCs w:val="36"/>
        </w:rPr>
        <w:t>art</w:t>
      </w:r>
      <w:r w:rsidR="524299E9" w:rsidRPr="00327378">
        <w:rPr>
          <w:rFonts w:ascii="Arial" w:hAnsi="Arial" w:cs="Arial"/>
          <w:sz w:val="36"/>
          <w:szCs w:val="36"/>
        </w:rPr>
        <w:t>i</w:t>
      </w:r>
      <w:r w:rsidR="426AF31D" w:rsidRPr="00327378">
        <w:rPr>
          <w:rFonts w:ascii="Arial" w:hAnsi="Arial" w:cs="Arial"/>
          <w:sz w:val="36"/>
          <w:szCs w:val="36"/>
        </w:rPr>
        <w:t>s</w:t>
      </w:r>
      <w:r w:rsidR="6EDC8386" w:rsidRPr="00327378">
        <w:rPr>
          <w:rFonts w:ascii="Arial" w:hAnsi="Arial" w:cs="Arial"/>
          <w:sz w:val="36"/>
          <w:szCs w:val="36"/>
        </w:rPr>
        <w:t>t</w:t>
      </w:r>
      <w:r w:rsidR="00414325" w:rsidRPr="00327378">
        <w:rPr>
          <w:rFonts w:ascii="Arial" w:hAnsi="Arial" w:cs="Arial"/>
          <w:sz w:val="36"/>
          <w:szCs w:val="36"/>
        </w:rPr>
        <w:noBreakHyphen/>
      </w:r>
      <w:r w:rsidR="426AF31D" w:rsidRPr="00327378">
        <w:rPr>
          <w:rFonts w:ascii="Arial" w:hAnsi="Arial" w:cs="Arial"/>
          <w:sz w:val="36"/>
          <w:szCs w:val="36"/>
        </w:rPr>
        <w:t>led but audience (or participant</w:t>
      </w:r>
      <w:r w:rsidR="795BEFD0" w:rsidRPr="00327378">
        <w:rPr>
          <w:rFonts w:ascii="Arial" w:hAnsi="Arial" w:cs="Arial"/>
          <w:sz w:val="36"/>
          <w:szCs w:val="36"/>
        </w:rPr>
        <w:t>)</w:t>
      </w:r>
      <w:r w:rsidR="426AF31D" w:rsidRPr="00327378">
        <w:rPr>
          <w:rFonts w:ascii="Arial" w:hAnsi="Arial" w:cs="Arial"/>
          <w:sz w:val="36"/>
          <w:szCs w:val="36"/>
        </w:rPr>
        <w:t xml:space="preserve"> focused</w:t>
      </w:r>
      <w:r w:rsidR="006F642E" w:rsidRPr="00327378">
        <w:rPr>
          <w:rFonts w:ascii="Arial" w:hAnsi="Arial" w:cs="Arial"/>
          <w:sz w:val="36"/>
          <w:szCs w:val="36"/>
        </w:rPr>
        <w:t xml:space="preserve">. </w:t>
      </w:r>
      <w:r w:rsidR="2DB47D96" w:rsidRPr="00327378">
        <w:rPr>
          <w:rFonts w:ascii="Arial" w:hAnsi="Arial" w:cs="Arial"/>
          <w:sz w:val="36"/>
          <w:szCs w:val="36"/>
        </w:rPr>
        <w:t>W</w:t>
      </w:r>
      <w:r w:rsidR="34BF9831" w:rsidRPr="00327378">
        <w:rPr>
          <w:rFonts w:ascii="Arial" w:hAnsi="Arial" w:cs="Arial"/>
          <w:sz w:val="36"/>
          <w:szCs w:val="36"/>
        </w:rPr>
        <w:t xml:space="preserve">e want to support </w:t>
      </w:r>
      <w:r w:rsidR="35C3AC64" w:rsidRPr="00327378">
        <w:rPr>
          <w:rFonts w:ascii="Arial" w:hAnsi="Arial" w:cs="Arial"/>
          <w:sz w:val="36"/>
          <w:szCs w:val="36"/>
        </w:rPr>
        <w:t xml:space="preserve">projects that </w:t>
      </w:r>
      <w:r w:rsidR="773C1BCF" w:rsidRPr="00327378">
        <w:rPr>
          <w:rFonts w:ascii="Arial" w:hAnsi="Arial" w:cs="Arial"/>
          <w:sz w:val="36"/>
          <w:szCs w:val="36"/>
        </w:rPr>
        <w:t xml:space="preserve">champion the </w:t>
      </w:r>
      <w:r w:rsidR="35C3AC64" w:rsidRPr="00327378">
        <w:rPr>
          <w:rFonts w:ascii="Arial" w:hAnsi="Arial" w:cs="Arial"/>
          <w:sz w:val="36"/>
          <w:szCs w:val="36"/>
        </w:rPr>
        <w:t xml:space="preserve">diversity </w:t>
      </w:r>
      <w:r w:rsidR="773C1BCF" w:rsidRPr="00327378">
        <w:rPr>
          <w:rFonts w:ascii="Arial" w:hAnsi="Arial" w:cs="Arial"/>
          <w:sz w:val="36"/>
          <w:szCs w:val="36"/>
        </w:rPr>
        <w:t>of voices, cultures, and languages in Wales</w:t>
      </w:r>
      <w:r w:rsidR="49A46C7F" w:rsidRPr="00327378">
        <w:rPr>
          <w:rFonts w:ascii="Arial" w:hAnsi="Arial" w:cs="Arial"/>
          <w:sz w:val="36"/>
          <w:szCs w:val="36"/>
        </w:rPr>
        <w:t xml:space="preserve"> – </w:t>
      </w:r>
      <w:r w:rsidR="42D64A8C" w:rsidRPr="00327378">
        <w:rPr>
          <w:rFonts w:ascii="Arial" w:hAnsi="Arial" w:cs="Arial"/>
          <w:sz w:val="36"/>
          <w:szCs w:val="36"/>
        </w:rPr>
        <w:t xml:space="preserve">projects that mean something </w:t>
      </w:r>
      <w:r w:rsidR="49A46C7F" w:rsidRPr="00327378">
        <w:rPr>
          <w:rFonts w:ascii="Arial" w:hAnsi="Arial" w:cs="Arial"/>
          <w:sz w:val="36"/>
          <w:szCs w:val="36"/>
        </w:rPr>
        <w:t xml:space="preserve">and matter </w:t>
      </w:r>
      <w:r w:rsidR="42D64A8C" w:rsidRPr="00327378">
        <w:rPr>
          <w:rFonts w:ascii="Arial" w:hAnsi="Arial" w:cs="Arial"/>
          <w:sz w:val="36"/>
          <w:szCs w:val="36"/>
        </w:rPr>
        <w:t xml:space="preserve">to </w:t>
      </w:r>
      <w:r w:rsidR="7F0B4941" w:rsidRPr="00327378">
        <w:rPr>
          <w:rFonts w:ascii="Arial" w:hAnsi="Arial" w:cs="Arial"/>
          <w:sz w:val="36"/>
          <w:szCs w:val="36"/>
        </w:rPr>
        <w:t>the people that they’re for</w:t>
      </w:r>
      <w:r w:rsidR="034C994B" w:rsidRPr="00327378">
        <w:rPr>
          <w:rFonts w:ascii="Arial" w:hAnsi="Arial" w:cs="Arial"/>
          <w:sz w:val="36"/>
          <w:szCs w:val="36"/>
        </w:rPr>
        <w:t>,</w:t>
      </w:r>
      <w:r w:rsidR="7F0B4941" w:rsidRPr="00327378">
        <w:rPr>
          <w:rFonts w:ascii="Arial" w:hAnsi="Arial" w:cs="Arial"/>
          <w:sz w:val="36"/>
          <w:szCs w:val="36"/>
        </w:rPr>
        <w:t xml:space="preserve"> and that find </w:t>
      </w:r>
      <w:r w:rsidR="7A30D93F" w:rsidRPr="00327378">
        <w:rPr>
          <w:rFonts w:ascii="Arial" w:hAnsi="Arial" w:cs="Arial"/>
          <w:sz w:val="36"/>
          <w:szCs w:val="36"/>
        </w:rPr>
        <w:t>real and meaningful ways of getting them involved</w:t>
      </w:r>
      <w:r w:rsidR="773C1BCF" w:rsidRPr="00327378">
        <w:rPr>
          <w:rFonts w:ascii="Arial" w:hAnsi="Arial" w:cs="Arial"/>
          <w:sz w:val="36"/>
          <w:szCs w:val="36"/>
        </w:rPr>
        <w:t xml:space="preserve">. </w:t>
      </w:r>
    </w:p>
    <w:p w14:paraId="70DC86E6" w14:textId="23E0CFCF" w:rsidR="007C0809" w:rsidRPr="00327378" w:rsidRDefault="00BD6B87" w:rsidP="00D06F5D">
      <w:pPr>
        <w:pStyle w:val="Heading3"/>
      </w:pPr>
      <w:bookmarkStart w:id="13" w:name="_Toc62041204"/>
      <w:r w:rsidRPr="00327378">
        <w:t>S</w:t>
      </w:r>
      <w:r w:rsidR="00BC3E99" w:rsidRPr="00327378">
        <w:t>trengthen</w:t>
      </w:r>
      <w:r w:rsidR="007C0809" w:rsidRPr="00327378">
        <w:t>ing</w:t>
      </w:r>
      <w:r w:rsidR="00BC3E99" w:rsidRPr="00327378">
        <w:t xml:space="preserve"> capability and resilience</w:t>
      </w:r>
      <w:bookmarkEnd w:id="13"/>
    </w:p>
    <w:p w14:paraId="478D91C1" w14:textId="492DDD09" w:rsidR="001C134C" w:rsidRPr="00327378" w:rsidRDefault="006C2DBD" w:rsidP="002F5A13">
      <w:pPr>
        <w:pStyle w:val="BodyText"/>
        <w:rPr>
          <w:rFonts w:ascii="Arial" w:hAnsi="Arial" w:cs="Arial"/>
          <w:sz w:val="36"/>
          <w:szCs w:val="36"/>
        </w:rPr>
      </w:pPr>
      <w:r w:rsidRPr="00327378">
        <w:rPr>
          <w:rFonts w:ascii="Arial" w:hAnsi="Arial" w:cs="Arial"/>
          <w:sz w:val="36"/>
          <w:szCs w:val="36"/>
        </w:rPr>
        <w:t>Covid</w:t>
      </w:r>
      <w:r w:rsidR="00167AFB" w:rsidRPr="00327378">
        <w:rPr>
          <w:rFonts w:ascii="Arial" w:hAnsi="Arial" w:cs="Arial"/>
          <w:sz w:val="36"/>
          <w:szCs w:val="36"/>
        </w:rPr>
        <w:t xml:space="preserve">-19 has had a serious impact on </w:t>
      </w:r>
      <w:r w:rsidR="00BD0D85" w:rsidRPr="00327378">
        <w:rPr>
          <w:rFonts w:ascii="Arial" w:hAnsi="Arial" w:cs="Arial"/>
          <w:sz w:val="36"/>
          <w:szCs w:val="36"/>
        </w:rPr>
        <w:t>artists, individual freelancers and organisations</w:t>
      </w:r>
      <w:r w:rsidR="006F642E" w:rsidRPr="00327378">
        <w:rPr>
          <w:rFonts w:ascii="Arial" w:hAnsi="Arial" w:cs="Arial"/>
          <w:sz w:val="36"/>
          <w:szCs w:val="36"/>
        </w:rPr>
        <w:t xml:space="preserve">. </w:t>
      </w:r>
      <w:r w:rsidR="00901698" w:rsidRPr="00327378">
        <w:rPr>
          <w:rFonts w:ascii="Arial" w:hAnsi="Arial" w:cs="Arial"/>
          <w:sz w:val="36"/>
          <w:szCs w:val="36"/>
        </w:rPr>
        <w:t>The arts are in a more fragile state than they were before the pandemic</w:t>
      </w:r>
      <w:r w:rsidR="006F642E" w:rsidRPr="00327378">
        <w:rPr>
          <w:rFonts w:ascii="Arial" w:hAnsi="Arial" w:cs="Arial"/>
          <w:sz w:val="36"/>
          <w:szCs w:val="36"/>
        </w:rPr>
        <w:t xml:space="preserve">. </w:t>
      </w:r>
    </w:p>
    <w:p w14:paraId="01A16B97" w14:textId="6DCDA3C4" w:rsidR="0022561A" w:rsidRPr="00327378" w:rsidRDefault="00EF1221" w:rsidP="002F5A13">
      <w:pPr>
        <w:pStyle w:val="BodyText"/>
        <w:rPr>
          <w:rFonts w:ascii="Arial" w:hAnsi="Arial" w:cs="Arial"/>
          <w:sz w:val="36"/>
          <w:szCs w:val="36"/>
        </w:rPr>
      </w:pPr>
      <w:r w:rsidRPr="00327378">
        <w:rPr>
          <w:rFonts w:ascii="Arial" w:hAnsi="Arial" w:cs="Arial"/>
          <w:sz w:val="36"/>
          <w:szCs w:val="36"/>
        </w:rPr>
        <w:t xml:space="preserve">We </w:t>
      </w:r>
      <w:r w:rsidR="00C307C9" w:rsidRPr="00327378">
        <w:rPr>
          <w:rFonts w:ascii="Arial" w:hAnsi="Arial" w:cs="Arial"/>
          <w:sz w:val="36"/>
          <w:szCs w:val="36"/>
        </w:rPr>
        <w:t xml:space="preserve">therefore </w:t>
      </w:r>
      <w:r w:rsidRPr="00327378">
        <w:rPr>
          <w:rFonts w:ascii="Arial" w:hAnsi="Arial" w:cs="Arial"/>
          <w:sz w:val="36"/>
          <w:szCs w:val="36"/>
        </w:rPr>
        <w:t xml:space="preserve">need to </w:t>
      </w:r>
      <w:r w:rsidR="005450B1" w:rsidRPr="00327378">
        <w:rPr>
          <w:rFonts w:ascii="Arial" w:hAnsi="Arial" w:cs="Arial"/>
          <w:sz w:val="36"/>
          <w:szCs w:val="36"/>
        </w:rPr>
        <w:t>make up for lost time</w:t>
      </w:r>
      <w:r w:rsidR="00CC4FDE" w:rsidRPr="00327378">
        <w:rPr>
          <w:rFonts w:ascii="Arial" w:hAnsi="Arial" w:cs="Arial"/>
          <w:sz w:val="36"/>
          <w:szCs w:val="36"/>
        </w:rPr>
        <w:t>,</w:t>
      </w:r>
      <w:r w:rsidR="005450B1" w:rsidRPr="00327378">
        <w:rPr>
          <w:rFonts w:ascii="Arial" w:hAnsi="Arial" w:cs="Arial"/>
          <w:sz w:val="36"/>
          <w:szCs w:val="36"/>
        </w:rPr>
        <w:t xml:space="preserve"> </w:t>
      </w:r>
      <w:r w:rsidR="0053183A" w:rsidRPr="00327378">
        <w:rPr>
          <w:rFonts w:ascii="Arial" w:hAnsi="Arial" w:cs="Arial"/>
          <w:sz w:val="36"/>
          <w:szCs w:val="36"/>
        </w:rPr>
        <w:t xml:space="preserve">championing creative talent and </w:t>
      </w:r>
      <w:r w:rsidRPr="00327378">
        <w:rPr>
          <w:rFonts w:ascii="Arial" w:hAnsi="Arial" w:cs="Arial"/>
          <w:sz w:val="36"/>
          <w:szCs w:val="36"/>
        </w:rPr>
        <w:t>re</w:t>
      </w:r>
      <w:r w:rsidR="00552546" w:rsidRPr="00327378">
        <w:rPr>
          <w:rFonts w:ascii="Arial" w:hAnsi="Arial" w:cs="Arial"/>
          <w:sz w:val="36"/>
          <w:szCs w:val="36"/>
        </w:rPr>
        <w:noBreakHyphen/>
      </w:r>
      <w:r w:rsidRPr="00327378">
        <w:rPr>
          <w:rFonts w:ascii="Arial" w:hAnsi="Arial" w:cs="Arial"/>
          <w:sz w:val="36"/>
          <w:szCs w:val="36"/>
        </w:rPr>
        <w:t>build</w:t>
      </w:r>
      <w:r w:rsidR="005450B1" w:rsidRPr="00327378">
        <w:rPr>
          <w:rFonts w:ascii="Arial" w:hAnsi="Arial" w:cs="Arial"/>
          <w:sz w:val="36"/>
          <w:szCs w:val="36"/>
        </w:rPr>
        <w:t xml:space="preserve">ing the partnerships and </w:t>
      </w:r>
      <w:r w:rsidR="00552546" w:rsidRPr="00327378">
        <w:rPr>
          <w:rFonts w:ascii="Arial" w:hAnsi="Arial" w:cs="Arial"/>
          <w:sz w:val="36"/>
          <w:szCs w:val="36"/>
        </w:rPr>
        <w:t xml:space="preserve">collaborations </w:t>
      </w:r>
      <w:r w:rsidR="00760392" w:rsidRPr="00327378">
        <w:rPr>
          <w:rFonts w:ascii="Arial" w:hAnsi="Arial" w:cs="Arial"/>
          <w:sz w:val="36"/>
          <w:szCs w:val="36"/>
        </w:rPr>
        <w:t xml:space="preserve">that </w:t>
      </w:r>
      <w:r w:rsidR="002076BA" w:rsidRPr="00327378">
        <w:rPr>
          <w:rFonts w:ascii="Arial" w:hAnsi="Arial" w:cs="Arial"/>
          <w:sz w:val="36"/>
          <w:szCs w:val="36"/>
        </w:rPr>
        <w:t xml:space="preserve">will </w:t>
      </w:r>
      <w:r w:rsidR="00760392" w:rsidRPr="00327378">
        <w:rPr>
          <w:rFonts w:ascii="Arial" w:hAnsi="Arial" w:cs="Arial"/>
          <w:sz w:val="36"/>
          <w:szCs w:val="36"/>
        </w:rPr>
        <w:t xml:space="preserve">help </w:t>
      </w:r>
      <w:r w:rsidR="00CC4FDE" w:rsidRPr="00327378">
        <w:rPr>
          <w:rFonts w:ascii="Arial" w:hAnsi="Arial" w:cs="Arial"/>
          <w:sz w:val="36"/>
          <w:szCs w:val="36"/>
        </w:rPr>
        <w:t>us to get back on our feet</w:t>
      </w:r>
      <w:r w:rsidR="006F642E" w:rsidRPr="00327378">
        <w:rPr>
          <w:rFonts w:ascii="Arial" w:hAnsi="Arial" w:cs="Arial"/>
          <w:sz w:val="36"/>
          <w:szCs w:val="36"/>
        </w:rPr>
        <w:t xml:space="preserve">. </w:t>
      </w:r>
      <w:r w:rsidR="00711AA6" w:rsidRPr="00327378">
        <w:rPr>
          <w:rFonts w:ascii="Arial" w:hAnsi="Arial" w:cs="Arial"/>
          <w:sz w:val="36"/>
          <w:szCs w:val="36"/>
        </w:rPr>
        <w:t xml:space="preserve">As we do, we must </w:t>
      </w:r>
      <w:r w:rsidR="00CC4FDE" w:rsidRPr="00327378">
        <w:rPr>
          <w:rFonts w:ascii="Arial" w:hAnsi="Arial" w:cs="Arial"/>
          <w:sz w:val="36"/>
          <w:szCs w:val="36"/>
        </w:rPr>
        <w:t xml:space="preserve">lay </w:t>
      </w:r>
      <w:r w:rsidR="00FD6018" w:rsidRPr="00327378">
        <w:rPr>
          <w:rFonts w:ascii="Arial" w:hAnsi="Arial" w:cs="Arial"/>
          <w:sz w:val="36"/>
          <w:szCs w:val="36"/>
        </w:rPr>
        <w:t xml:space="preserve">the foundations for </w:t>
      </w:r>
      <w:r w:rsidR="00B12137" w:rsidRPr="00327378">
        <w:rPr>
          <w:rFonts w:ascii="Arial" w:hAnsi="Arial" w:cs="Arial"/>
          <w:sz w:val="36"/>
          <w:szCs w:val="36"/>
        </w:rPr>
        <w:t xml:space="preserve">partnerships and </w:t>
      </w:r>
      <w:r w:rsidR="00FD376C" w:rsidRPr="00327378">
        <w:rPr>
          <w:rFonts w:ascii="Arial" w:hAnsi="Arial" w:cs="Arial"/>
          <w:sz w:val="36"/>
          <w:szCs w:val="36"/>
        </w:rPr>
        <w:lastRenderedPageBreak/>
        <w:t xml:space="preserve">ways of working </w:t>
      </w:r>
      <w:r w:rsidR="006A5B3E" w:rsidRPr="00327378">
        <w:rPr>
          <w:rFonts w:ascii="Arial" w:hAnsi="Arial" w:cs="Arial"/>
          <w:sz w:val="36"/>
          <w:szCs w:val="36"/>
        </w:rPr>
        <w:t xml:space="preserve">whose </w:t>
      </w:r>
      <w:r w:rsidR="00FD376C" w:rsidRPr="00327378">
        <w:rPr>
          <w:rFonts w:ascii="Arial" w:hAnsi="Arial" w:cs="Arial"/>
          <w:sz w:val="36"/>
          <w:szCs w:val="36"/>
        </w:rPr>
        <w:t>impact lasts</w:t>
      </w:r>
      <w:r w:rsidR="00FE0515" w:rsidRPr="00327378">
        <w:rPr>
          <w:rFonts w:ascii="Arial" w:hAnsi="Arial" w:cs="Arial"/>
          <w:sz w:val="36"/>
          <w:szCs w:val="36"/>
        </w:rPr>
        <w:t xml:space="preserve"> beyond the life of the project</w:t>
      </w:r>
      <w:r w:rsidR="0085015C" w:rsidRPr="00327378">
        <w:rPr>
          <w:rFonts w:ascii="Arial" w:hAnsi="Arial" w:cs="Arial"/>
          <w:sz w:val="36"/>
          <w:szCs w:val="36"/>
        </w:rPr>
        <w:t xml:space="preserve"> -</w:t>
      </w:r>
      <w:r w:rsidR="00E1335D" w:rsidRPr="00327378">
        <w:rPr>
          <w:rFonts w:ascii="Arial" w:hAnsi="Arial" w:cs="Arial"/>
          <w:sz w:val="36"/>
          <w:szCs w:val="36"/>
        </w:rPr>
        <w:t xml:space="preserve"> </w:t>
      </w:r>
      <w:r w:rsidR="0085015C" w:rsidRPr="00327378">
        <w:rPr>
          <w:rFonts w:ascii="Arial" w:hAnsi="Arial" w:cs="Arial"/>
          <w:sz w:val="36"/>
          <w:szCs w:val="36"/>
        </w:rPr>
        <w:t>what’s sometimes called “legac</w:t>
      </w:r>
      <w:r w:rsidR="006175C3" w:rsidRPr="00327378">
        <w:rPr>
          <w:rFonts w:ascii="Arial" w:hAnsi="Arial" w:cs="Arial"/>
          <w:sz w:val="36"/>
          <w:szCs w:val="36"/>
        </w:rPr>
        <w:t>y</w:t>
      </w:r>
      <w:r w:rsidR="0085015C" w:rsidRPr="00327378">
        <w:rPr>
          <w:rFonts w:ascii="Arial" w:hAnsi="Arial" w:cs="Arial"/>
          <w:sz w:val="36"/>
          <w:szCs w:val="36"/>
        </w:rPr>
        <w:t>”</w:t>
      </w:r>
      <w:r w:rsidR="006F642E" w:rsidRPr="00327378">
        <w:rPr>
          <w:rFonts w:ascii="Arial" w:hAnsi="Arial" w:cs="Arial"/>
          <w:sz w:val="36"/>
          <w:szCs w:val="36"/>
        </w:rPr>
        <w:t xml:space="preserve">. </w:t>
      </w:r>
    </w:p>
    <w:p w14:paraId="54AB4431" w14:textId="06FD7F21" w:rsidR="002C2C97" w:rsidRPr="00327378" w:rsidRDefault="005C49ED" w:rsidP="002F5A13">
      <w:pPr>
        <w:pStyle w:val="BodyText"/>
        <w:rPr>
          <w:rFonts w:ascii="Arial" w:hAnsi="Arial" w:cs="Arial"/>
          <w:sz w:val="36"/>
          <w:szCs w:val="36"/>
        </w:rPr>
      </w:pPr>
      <w:r w:rsidRPr="00327378">
        <w:rPr>
          <w:rFonts w:ascii="Arial" w:hAnsi="Arial" w:cs="Arial"/>
          <w:sz w:val="36"/>
          <w:szCs w:val="36"/>
        </w:rPr>
        <w:t xml:space="preserve">All of this </w:t>
      </w:r>
      <w:r w:rsidR="009B6904" w:rsidRPr="00327378">
        <w:rPr>
          <w:rFonts w:ascii="Arial" w:hAnsi="Arial" w:cs="Arial"/>
          <w:sz w:val="36"/>
          <w:szCs w:val="36"/>
        </w:rPr>
        <w:t xml:space="preserve">depends on encouraging </w:t>
      </w:r>
      <w:r w:rsidR="00A87B07" w:rsidRPr="00327378">
        <w:rPr>
          <w:rFonts w:ascii="Arial" w:hAnsi="Arial" w:cs="Arial"/>
          <w:sz w:val="36"/>
          <w:szCs w:val="36"/>
        </w:rPr>
        <w:t>a wider diversity of artists</w:t>
      </w:r>
      <w:r w:rsidR="009071D8" w:rsidRPr="00327378">
        <w:rPr>
          <w:rFonts w:ascii="Arial" w:hAnsi="Arial" w:cs="Arial"/>
          <w:sz w:val="36"/>
          <w:szCs w:val="36"/>
        </w:rPr>
        <w:t xml:space="preserve">, </w:t>
      </w:r>
      <w:r w:rsidR="005950CC" w:rsidRPr="00327378">
        <w:rPr>
          <w:rFonts w:ascii="Arial" w:hAnsi="Arial" w:cs="Arial"/>
          <w:sz w:val="36"/>
          <w:szCs w:val="36"/>
        </w:rPr>
        <w:t>curators,</w:t>
      </w:r>
      <w:r w:rsidR="00736DCA" w:rsidRPr="00327378">
        <w:rPr>
          <w:rFonts w:ascii="Arial" w:hAnsi="Arial" w:cs="Arial"/>
          <w:sz w:val="36"/>
          <w:szCs w:val="36"/>
        </w:rPr>
        <w:t xml:space="preserve"> </w:t>
      </w:r>
      <w:r w:rsidR="00A87B07" w:rsidRPr="00327378">
        <w:rPr>
          <w:rFonts w:ascii="Arial" w:hAnsi="Arial" w:cs="Arial"/>
          <w:sz w:val="36"/>
          <w:szCs w:val="36"/>
        </w:rPr>
        <w:t>producers</w:t>
      </w:r>
      <w:r w:rsidR="005F075A" w:rsidRPr="00327378">
        <w:rPr>
          <w:rFonts w:ascii="Arial" w:hAnsi="Arial" w:cs="Arial"/>
          <w:sz w:val="36"/>
          <w:szCs w:val="36"/>
        </w:rPr>
        <w:t xml:space="preserve">, </w:t>
      </w:r>
      <w:r w:rsidR="009071D8" w:rsidRPr="00327378">
        <w:rPr>
          <w:rFonts w:ascii="Arial" w:hAnsi="Arial" w:cs="Arial"/>
          <w:sz w:val="36"/>
          <w:szCs w:val="36"/>
        </w:rPr>
        <w:t xml:space="preserve">production </w:t>
      </w:r>
      <w:r w:rsidR="005F075A" w:rsidRPr="00327378">
        <w:rPr>
          <w:rFonts w:ascii="Arial" w:hAnsi="Arial" w:cs="Arial"/>
          <w:sz w:val="36"/>
          <w:szCs w:val="36"/>
        </w:rPr>
        <w:t>and creative teams</w:t>
      </w:r>
      <w:r w:rsidR="009071D8" w:rsidRPr="00327378">
        <w:rPr>
          <w:rFonts w:ascii="Arial" w:hAnsi="Arial" w:cs="Arial"/>
          <w:sz w:val="36"/>
          <w:szCs w:val="36"/>
        </w:rPr>
        <w:t xml:space="preserve"> </w:t>
      </w:r>
      <w:r w:rsidR="00A87B07" w:rsidRPr="00327378">
        <w:rPr>
          <w:rFonts w:ascii="Arial" w:hAnsi="Arial" w:cs="Arial"/>
          <w:sz w:val="36"/>
          <w:szCs w:val="36"/>
        </w:rPr>
        <w:t>mak</w:t>
      </w:r>
      <w:r w:rsidR="00851C76" w:rsidRPr="00327378">
        <w:rPr>
          <w:rFonts w:ascii="Arial" w:hAnsi="Arial" w:cs="Arial"/>
          <w:sz w:val="36"/>
          <w:szCs w:val="36"/>
        </w:rPr>
        <w:t>ing</w:t>
      </w:r>
      <w:r w:rsidR="00A87B07" w:rsidRPr="00327378">
        <w:rPr>
          <w:rFonts w:ascii="Arial" w:hAnsi="Arial" w:cs="Arial"/>
          <w:sz w:val="36"/>
          <w:szCs w:val="36"/>
        </w:rPr>
        <w:t xml:space="preserve"> and present</w:t>
      </w:r>
      <w:r w:rsidR="00851C76" w:rsidRPr="00327378">
        <w:rPr>
          <w:rFonts w:ascii="Arial" w:hAnsi="Arial" w:cs="Arial"/>
          <w:sz w:val="36"/>
          <w:szCs w:val="36"/>
        </w:rPr>
        <w:t>ing</w:t>
      </w:r>
      <w:r w:rsidR="00A87B07" w:rsidRPr="00327378">
        <w:rPr>
          <w:rFonts w:ascii="Arial" w:hAnsi="Arial" w:cs="Arial"/>
          <w:sz w:val="36"/>
          <w:szCs w:val="36"/>
        </w:rPr>
        <w:t xml:space="preserve"> work across all regions of Wales and beyond</w:t>
      </w:r>
      <w:r w:rsidR="006F642E" w:rsidRPr="00327378">
        <w:rPr>
          <w:rFonts w:ascii="Arial" w:hAnsi="Arial" w:cs="Arial"/>
          <w:sz w:val="36"/>
          <w:szCs w:val="36"/>
        </w:rPr>
        <w:t xml:space="preserve">. </w:t>
      </w:r>
      <w:r w:rsidR="00816761" w:rsidRPr="00327378">
        <w:rPr>
          <w:rFonts w:ascii="Arial" w:hAnsi="Arial" w:cs="Arial"/>
          <w:sz w:val="36"/>
          <w:szCs w:val="36"/>
        </w:rPr>
        <w:t xml:space="preserve">The aims of this Fund will depend </w:t>
      </w:r>
      <w:r w:rsidR="00BE028F" w:rsidRPr="00327378">
        <w:rPr>
          <w:rFonts w:ascii="Arial" w:hAnsi="Arial" w:cs="Arial"/>
          <w:sz w:val="36"/>
          <w:szCs w:val="36"/>
        </w:rPr>
        <w:t xml:space="preserve">on </w:t>
      </w:r>
      <w:r w:rsidR="00A87B07" w:rsidRPr="00327378">
        <w:rPr>
          <w:rFonts w:ascii="Arial" w:hAnsi="Arial" w:cs="Arial"/>
          <w:sz w:val="36"/>
          <w:szCs w:val="36"/>
        </w:rPr>
        <w:t xml:space="preserve">early collaboration between </w:t>
      </w:r>
      <w:r w:rsidR="00BE028F" w:rsidRPr="00327378">
        <w:rPr>
          <w:rFonts w:ascii="Arial" w:hAnsi="Arial" w:cs="Arial"/>
          <w:sz w:val="36"/>
          <w:szCs w:val="36"/>
        </w:rPr>
        <w:t xml:space="preserve">a mix of </w:t>
      </w:r>
      <w:r w:rsidR="00A87B07" w:rsidRPr="00327378">
        <w:rPr>
          <w:rFonts w:ascii="Arial" w:hAnsi="Arial" w:cs="Arial"/>
          <w:sz w:val="36"/>
          <w:szCs w:val="36"/>
        </w:rPr>
        <w:t>artists, venues, communities, audiences</w:t>
      </w:r>
      <w:r w:rsidR="006A5B3E" w:rsidRPr="00327378">
        <w:rPr>
          <w:rFonts w:ascii="Arial" w:hAnsi="Arial" w:cs="Arial"/>
          <w:sz w:val="36"/>
          <w:szCs w:val="36"/>
        </w:rPr>
        <w:t xml:space="preserve"> </w:t>
      </w:r>
      <w:r w:rsidR="00426B92" w:rsidRPr="00327378">
        <w:rPr>
          <w:rFonts w:ascii="Arial" w:hAnsi="Arial" w:cs="Arial"/>
          <w:sz w:val="36"/>
          <w:szCs w:val="36"/>
        </w:rPr>
        <w:t>and par</w:t>
      </w:r>
      <w:r w:rsidR="006175C3" w:rsidRPr="00327378">
        <w:rPr>
          <w:rFonts w:ascii="Arial" w:hAnsi="Arial" w:cs="Arial"/>
          <w:sz w:val="36"/>
          <w:szCs w:val="36"/>
        </w:rPr>
        <w:t xml:space="preserve">ticipants </w:t>
      </w:r>
      <w:r w:rsidR="006A5B3E" w:rsidRPr="00327378">
        <w:rPr>
          <w:rFonts w:ascii="Arial" w:hAnsi="Arial" w:cs="Arial"/>
          <w:sz w:val="36"/>
          <w:szCs w:val="36"/>
        </w:rPr>
        <w:t>from the outset of a project’s development</w:t>
      </w:r>
      <w:r w:rsidR="00A22E67" w:rsidRPr="00327378">
        <w:rPr>
          <w:rFonts w:ascii="Arial" w:hAnsi="Arial" w:cs="Arial"/>
          <w:sz w:val="36"/>
          <w:szCs w:val="36"/>
        </w:rPr>
        <w:t xml:space="preserve">. </w:t>
      </w:r>
    </w:p>
    <w:p w14:paraId="60AB0678" w14:textId="59BFE908" w:rsidR="00A32A1F" w:rsidRPr="00327378" w:rsidRDefault="00E61835" w:rsidP="00D06F5D">
      <w:pPr>
        <w:pStyle w:val="Heading4"/>
      </w:pPr>
      <w:r w:rsidRPr="00327378">
        <w:t>Valuing the creative individual</w:t>
      </w:r>
    </w:p>
    <w:p w14:paraId="0DCD08C4" w14:textId="22068F6D" w:rsidR="00BC727F" w:rsidRPr="00327378" w:rsidRDefault="0019508B" w:rsidP="002F5A13">
      <w:pPr>
        <w:pStyle w:val="BodyText"/>
        <w:rPr>
          <w:rFonts w:ascii="Arial" w:hAnsi="Arial" w:cs="Arial"/>
          <w:sz w:val="36"/>
          <w:szCs w:val="36"/>
        </w:rPr>
      </w:pPr>
      <w:r w:rsidRPr="00327378">
        <w:rPr>
          <w:rFonts w:ascii="Arial" w:hAnsi="Arial" w:cs="Arial"/>
          <w:sz w:val="36"/>
          <w:szCs w:val="36"/>
        </w:rPr>
        <w:t xml:space="preserve">Individual artists and creative </w:t>
      </w:r>
      <w:r w:rsidR="005F07BA" w:rsidRPr="00327378">
        <w:rPr>
          <w:rFonts w:ascii="Arial" w:hAnsi="Arial" w:cs="Arial"/>
          <w:sz w:val="36"/>
          <w:szCs w:val="36"/>
        </w:rPr>
        <w:t>freelancers</w:t>
      </w:r>
      <w:r w:rsidR="00AC7723" w:rsidRPr="00327378">
        <w:rPr>
          <w:rFonts w:ascii="Arial" w:hAnsi="Arial" w:cs="Arial"/>
          <w:sz w:val="36"/>
          <w:szCs w:val="36"/>
        </w:rPr>
        <w:t xml:space="preserve"> </w:t>
      </w:r>
      <w:r w:rsidR="00D21E0B" w:rsidRPr="00327378">
        <w:rPr>
          <w:rFonts w:ascii="Arial" w:hAnsi="Arial" w:cs="Arial"/>
          <w:sz w:val="36"/>
          <w:szCs w:val="36"/>
        </w:rPr>
        <w:t>are the ultimate “gig workers”, moving from project to project</w:t>
      </w:r>
      <w:r w:rsidR="006F642E" w:rsidRPr="00327378">
        <w:rPr>
          <w:rFonts w:ascii="Arial" w:hAnsi="Arial" w:cs="Arial"/>
          <w:sz w:val="36"/>
          <w:szCs w:val="36"/>
        </w:rPr>
        <w:t xml:space="preserve">. </w:t>
      </w:r>
      <w:r w:rsidR="00D21E0B" w:rsidRPr="00327378">
        <w:rPr>
          <w:rFonts w:ascii="Arial" w:hAnsi="Arial" w:cs="Arial"/>
          <w:sz w:val="36"/>
          <w:szCs w:val="36"/>
        </w:rPr>
        <w:t>Often, they’re doing this without the benefit of employee protection, and without any significant savings to draw on in times of crisis</w:t>
      </w:r>
      <w:r w:rsidR="006F642E" w:rsidRPr="00327378">
        <w:rPr>
          <w:rFonts w:ascii="Arial" w:hAnsi="Arial" w:cs="Arial"/>
          <w:sz w:val="36"/>
          <w:szCs w:val="36"/>
        </w:rPr>
        <w:t xml:space="preserve">. </w:t>
      </w:r>
    </w:p>
    <w:p w14:paraId="5D9092A8" w14:textId="5FF4E3DA" w:rsidR="001C134C" w:rsidRPr="00327378" w:rsidRDefault="00D21E0B" w:rsidP="002F5A13">
      <w:pPr>
        <w:pStyle w:val="BodyText"/>
        <w:rPr>
          <w:rFonts w:ascii="Arial" w:hAnsi="Arial" w:cs="Arial"/>
          <w:sz w:val="36"/>
          <w:szCs w:val="36"/>
        </w:rPr>
      </w:pPr>
      <w:r w:rsidRPr="00327378">
        <w:rPr>
          <w:rFonts w:ascii="Arial" w:hAnsi="Arial" w:cs="Arial"/>
          <w:sz w:val="36"/>
          <w:szCs w:val="36"/>
        </w:rPr>
        <w:t>Most creative freelancers have had 100% of their work cancelled</w:t>
      </w:r>
      <w:r w:rsidR="006F642E" w:rsidRPr="00327378">
        <w:rPr>
          <w:rFonts w:ascii="Arial" w:hAnsi="Arial" w:cs="Arial"/>
          <w:sz w:val="36"/>
          <w:szCs w:val="36"/>
        </w:rPr>
        <w:t xml:space="preserve">. </w:t>
      </w:r>
      <w:r w:rsidRPr="00327378">
        <w:rPr>
          <w:rFonts w:ascii="Arial" w:hAnsi="Arial" w:cs="Arial"/>
          <w:sz w:val="36"/>
          <w:szCs w:val="36"/>
        </w:rPr>
        <w:t>They</w:t>
      </w:r>
      <w:r w:rsidR="00FF206F" w:rsidRPr="00327378">
        <w:rPr>
          <w:rFonts w:ascii="Arial" w:hAnsi="Arial" w:cs="Arial"/>
          <w:sz w:val="36"/>
          <w:szCs w:val="36"/>
        </w:rPr>
        <w:t>’re</w:t>
      </w:r>
      <w:r w:rsidRPr="00327378">
        <w:rPr>
          <w:rFonts w:ascii="Arial" w:hAnsi="Arial" w:cs="Arial"/>
          <w:sz w:val="36"/>
          <w:szCs w:val="36"/>
        </w:rPr>
        <w:t xml:space="preserve"> without income and without </w:t>
      </w:r>
      <w:r w:rsidR="00FF206F" w:rsidRPr="00327378">
        <w:rPr>
          <w:rFonts w:ascii="Arial" w:hAnsi="Arial" w:cs="Arial"/>
          <w:sz w:val="36"/>
          <w:szCs w:val="36"/>
        </w:rPr>
        <w:t xml:space="preserve">any immediate </w:t>
      </w:r>
      <w:r w:rsidRPr="00327378">
        <w:rPr>
          <w:rFonts w:ascii="Arial" w:hAnsi="Arial" w:cs="Arial"/>
          <w:sz w:val="36"/>
          <w:szCs w:val="36"/>
        </w:rPr>
        <w:t>promise of work</w:t>
      </w:r>
      <w:r w:rsidR="006F642E" w:rsidRPr="00327378">
        <w:rPr>
          <w:rFonts w:ascii="Arial" w:hAnsi="Arial" w:cs="Arial"/>
          <w:sz w:val="36"/>
          <w:szCs w:val="36"/>
        </w:rPr>
        <w:t xml:space="preserve">. </w:t>
      </w:r>
      <w:r w:rsidR="00C920E1" w:rsidRPr="00327378">
        <w:rPr>
          <w:rFonts w:ascii="Arial" w:hAnsi="Arial" w:cs="Arial"/>
          <w:sz w:val="36"/>
          <w:szCs w:val="36"/>
        </w:rPr>
        <w:t>I</w:t>
      </w:r>
      <w:r w:rsidR="008508E0" w:rsidRPr="00327378">
        <w:rPr>
          <w:rFonts w:ascii="Arial" w:hAnsi="Arial" w:cs="Arial"/>
          <w:sz w:val="36"/>
          <w:szCs w:val="36"/>
        </w:rPr>
        <w:t xml:space="preserve">ndividual artists </w:t>
      </w:r>
      <w:r w:rsidR="001E4EE9" w:rsidRPr="00327378">
        <w:rPr>
          <w:rFonts w:ascii="Arial" w:hAnsi="Arial" w:cs="Arial"/>
          <w:sz w:val="36"/>
          <w:szCs w:val="36"/>
        </w:rPr>
        <w:t xml:space="preserve">and creative freelancers </w:t>
      </w:r>
      <w:r w:rsidR="00C920E1" w:rsidRPr="00327378">
        <w:rPr>
          <w:rFonts w:ascii="Arial" w:hAnsi="Arial" w:cs="Arial"/>
          <w:sz w:val="36"/>
          <w:szCs w:val="36"/>
        </w:rPr>
        <w:t>includes</w:t>
      </w:r>
      <w:r w:rsidR="00E6208F" w:rsidRPr="00327378">
        <w:rPr>
          <w:rFonts w:ascii="Arial" w:hAnsi="Arial" w:cs="Arial"/>
          <w:sz w:val="36"/>
          <w:szCs w:val="36"/>
        </w:rPr>
        <w:t xml:space="preserve">, but </w:t>
      </w:r>
      <w:r w:rsidR="00A93D4E" w:rsidRPr="00327378">
        <w:rPr>
          <w:rFonts w:ascii="Arial" w:hAnsi="Arial" w:cs="Arial"/>
          <w:sz w:val="36"/>
          <w:szCs w:val="36"/>
        </w:rPr>
        <w:t>isn</w:t>
      </w:r>
      <w:r w:rsidR="00CD1604" w:rsidRPr="00327378">
        <w:rPr>
          <w:rFonts w:ascii="Arial" w:hAnsi="Arial" w:cs="Arial"/>
          <w:sz w:val="36"/>
          <w:szCs w:val="36"/>
        </w:rPr>
        <w:t>’</w:t>
      </w:r>
      <w:r w:rsidR="007778EA" w:rsidRPr="00327378">
        <w:rPr>
          <w:rFonts w:ascii="Arial" w:hAnsi="Arial" w:cs="Arial"/>
          <w:sz w:val="36"/>
          <w:szCs w:val="36"/>
        </w:rPr>
        <w:t>t limited to,</w:t>
      </w:r>
      <w:r w:rsidR="00C920E1" w:rsidRPr="00327378">
        <w:rPr>
          <w:rFonts w:ascii="Arial" w:hAnsi="Arial" w:cs="Arial"/>
          <w:sz w:val="36"/>
          <w:szCs w:val="36"/>
        </w:rPr>
        <w:t xml:space="preserve"> </w:t>
      </w:r>
      <w:r w:rsidR="00731BA7" w:rsidRPr="00327378">
        <w:rPr>
          <w:rFonts w:ascii="Arial" w:hAnsi="Arial" w:cs="Arial"/>
          <w:sz w:val="36"/>
          <w:szCs w:val="36"/>
        </w:rPr>
        <w:t>makers, performers</w:t>
      </w:r>
      <w:r w:rsidR="00452AC4" w:rsidRPr="00327378">
        <w:rPr>
          <w:rFonts w:ascii="Arial" w:hAnsi="Arial" w:cs="Arial"/>
          <w:sz w:val="36"/>
          <w:szCs w:val="36"/>
        </w:rPr>
        <w:t>, composers, chore</w:t>
      </w:r>
      <w:r w:rsidR="00AA5F63" w:rsidRPr="00327378">
        <w:rPr>
          <w:rFonts w:ascii="Arial" w:hAnsi="Arial" w:cs="Arial"/>
          <w:sz w:val="36"/>
          <w:szCs w:val="36"/>
        </w:rPr>
        <w:t xml:space="preserve">ographers, directors, </w:t>
      </w:r>
      <w:r w:rsidR="00B10E8F" w:rsidRPr="00327378">
        <w:rPr>
          <w:rFonts w:ascii="Arial" w:hAnsi="Arial" w:cs="Arial"/>
          <w:sz w:val="36"/>
          <w:szCs w:val="36"/>
        </w:rPr>
        <w:t>designers, producers</w:t>
      </w:r>
      <w:r w:rsidR="0072518A" w:rsidRPr="00327378">
        <w:rPr>
          <w:rFonts w:ascii="Arial" w:hAnsi="Arial" w:cs="Arial"/>
          <w:sz w:val="36"/>
          <w:szCs w:val="36"/>
        </w:rPr>
        <w:t xml:space="preserve"> and curators</w:t>
      </w:r>
      <w:r w:rsidR="006F642E" w:rsidRPr="00327378">
        <w:rPr>
          <w:rFonts w:ascii="Arial" w:hAnsi="Arial" w:cs="Arial"/>
          <w:sz w:val="36"/>
          <w:szCs w:val="36"/>
        </w:rPr>
        <w:t xml:space="preserve">. </w:t>
      </w:r>
      <w:r w:rsidR="002C3DF1" w:rsidRPr="00327378">
        <w:rPr>
          <w:rFonts w:ascii="Arial" w:hAnsi="Arial" w:cs="Arial"/>
          <w:sz w:val="36"/>
          <w:szCs w:val="36"/>
        </w:rPr>
        <w:t xml:space="preserve">We expect to see them fully involved and </w:t>
      </w:r>
      <w:r w:rsidR="001E4EE9" w:rsidRPr="00327378">
        <w:rPr>
          <w:rFonts w:ascii="Arial" w:hAnsi="Arial" w:cs="Arial"/>
          <w:sz w:val="36"/>
          <w:szCs w:val="36"/>
        </w:rPr>
        <w:t>at the heart of project applications</w:t>
      </w:r>
      <w:r w:rsidR="006F642E" w:rsidRPr="00327378">
        <w:rPr>
          <w:rFonts w:ascii="Arial" w:hAnsi="Arial" w:cs="Arial"/>
          <w:sz w:val="36"/>
          <w:szCs w:val="36"/>
        </w:rPr>
        <w:t xml:space="preserve">. </w:t>
      </w:r>
    </w:p>
    <w:p w14:paraId="2F3A2738" w14:textId="472A3775" w:rsidR="00584969" w:rsidRPr="00327378" w:rsidRDefault="00BC727F" w:rsidP="00D06F5D">
      <w:pPr>
        <w:pStyle w:val="Heading3"/>
      </w:pPr>
      <w:bookmarkStart w:id="14" w:name="_Toc62041205"/>
      <w:r w:rsidRPr="00327378">
        <w:t>Welsh language</w:t>
      </w:r>
      <w:bookmarkEnd w:id="14"/>
    </w:p>
    <w:p w14:paraId="5994692A" w14:textId="45049F06" w:rsidR="007E5B11" w:rsidRPr="00327378" w:rsidRDefault="007E5B11" w:rsidP="002F5A13">
      <w:pPr>
        <w:pStyle w:val="BodyText"/>
        <w:rPr>
          <w:rFonts w:ascii="Arial" w:hAnsi="Arial" w:cs="Arial"/>
          <w:sz w:val="36"/>
          <w:szCs w:val="36"/>
        </w:rPr>
      </w:pPr>
      <w:r w:rsidRPr="00327378">
        <w:rPr>
          <w:rFonts w:ascii="Arial" w:hAnsi="Arial" w:cs="Arial"/>
          <w:sz w:val="36"/>
          <w:szCs w:val="36"/>
        </w:rPr>
        <w:t>We’re passionate about the development of work in the Welsh language</w:t>
      </w:r>
      <w:r w:rsidR="006F642E" w:rsidRPr="00327378">
        <w:rPr>
          <w:rFonts w:ascii="Arial" w:hAnsi="Arial" w:cs="Arial"/>
          <w:sz w:val="36"/>
          <w:szCs w:val="36"/>
        </w:rPr>
        <w:t xml:space="preserve">. </w:t>
      </w:r>
      <w:r w:rsidRPr="00327378">
        <w:rPr>
          <w:rFonts w:ascii="Arial" w:hAnsi="Arial" w:cs="Arial"/>
          <w:sz w:val="36"/>
          <w:szCs w:val="36"/>
        </w:rPr>
        <w:t>We want to invest in projects that develop the capability and skills of artists and professionals wanting to work in Welsh</w:t>
      </w:r>
      <w:r w:rsidR="006F642E" w:rsidRPr="00327378">
        <w:rPr>
          <w:rFonts w:ascii="Arial" w:hAnsi="Arial" w:cs="Arial"/>
          <w:sz w:val="36"/>
          <w:szCs w:val="36"/>
        </w:rPr>
        <w:t xml:space="preserve">. </w:t>
      </w:r>
      <w:bookmarkStart w:id="15" w:name="_Hlk36552006"/>
      <w:r w:rsidRPr="00327378">
        <w:rPr>
          <w:rFonts w:ascii="Arial" w:hAnsi="Arial" w:cs="Arial"/>
          <w:sz w:val="36"/>
          <w:szCs w:val="36"/>
        </w:rPr>
        <w:t>Our assessment of applications will consider projects’ impact on the Welsh language and how it might contribute to this goal.</w:t>
      </w:r>
      <w:bookmarkEnd w:id="15"/>
    </w:p>
    <w:p w14:paraId="193D928D" w14:textId="77777777" w:rsidR="00D06F5D" w:rsidRDefault="00D06F5D">
      <w:pPr>
        <w:spacing w:before="0" w:after="160" w:line="259" w:lineRule="auto"/>
        <w:rPr>
          <w:rFonts w:ascii="Arial" w:hAnsi="Arial" w:cs="Arial"/>
          <w:b/>
          <w:bCs/>
          <w:color w:val="404040" w:themeColor="text1" w:themeTint="BF"/>
          <w:sz w:val="36"/>
          <w:szCs w:val="36"/>
          <w:lang w:eastAsia="en-GB" w:bidi="en-GB"/>
        </w:rPr>
      </w:pPr>
      <w:r>
        <w:br w:type="page"/>
      </w:r>
    </w:p>
    <w:p w14:paraId="0D1EF73F" w14:textId="5B564FBB" w:rsidR="00BC727F" w:rsidRPr="00327378" w:rsidRDefault="00454E13" w:rsidP="00D06F5D">
      <w:pPr>
        <w:pStyle w:val="Heading3"/>
      </w:pPr>
      <w:bookmarkStart w:id="16" w:name="_Toc62041206"/>
      <w:r w:rsidRPr="00327378">
        <w:lastRenderedPageBreak/>
        <w:t>Our corporate plan – “For the Benefit of All”</w:t>
      </w:r>
      <w:bookmarkEnd w:id="16"/>
    </w:p>
    <w:p w14:paraId="184A8F10" w14:textId="62D34711" w:rsidR="00407D6D" w:rsidRPr="00327378" w:rsidRDefault="00584D9D" w:rsidP="002F5A13">
      <w:pPr>
        <w:pStyle w:val="BodyText"/>
        <w:rPr>
          <w:rFonts w:ascii="Arial" w:hAnsi="Arial" w:cs="Arial"/>
          <w:sz w:val="36"/>
          <w:szCs w:val="36"/>
        </w:rPr>
      </w:pPr>
      <w:r w:rsidRPr="00327378">
        <w:rPr>
          <w:rFonts w:ascii="Arial" w:hAnsi="Arial" w:cs="Arial"/>
          <w:sz w:val="36"/>
          <w:szCs w:val="36"/>
        </w:rPr>
        <w:t xml:space="preserve">“For the Benefit of All” </w:t>
      </w:r>
      <w:r w:rsidR="00CD1604" w:rsidRPr="00327378">
        <w:rPr>
          <w:rFonts w:ascii="Arial" w:hAnsi="Arial" w:cs="Arial"/>
          <w:sz w:val="36"/>
          <w:szCs w:val="36"/>
        </w:rPr>
        <w:t xml:space="preserve">describes </w:t>
      </w:r>
      <w:r w:rsidR="004C722B" w:rsidRPr="00327378">
        <w:rPr>
          <w:rFonts w:ascii="Arial" w:hAnsi="Arial" w:cs="Arial"/>
          <w:sz w:val="36"/>
          <w:szCs w:val="36"/>
        </w:rPr>
        <w:t xml:space="preserve">our </w:t>
      </w:r>
      <w:r w:rsidR="004B7B70" w:rsidRPr="00327378">
        <w:rPr>
          <w:rFonts w:ascii="Arial" w:hAnsi="Arial" w:cs="Arial"/>
          <w:sz w:val="36"/>
          <w:szCs w:val="36"/>
        </w:rPr>
        <w:t xml:space="preserve">ambitions </w:t>
      </w:r>
      <w:r w:rsidR="004C722B" w:rsidRPr="00327378">
        <w:rPr>
          <w:rFonts w:ascii="Arial" w:hAnsi="Arial" w:cs="Arial"/>
          <w:sz w:val="36"/>
          <w:szCs w:val="36"/>
        </w:rPr>
        <w:t>for the arts in Wales</w:t>
      </w:r>
      <w:r w:rsidR="006F642E" w:rsidRPr="00327378">
        <w:rPr>
          <w:rFonts w:ascii="Arial" w:hAnsi="Arial" w:cs="Arial"/>
          <w:sz w:val="36"/>
          <w:szCs w:val="36"/>
        </w:rPr>
        <w:t xml:space="preserve">. </w:t>
      </w:r>
      <w:r w:rsidR="004C722B" w:rsidRPr="00327378">
        <w:rPr>
          <w:rFonts w:ascii="Arial" w:hAnsi="Arial" w:cs="Arial"/>
          <w:sz w:val="36"/>
          <w:szCs w:val="36"/>
        </w:rPr>
        <w:t xml:space="preserve">It sets the tone for our </w:t>
      </w:r>
      <w:r w:rsidR="00407D6D" w:rsidRPr="00327378">
        <w:rPr>
          <w:rFonts w:ascii="Arial" w:hAnsi="Arial" w:cs="Arial"/>
          <w:sz w:val="36"/>
          <w:szCs w:val="36"/>
        </w:rPr>
        <w:t xml:space="preserve">funding and our work. </w:t>
      </w:r>
    </w:p>
    <w:p w14:paraId="67953B23" w14:textId="324D280C" w:rsidR="004B7B70" w:rsidRPr="00327378" w:rsidRDefault="003172D5" w:rsidP="002F5A13">
      <w:pPr>
        <w:pStyle w:val="BodyText"/>
        <w:rPr>
          <w:rFonts w:ascii="Arial" w:hAnsi="Arial" w:cs="Arial"/>
          <w:sz w:val="36"/>
          <w:szCs w:val="36"/>
        </w:rPr>
      </w:pPr>
      <w:r w:rsidRPr="00327378">
        <w:rPr>
          <w:rFonts w:ascii="Arial" w:hAnsi="Arial" w:cs="Arial"/>
          <w:sz w:val="36"/>
          <w:szCs w:val="36"/>
        </w:rPr>
        <w:t>It contains t</w:t>
      </w:r>
      <w:r w:rsidR="004B7B70" w:rsidRPr="00327378">
        <w:rPr>
          <w:rFonts w:ascii="Arial" w:hAnsi="Arial" w:cs="Arial"/>
          <w:sz w:val="36"/>
          <w:szCs w:val="36"/>
        </w:rPr>
        <w:t xml:space="preserve">hree priorities: </w:t>
      </w:r>
    </w:p>
    <w:p w14:paraId="630A8D2C" w14:textId="77777777" w:rsidR="004B7B70" w:rsidRPr="00327378" w:rsidRDefault="004B7B70" w:rsidP="004E0DDA">
      <w:pPr>
        <w:pStyle w:val="ListBullet3"/>
        <w:tabs>
          <w:tab w:val="clear" w:pos="709"/>
        </w:tabs>
        <w:ind w:left="426" w:right="142" w:hanging="426"/>
        <w:rPr>
          <w:rFonts w:ascii="Arial" w:hAnsi="Arial" w:cs="Arial"/>
          <w:sz w:val="36"/>
          <w:szCs w:val="36"/>
        </w:rPr>
      </w:pPr>
      <w:r w:rsidRPr="00327378">
        <w:rPr>
          <w:rFonts w:ascii="Arial" w:hAnsi="Arial" w:cs="Arial"/>
          <w:sz w:val="36"/>
          <w:szCs w:val="36"/>
        </w:rPr>
        <w:t>Promoting Equalities as the foundation of a clear commitment to reach more widely and deeply into all communities across Wales.</w:t>
      </w:r>
    </w:p>
    <w:p w14:paraId="16BFD72B" w14:textId="77777777" w:rsidR="004B7B70" w:rsidRPr="00327378" w:rsidRDefault="004B7B70" w:rsidP="004E0DDA">
      <w:pPr>
        <w:pStyle w:val="ListBullet3"/>
        <w:tabs>
          <w:tab w:val="clear" w:pos="709"/>
        </w:tabs>
        <w:ind w:left="426" w:right="142" w:hanging="426"/>
        <w:rPr>
          <w:rFonts w:ascii="Arial" w:hAnsi="Arial" w:cs="Arial"/>
          <w:sz w:val="36"/>
          <w:szCs w:val="36"/>
        </w:rPr>
      </w:pPr>
      <w:r w:rsidRPr="00327378">
        <w:rPr>
          <w:rFonts w:ascii="Arial" w:hAnsi="Arial" w:cs="Arial"/>
          <w:sz w:val="36"/>
          <w:szCs w:val="36"/>
        </w:rPr>
        <w:t>Strengthening the Capability and Resilience of the sector, enabling creative talent to thrive</w:t>
      </w:r>
    </w:p>
    <w:p w14:paraId="3256344E" w14:textId="77777777" w:rsidR="004B7B70" w:rsidRPr="00327378" w:rsidRDefault="004B7B70" w:rsidP="004E0DDA">
      <w:pPr>
        <w:pStyle w:val="ListBullet3"/>
        <w:tabs>
          <w:tab w:val="clear" w:pos="709"/>
        </w:tabs>
        <w:ind w:left="426" w:right="142" w:hanging="426"/>
        <w:rPr>
          <w:rFonts w:ascii="Arial" w:hAnsi="Arial" w:cs="Arial"/>
          <w:sz w:val="36"/>
          <w:szCs w:val="36"/>
        </w:rPr>
      </w:pPr>
      <w:r w:rsidRPr="00327378">
        <w:rPr>
          <w:rFonts w:ascii="Arial" w:hAnsi="Arial" w:cs="Arial"/>
          <w:sz w:val="36"/>
          <w:szCs w:val="36"/>
        </w:rPr>
        <w:t>Enabling the Arts Council to work more effectively, collaborating more imaginatively with like-minded partners across Wales</w:t>
      </w:r>
    </w:p>
    <w:p w14:paraId="2D70CCBC" w14:textId="6386BDF0" w:rsidR="00BC727F" w:rsidRPr="00327378" w:rsidRDefault="00B84A07" w:rsidP="00D06F5D">
      <w:pPr>
        <w:pStyle w:val="Heading3"/>
      </w:pPr>
      <w:bookmarkStart w:id="17" w:name="_Toc62041207"/>
      <w:r w:rsidRPr="00327378">
        <w:t>The “Cultural Contract”</w:t>
      </w:r>
      <w:bookmarkEnd w:id="17"/>
    </w:p>
    <w:p w14:paraId="0249ED25" w14:textId="33DFFC9F" w:rsidR="00722B2E" w:rsidRPr="00327378" w:rsidRDefault="00237D7D" w:rsidP="002F5A13">
      <w:pPr>
        <w:pStyle w:val="BodyText"/>
        <w:rPr>
          <w:rFonts w:ascii="Arial" w:hAnsi="Arial" w:cs="Arial"/>
          <w:sz w:val="36"/>
          <w:szCs w:val="36"/>
        </w:rPr>
      </w:pPr>
      <w:r w:rsidRPr="00327378">
        <w:rPr>
          <w:rFonts w:ascii="Arial" w:hAnsi="Arial" w:cs="Arial"/>
          <w:sz w:val="36"/>
          <w:szCs w:val="36"/>
        </w:rPr>
        <w:t xml:space="preserve">The Arts Council of Wales and Welsh Government </w:t>
      </w:r>
      <w:r w:rsidR="007E14E4" w:rsidRPr="00327378">
        <w:rPr>
          <w:rFonts w:ascii="Arial" w:hAnsi="Arial" w:cs="Arial"/>
          <w:sz w:val="36"/>
          <w:szCs w:val="36"/>
        </w:rPr>
        <w:t xml:space="preserve">are working together to develop a new idea </w:t>
      </w:r>
      <w:r w:rsidR="00967903" w:rsidRPr="00327378">
        <w:rPr>
          <w:rFonts w:ascii="Arial" w:hAnsi="Arial" w:cs="Arial"/>
          <w:sz w:val="36"/>
          <w:szCs w:val="36"/>
        </w:rPr>
        <w:t>– a “Cultural Contract”</w:t>
      </w:r>
      <w:r w:rsidR="006F642E" w:rsidRPr="00327378">
        <w:rPr>
          <w:rFonts w:ascii="Arial" w:hAnsi="Arial" w:cs="Arial"/>
          <w:sz w:val="36"/>
          <w:szCs w:val="36"/>
        </w:rPr>
        <w:t xml:space="preserve">. </w:t>
      </w:r>
      <w:r w:rsidR="00F0398A" w:rsidRPr="00327378">
        <w:rPr>
          <w:rFonts w:ascii="Arial" w:hAnsi="Arial" w:cs="Arial"/>
          <w:sz w:val="36"/>
          <w:szCs w:val="36"/>
        </w:rPr>
        <w:t xml:space="preserve">It’s </w:t>
      </w:r>
      <w:r w:rsidRPr="00327378">
        <w:rPr>
          <w:rFonts w:ascii="Arial" w:hAnsi="Arial" w:cs="Arial"/>
          <w:sz w:val="36"/>
          <w:szCs w:val="36"/>
        </w:rPr>
        <w:t xml:space="preserve">designed to encourage </w:t>
      </w:r>
      <w:r w:rsidR="00F0398A" w:rsidRPr="00327378">
        <w:rPr>
          <w:rFonts w:ascii="Arial" w:hAnsi="Arial" w:cs="Arial"/>
          <w:sz w:val="36"/>
          <w:szCs w:val="36"/>
        </w:rPr>
        <w:t xml:space="preserve">those receiving </w:t>
      </w:r>
      <w:r w:rsidRPr="00327378">
        <w:rPr>
          <w:rFonts w:ascii="Arial" w:hAnsi="Arial" w:cs="Arial"/>
          <w:sz w:val="36"/>
          <w:szCs w:val="36"/>
        </w:rPr>
        <w:t xml:space="preserve">public </w:t>
      </w:r>
      <w:r w:rsidR="00F0505D" w:rsidRPr="00327378">
        <w:rPr>
          <w:rFonts w:ascii="Arial" w:hAnsi="Arial" w:cs="Arial"/>
          <w:sz w:val="36"/>
          <w:szCs w:val="36"/>
        </w:rPr>
        <w:t xml:space="preserve">funds think about cultural </w:t>
      </w:r>
      <w:r w:rsidR="00F0505D" w:rsidRPr="00327378">
        <w:rPr>
          <w:rFonts w:ascii="Arial" w:hAnsi="Arial" w:cs="Arial"/>
          <w:sz w:val="36"/>
          <w:szCs w:val="36"/>
          <w:u w:val="single"/>
        </w:rPr>
        <w:t>and</w:t>
      </w:r>
      <w:r w:rsidR="00F0505D" w:rsidRPr="00327378">
        <w:rPr>
          <w:rFonts w:ascii="Arial" w:hAnsi="Arial" w:cs="Arial"/>
          <w:sz w:val="36"/>
          <w:szCs w:val="36"/>
        </w:rPr>
        <w:t xml:space="preserve"> </w:t>
      </w:r>
      <w:r w:rsidRPr="00327378">
        <w:rPr>
          <w:rFonts w:ascii="Arial" w:hAnsi="Arial" w:cs="Arial"/>
          <w:sz w:val="36"/>
          <w:szCs w:val="36"/>
        </w:rPr>
        <w:t>social purpose</w:t>
      </w:r>
      <w:r w:rsidR="00F0505D" w:rsidRPr="00327378">
        <w:rPr>
          <w:rFonts w:ascii="Arial" w:hAnsi="Arial" w:cs="Arial"/>
          <w:sz w:val="36"/>
          <w:szCs w:val="36"/>
        </w:rPr>
        <w:t>s</w:t>
      </w:r>
      <w:r w:rsidRPr="00327378">
        <w:rPr>
          <w:rFonts w:ascii="Arial" w:hAnsi="Arial" w:cs="Arial"/>
          <w:sz w:val="36"/>
          <w:szCs w:val="36"/>
        </w:rPr>
        <w:t xml:space="preserve">. </w:t>
      </w:r>
    </w:p>
    <w:p w14:paraId="057E36CE" w14:textId="57350727" w:rsidR="00237D7D" w:rsidRPr="00327378" w:rsidRDefault="00DF5673" w:rsidP="002F5A13">
      <w:pPr>
        <w:pStyle w:val="BodyText"/>
        <w:rPr>
          <w:rFonts w:ascii="Arial" w:hAnsi="Arial" w:cs="Arial"/>
          <w:sz w:val="36"/>
          <w:szCs w:val="36"/>
        </w:rPr>
      </w:pPr>
      <w:r w:rsidRPr="00327378">
        <w:rPr>
          <w:rFonts w:ascii="Arial" w:hAnsi="Arial" w:cs="Arial"/>
          <w:sz w:val="36"/>
          <w:szCs w:val="36"/>
        </w:rPr>
        <w:t xml:space="preserve">The </w:t>
      </w:r>
      <w:r w:rsidR="003172D5" w:rsidRPr="00327378">
        <w:rPr>
          <w:rFonts w:ascii="Arial" w:hAnsi="Arial" w:cs="Arial"/>
          <w:sz w:val="36"/>
          <w:szCs w:val="36"/>
        </w:rPr>
        <w:t xml:space="preserve">idea behind the </w:t>
      </w:r>
      <w:r w:rsidR="00DC078F" w:rsidRPr="00327378">
        <w:rPr>
          <w:rFonts w:ascii="Arial" w:hAnsi="Arial" w:cs="Arial"/>
          <w:sz w:val="36"/>
          <w:szCs w:val="36"/>
        </w:rPr>
        <w:t>“Cultural Contract” will evolve and develop over time</w:t>
      </w:r>
      <w:r w:rsidR="006F642E" w:rsidRPr="00327378">
        <w:rPr>
          <w:rFonts w:ascii="Arial" w:hAnsi="Arial" w:cs="Arial"/>
          <w:sz w:val="36"/>
          <w:szCs w:val="36"/>
        </w:rPr>
        <w:t xml:space="preserve">. </w:t>
      </w:r>
      <w:r w:rsidR="00DC078F" w:rsidRPr="00327378">
        <w:rPr>
          <w:rFonts w:ascii="Arial" w:hAnsi="Arial" w:cs="Arial"/>
          <w:sz w:val="36"/>
          <w:szCs w:val="36"/>
        </w:rPr>
        <w:t xml:space="preserve">But for the moment we </w:t>
      </w:r>
      <w:r w:rsidR="00DE030E" w:rsidRPr="00327378">
        <w:rPr>
          <w:rFonts w:ascii="Arial" w:hAnsi="Arial" w:cs="Arial"/>
          <w:sz w:val="36"/>
          <w:szCs w:val="36"/>
        </w:rPr>
        <w:t xml:space="preserve">expect all successful </w:t>
      </w:r>
      <w:r w:rsidR="003E0D3C" w:rsidRPr="00327378">
        <w:rPr>
          <w:rFonts w:ascii="Arial" w:hAnsi="Arial" w:cs="Arial"/>
          <w:sz w:val="36"/>
          <w:szCs w:val="36"/>
        </w:rPr>
        <w:t xml:space="preserve">projects </w:t>
      </w:r>
      <w:r w:rsidR="00DE030E" w:rsidRPr="00327378">
        <w:rPr>
          <w:rFonts w:ascii="Arial" w:hAnsi="Arial" w:cs="Arial"/>
          <w:sz w:val="36"/>
          <w:szCs w:val="36"/>
        </w:rPr>
        <w:t xml:space="preserve">to </w:t>
      </w:r>
      <w:r w:rsidR="003E0D3C" w:rsidRPr="00327378">
        <w:rPr>
          <w:rFonts w:ascii="Arial" w:hAnsi="Arial" w:cs="Arial"/>
          <w:sz w:val="36"/>
          <w:szCs w:val="36"/>
        </w:rPr>
        <w:t>commit to</w:t>
      </w:r>
      <w:r w:rsidR="00237D7D" w:rsidRPr="00327378">
        <w:rPr>
          <w:rFonts w:ascii="Arial" w:hAnsi="Arial" w:cs="Arial"/>
          <w:sz w:val="36"/>
          <w:szCs w:val="36"/>
        </w:rPr>
        <w:t>:</w:t>
      </w:r>
    </w:p>
    <w:p w14:paraId="5609393B" w14:textId="77777777" w:rsidR="00237D7D" w:rsidRPr="00327378" w:rsidRDefault="09A18AE0" w:rsidP="00D1270F">
      <w:pPr>
        <w:pStyle w:val="ListBullet"/>
        <w:rPr>
          <w:rFonts w:ascii="Arial" w:hAnsi="Arial" w:cs="Arial"/>
          <w:sz w:val="36"/>
          <w:szCs w:val="36"/>
        </w:rPr>
      </w:pPr>
      <w:r w:rsidRPr="00327378">
        <w:rPr>
          <w:rFonts w:ascii="Arial" w:hAnsi="Arial" w:cs="Arial"/>
          <w:sz w:val="36"/>
          <w:szCs w:val="36"/>
        </w:rPr>
        <w:t>Fair Work – ensuring appropriate rates of pay and maximising opportunities to engage and support freelance workers</w:t>
      </w:r>
    </w:p>
    <w:p w14:paraId="3AE56657" w14:textId="27968CDB" w:rsidR="00237D7D" w:rsidRPr="00327378" w:rsidRDefault="09A18AE0" w:rsidP="00D1270F">
      <w:pPr>
        <w:pStyle w:val="ListBullet"/>
        <w:rPr>
          <w:rFonts w:ascii="Arial" w:hAnsi="Arial" w:cs="Arial"/>
          <w:sz w:val="36"/>
          <w:szCs w:val="36"/>
        </w:rPr>
      </w:pPr>
      <w:r w:rsidRPr="00327378">
        <w:rPr>
          <w:rFonts w:ascii="Arial" w:hAnsi="Arial" w:cs="Arial"/>
          <w:sz w:val="36"/>
          <w:szCs w:val="36"/>
        </w:rPr>
        <w:t xml:space="preserve">Board and workforce diversity – </w:t>
      </w:r>
      <w:r w:rsidR="3BE88D0A" w:rsidRPr="00327378">
        <w:rPr>
          <w:rFonts w:ascii="Arial" w:hAnsi="Arial" w:cs="Arial"/>
          <w:sz w:val="36"/>
          <w:szCs w:val="36"/>
        </w:rPr>
        <w:t xml:space="preserve">working </w:t>
      </w:r>
      <w:r w:rsidRPr="00327378">
        <w:rPr>
          <w:rFonts w:ascii="Arial" w:hAnsi="Arial" w:cs="Arial"/>
          <w:sz w:val="36"/>
          <w:szCs w:val="36"/>
        </w:rPr>
        <w:t xml:space="preserve">to increase the involvement, throughout the organisation and in the work you deliver, of Black people, non-Black people of colour, </w:t>
      </w:r>
      <w:r w:rsidRPr="00327378">
        <w:rPr>
          <w:rFonts w:ascii="Arial" w:hAnsi="Arial" w:cs="Arial"/>
          <w:sz w:val="36"/>
          <w:szCs w:val="36"/>
        </w:rPr>
        <w:lastRenderedPageBreak/>
        <w:t>deaf and disabled people and people with other protected characteristics, including Welsh speakers</w:t>
      </w:r>
    </w:p>
    <w:p w14:paraId="776F82E4" w14:textId="447D9DEF" w:rsidR="00A47943" w:rsidRPr="00327378" w:rsidRDefault="09A18AE0" w:rsidP="00D1270F">
      <w:pPr>
        <w:pStyle w:val="ListBullet"/>
        <w:rPr>
          <w:rFonts w:ascii="Arial" w:hAnsi="Arial" w:cs="Arial"/>
          <w:sz w:val="36"/>
          <w:szCs w:val="36"/>
        </w:rPr>
      </w:pPr>
      <w:r w:rsidRPr="00327378">
        <w:rPr>
          <w:rFonts w:ascii="Arial" w:hAnsi="Arial" w:cs="Arial"/>
          <w:sz w:val="36"/>
          <w:szCs w:val="36"/>
        </w:rPr>
        <w:t xml:space="preserve">Environmental sustainability – minimising the environmental impact of your activities </w:t>
      </w:r>
    </w:p>
    <w:p w14:paraId="4823AFF0" w14:textId="2952A3CD" w:rsidR="003846D8" w:rsidRPr="00327378" w:rsidRDefault="003846D8" w:rsidP="00D06F5D">
      <w:pPr>
        <w:pStyle w:val="Heading3"/>
      </w:pPr>
      <w:bookmarkStart w:id="18" w:name="_Toc62041208"/>
      <w:r w:rsidRPr="00327378">
        <w:t xml:space="preserve">Taking the time to get </w:t>
      </w:r>
      <w:r w:rsidR="00F0495E" w:rsidRPr="00327378">
        <w:t xml:space="preserve">your proposal </w:t>
      </w:r>
      <w:r w:rsidRPr="00327378">
        <w:t>right</w:t>
      </w:r>
      <w:bookmarkEnd w:id="18"/>
    </w:p>
    <w:p w14:paraId="0C29F1C7" w14:textId="15A9F64E" w:rsidR="00A47943" w:rsidRPr="00327378" w:rsidRDefault="00A411DA" w:rsidP="002F5A13">
      <w:pPr>
        <w:pStyle w:val="BodyText"/>
        <w:rPr>
          <w:rFonts w:ascii="Arial" w:hAnsi="Arial" w:cs="Arial"/>
          <w:sz w:val="36"/>
          <w:szCs w:val="36"/>
        </w:rPr>
      </w:pPr>
      <w:r w:rsidRPr="00327378">
        <w:rPr>
          <w:rFonts w:ascii="Arial" w:hAnsi="Arial" w:cs="Arial"/>
          <w:sz w:val="36"/>
          <w:szCs w:val="36"/>
        </w:rPr>
        <w:t xml:space="preserve">We want </w:t>
      </w:r>
      <w:r w:rsidR="00581750" w:rsidRPr="00327378">
        <w:rPr>
          <w:rFonts w:ascii="Arial" w:hAnsi="Arial" w:cs="Arial"/>
          <w:sz w:val="36"/>
          <w:szCs w:val="36"/>
        </w:rPr>
        <w:t>you</w:t>
      </w:r>
      <w:r w:rsidR="00DB54BA" w:rsidRPr="00327378">
        <w:rPr>
          <w:rFonts w:ascii="Arial" w:hAnsi="Arial" w:cs="Arial"/>
          <w:sz w:val="36"/>
          <w:szCs w:val="36"/>
        </w:rPr>
        <w:t xml:space="preserve"> to</w:t>
      </w:r>
      <w:r w:rsidR="00A87B07" w:rsidRPr="00327378">
        <w:rPr>
          <w:rFonts w:ascii="Arial" w:hAnsi="Arial" w:cs="Arial"/>
          <w:sz w:val="36"/>
          <w:szCs w:val="36"/>
        </w:rPr>
        <w:t xml:space="preserve"> think differently about how </w:t>
      </w:r>
      <w:r w:rsidR="00581750" w:rsidRPr="00327378">
        <w:rPr>
          <w:rFonts w:ascii="Arial" w:hAnsi="Arial" w:cs="Arial"/>
          <w:sz w:val="36"/>
          <w:szCs w:val="36"/>
        </w:rPr>
        <w:t>you</w:t>
      </w:r>
      <w:r w:rsidR="00A87B07" w:rsidRPr="00327378">
        <w:rPr>
          <w:rFonts w:ascii="Arial" w:hAnsi="Arial" w:cs="Arial"/>
          <w:sz w:val="36"/>
          <w:szCs w:val="36"/>
        </w:rPr>
        <w:t xml:space="preserve"> make </w:t>
      </w:r>
      <w:r w:rsidR="00383BC1" w:rsidRPr="00327378">
        <w:rPr>
          <w:rFonts w:ascii="Arial" w:hAnsi="Arial" w:cs="Arial"/>
          <w:sz w:val="36"/>
          <w:szCs w:val="36"/>
        </w:rPr>
        <w:t xml:space="preserve">and deliver </w:t>
      </w:r>
      <w:r w:rsidR="00581750" w:rsidRPr="00327378">
        <w:rPr>
          <w:rFonts w:ascii="Arial" w:hAnsi="Arial" w:cs="Arial"/>
          <w:sz w:val="36"/>
          <w:szCs w:val="36"/>
        </w:rPr>
        <w:t xml:space="preserve">your </w:t>
      </w:r>
      <w:r w:rsidR="00A87B07" w:rsidRPr="00327378">
        <w:rPr>
          <w:rFonts w:ascii="Arial" w:hAnsi="Arial" w:cs="Arial"/>
          <w:sz w:val="36"/>
          <w:szCs w:val="36"/>
        </w:rPr>
        <w:t>work</w:t>
      </w:r>
      <w:r w:rsidR="006F642E" w:rsidRPr="00327378">
        <w:rPr>
          <w:rFonts w:ascii="Arial" w:hAnsi="Arial" w:cs="Arial"/>
          <w:sz w:val="36"/>
          <w:szCs w:val="36"/>
        </w:rPr>
        <w:t xml:space="preserve">. </w:t>
      </w:r>
      <w:r w:rsidR="00305BD8" w:rsidRPr="00327378">
        <w:rPr>
          <w:rFonts w:ascii="Arial" w:hAnsi="Arial" w:cs="Arial"/>
          <w:sz w:val="36"/>
          <w:szCs w:val="36"/>
        </w:rPr>
        <w:t xml:space="preserve">This isn’t about </w:t>
      </w:r>
      <w:r w:rsidR="00D479ED" w:rsidRPr="00327378">
        <w:rPr>
          <w:rFonts w:ascii="Arial" w:hAnsi="Arial" w:cs="Arial"/>
          <w:sz w:val="36"/>
          <w:szCs w:val="36"/>
        </w:rPr>
        <w:t xml:space="preserve">a </w:t>
      </w:r>
      <w:r w:rsidR="00305BD8" w:rsidRPr="00327378">
        <w:rPr>
          <w:rFonts w:ascii="Arial" w:hAnsi="Arial" w:cs="Arial"/>
          <w:sz w:val="36"/>
          <w:szCs w:val="36"/>
        </w:rPr>
        <w:t>rush to deliver projects</w:t>
      </w:r>
      <w:r w:rsidR="0012642C" w:rsidRPr="00327378">
        <w:rPr>
          <w:rFonts w:ascii="Arial" w:hAnsi="Arial" w:cs="Arial"/>
          <w:sz w:val="36"/>
          <w:szCs w:val="36"/>
        </w:rPr>
        <w:t xml:space="preserve"> o</w:t>
      </w:r>
      <w:r w:rsidR="001B0A87" w:rsidRPr="00327378">
        <w:rPr>
          <w:rFonts w:ascii="Arial" w:hAnsi="Arial" w:cs="Arial"/>
          <w:sz w:val="36"/>
          <w:szCs w:val="36"/>
        </w:rPr>
        <w:t xml:space="preserve">r </w:t>
      </w:r>
      <w:r w:rsidR="0012642C" w:rsidRPr="00327378">
        <w:rPr>
          <w:rFonts w:ascii="Arial" w:hAnsi="Arial" w:cs="Arial"/>
          <w:sz w:val="36"/>
          <w:szCs w:val="36"/>
        </w:rPr>
        <w:t xml:space="preserve">you having to </w:t>
      </w:r>
      <w:r w:rsidR="001B0A87" w:rsidRPr="00327378">
        <w:rPr>
          <w:rFonts w:ascii="Arial" w:hAnsi="Arial" w:cs="Arial"/>
          <w:sz w:val="36"/>
          <w:szCs w:val="36"/>
        </w:rPr>
        <w:t>make an application straight away</w:t>
      </w:r>
      <w:r w:rsidR="006F642E" w:rsidRPr="00327378">
        <w:rPr>
          <w:rFonts w:ascii="Arial" w:hAnsi="Arial" w:cs="Arial"/>
          <w:sz w:val="36"/>
          <w:szCs w:val="36"/>
        </w:rPr>
        <w:t xml:space="preserve">. </w:t>
      </w:r>
    </w:p>
    <w:p w14:paraId="3A4732C8" w14:textId="5FA87B3E" w:rsidR="00A87B07" w:rsidRPr="00327378" w:rsidRDefault="00305BD8" w:rsidP="002F5A13">
      <w:pPr>
        <w:pStyle w:val="BodyText"/>
        <w:rPr>
          <w:rFonts w:ascii="Arial" w:hAnsi="Arial" w:cs="Arial"/>
          <w:sz w:val="36"/>
          <w:szCs w:val="36"/>
        </w:rPr>
      </w:pPr>
      <w:r w:rsidRPr="00327378">
        <w:rPr>
          <w:rFonts w:ascii="Arial" w:hAnsi="Arial" w:cs="Arial"/>
          <w:sz w:val="36"/>
          <w:szCs w:val="36"/>
        </w:rPr>
        <w:t xml:space="preserve">It’s about taking the right </w:t>
      </w:r>
      <w:r w:rsidR="00D479ED" w:rsidRPr="00327378">
        <w:rPr>
          <w:rFonts w:ascii="Arial" w:hAnsi="Arial" w:cs="Arial"/>
          <w:sz w:val="36"/>
          <w:szCs w:val="36"/>
        </w:rPr>
        <w:t xml:space="preserve">amount of </w:t>
      </w:r>
      <w:r w:rsidRPr="00327378">
        <w:rPr>
          <w:rFonts w:ascii="Arial" w:hAnsi="Arial" w:cs="Arial"/>
          <w:sz w:val="36"/>
          <w:szCs w:val="36"/>
        </w:rPr>
        <w:t xml:space="preserve">time </w:t>
      </w:r>
      <w:r w:rsidR="008A318F" w:rsidRPr="00327378">
        <w:rPr>
          <w:rFonts w:ascii="Arial" w:hAnsi="Arial" w:cs="Arial"/>
          <w:sz w:val="36"/>
          <w:szCs w:val="36"/>
        </w:rPr>
        <w:t xml:space="preserve">and allowing enough </w:t>
      </w:r>
      <w:r w:rsidR="008D2A4D" w:rsidRPr="00327378">
        <w:rPr>
          <w:rFonts w:ascii="Arial" w:hAnsi="Arial" w:cs="Arial"/>
          <w:sz w:val="36"/>
          <w:szCs w:val="36"/>
        </w:rPr>
        <w:t xml:space="preserve">space </w:t>
      </w:r>
      <w:r w:rsidR="00F47F89" w:rsidRPr="00327378">
        <w:rPr>
          <w:rFonts w:ascii="Arial" w:hAnsi="Arial" w:cs="Arial"/>
          <w:sz w:val="36"/>
          <w:szCs w:val="36"/>
        </w:rPr>
        <w:t>within</w:t>
      </w:r>
      <w:r w:rsidR="00B81992" w:rsidRPr="00327378">
        <w:rPr>
          <w:rFonts w:ascii="Arial" w:hAnsi="Arial" w:cs="Arial"/>
          <w:sz w:val="36"/>
          <w:szCs w:val="36"/>
        </w:rPr>
        <w:t xml:space="preserve"> </w:t>
      </w:r>
      <w:r w:rsidR="00F36729" w:rsidRPr="00327378">
        <w:rPr>
          <w:rFonts w:ascii="Arial" w:hAnsi="Arial" w:cs="Arial"/>
          <w:sz w:val="36"/>
          <w:szCs w:val="36"/>
        </w:rPr>
        <w:t>your</w:t>
      </w:r>
      <w:r w:rsidR="0042772E" w:rsidRPr="00327378">
        <w:rPr>
          <w:rFonts w:ascii="Arial" w:hAnsi="Arial" w:cs="Arial"/>
          <w:sz w:val="36"/>
          <w:szCs w:val="36"/>
        </w:rPr>
        <w:t xml:space="preserve"> proposal</w:t>
      </w:r>
      <w:r w:rsidR="00F8488E" w:rsidRPr="00327378">
        <w:rPr>
          <w:rFonts w:ascii="Arial" w:hAnsi="Arial" w:cs="Arial"/>
          <w:sz w:val="36"/>
          <w:szCs w:val="36"/>
        </w:rPr>
        <w:t xml:space="preserve"> to allow </w:t>
      </w:r>
      <w:r w:rsidR="00E5163A" w:rsidRPr="00327378">
        <w:rPr>
          <w:rFonts w:ascii="Arial" w:hAnsi="Arial" w:cs="Arial"/>
          <w:sz w:val="36"/>
          <w:szCs w:val="36"/>
        </w:rPr>
        <w:t xml:space="preserve">your </w:t>
      </w:r>
      <w:r w:rsidR="00F8488E" w:rsidRPr="00327378">
        <w:rPr>
          <w:rFonts w:ascii="Arial" w:hAnsi="Arial" w:cs="Arial"/>
          <w:sz w:val="36"/>
          <w:szCs w:val="36"/>
        </w:rPr>
        <w:t xml:space="preserve">partnerships and </w:t>
      </w:r>
      <w:r w:rsidR="003272E2" w:rsidRPr="00327378">
        <w:rPr>
          <w:rFonts w:ascii="Arial" w:hAnsi="Arial" w:cs="Arial"/>
          <w:sz w:val="36"/>
          <w:szCs w:val="36"/>
        </w:rPr>
        <w:t>activity</w:t>
      </w:r>
      <w:r w:rsidR="00E5163A" w:rsidRPr="00327378">
        <w:rPr>
          <w:rFonts w:ascii="Arial" w:hAnsi="Arial" w:cs="Arial"/>
          <w:sz w:val="36"/>
          <w:szCs w:val="36"/>
        </w:rPr>
        <w:t xml:space="preserve"> </w:t>
      </w:r>
      <w:r w:rsidR="00F8488E" w:rsidRPr="00327378">
        <w:rPr>
          <w:rFonts w:ascii="Arial" w:hAnsi="Arial" w:cs="Arial"/>
          <w:sz w:val="36"/>
          <w:szCs w:val="36"/>
        </w:rPr>
        <w:t>to evolve</w:t>
      </w:r>
      <w:r w:rsidR="00E5163A" w:rsidRPr="00327378">
        <w:rPr>
          <w:rFonts w:ascii="Arial" w:hAnsi="Arial" w:cs="Arial"/>
          <w:sz w:val="36"/>
          <w:szCs w:val="36"/>
        </w:rPr>
        <w:t xml:space="preserve"> and grow</w:t>
      </w:r>
      <w:r w:rsidR="005B01F3" w:rsidRPr="00327378">
        <w:rPr>
          <w:rFonts w:ascii="Arial" w:hAnsi="Arial" w:cs="Arial"/>
          <w:sz w:val="36"/>
          <w:szCs w:val="36"/>
        </w:rPr>
        <w:t xml:space="preserve">. </w:t>
      </w:r>
    </w:p>
    <w:p w14:paraId="0697E90F" w14:textId="745C5876" w:rsidR="00BC4640" w:rsidRPr="00327378" w:rsidRDefault="00BC4640" w:rsidP="002F5A13">
      <w:pPr>
        <w:pStyle w:val="BodyText"/>
        <w:rPr>
          <w:rFonts w:ascii="Arial" w:hAnsi="Arial" w:cs="Arial"/>
          <w:sz w:val="36"/>
          <w:szCs w:val="36"/>
        </w:rPr>
      </w:pPr>
    </w:p>
    <w:p w14:paraId="15BA8C40" w14:textId="77777777" w:rsidR="00F6109E" w:rsidRPr="00327378" w:rsidRDefault="00F6109E" w:rsidP="002F5A13">
      <w:pPr>
        <w:pStyle w:val="BodyText"/>
        <w:rPr>
          <w:rFonts w:ascii="Arial" w:hAnsi="Arial" w:cs="Arial"/>
          <w:sz w:val="36"/>
          <w:szCs w:val="36"/>
        </w:rPr>
      </w:pPr>
    </w:p>
    <w:bookmarkEnd w:id="8"/>
    <w:p w14:paraId="7F28E36C" w14:textId="77777777" w:rsidR="00604ECE" w:rsidRPr="00327378" w:rsidRDefault="00604ECE">
      <w:pPr>
        <w:spacing w:before="0" w:after="160" w:line="259" w:lineRule="auto"/>
        <w:rPr>
          <w:rFonts w:ascii="Arial" w:hAnsi="Arial" w:cs="Arial"/>
          <w:color w:val="006699"/>
          <w:sz w:val="36"/>
          <w:szCs w:val="36"/>
          <w:lang w:eastAsia="en-GB" w:bidi="en-GB"/>
        </w:rPr>
      </w:pPr>
      <w:r w:rsidRPr="00327378">
        <w:rPr>
          <w:rFonts w:ascii="Arial" w:hAnsi="Arial" w:cs="Arial"/>
          <w:sz w:val="36"/>
          <w:szCs w:val="36"/>
        </w:rPr>
        <w:br w:type="page"/>
      </w:r>
    </w:p>
    <w:p w14:paraId="3C49EA2A" w14:textId="77777777" w:rsidR="004B2113" w:rsidRDefault="004B2113" w:rsidP="00D06F5D">
      <w:pPr>
        <w:pStyle w:val="Heading2"/>
        <w:sectPr w:rsidR="004B2113" w:rsidSect="00AF6EFB">
          <w:footerReference w:type="default" r:id="rId17"/>
          <w:footerReference w:type="first" r:id="rId18"/>
          <w:pgSz w:w="11910" w:h="16840"/>
          <w:pgMar w:top="1134" w:right="1276" w:bottom="1134" w:left="1134" w:header="0" w:footer="624" w:gutter="0"/>
          <w:cols w:space="720"/>
          <w:titlePg/>
          <w:docGrid w:linePitch="326"/>
        </w:sectPr>
      </w:pPr>
    </w:p>
    <w:p w14:paraId="0AE843B7" w14:textId="5D046B78" w:rsidR="004B0E72" w:rsidRPr="00327378" w:rsidRDefault="00BC3E99" w:rsidP="00D06F5D">
      <w:pPr>
        <w:pStyle w:val="Heading2"/>
      </w:pPr>
      <w:bookmarkStart w:id="19" w:name="_Toc62041209"/>
      <w:r w:rsidRPr="00327378">
        <w:lastRenderedPageBreak/>
        <w:t xml:space="preserve">Ambitions </w:t>
      </w:r>
      <w:r w:rsidR="00FA5784" w:rsidRPr="00327378">
        <w:t>of the fund</w:t>
      </w:r>
      <w:bookmarkEnd w:id="19"/>
    </w:p>
    <w:p w14:paraId="716989C7" w14:textId="09922E1F" w:rsidR="00DA619A" w:rsidRPr="00327378" w:rsidRDefault="00F517C6" w:rsidP="00DA619A">
      <w:pPr>
        <w:pStyle w:val="BodyText"/>
        <w:spacing w:after="480"/>
        <w:rPr>
          <w:rFonts w:ascii="Arial" w:hAnsi="Arial" w:cs="Arial"/>
          <w:sz w:val="36"/>
          <w:szCs w:val="36"/>
        </w:rPr>
      </w:pPr>
      <w:r w:rsidRPr="00327378">
        <w:rPr>
          <w:rFonts w:ascii="Arial" w:hAnsi="Arial" w:cs="Arial"/>
          <w:sz w:val="36"/>
          <w:szCs w:val="36"/>
        </w:rPr>
        <w:t xml:space="preserve">We’re looking for </w:t>
      </w:r>
      <w:r w:rsidR="008D2A4D" w:rsidRPr="00327378">
        <w:rPr>
          <w:rFonts w:ascii="Arial" w:hAnsi="Arial" w:cs="Arial"/>
          <w:sz w:val="36"/>
          <w:szCs w:val="36"/>
        </w:rPr>
        <w:t xml:space="preserve">practical </w:t>
      </w:r>
      <w:r w:rsidRPr="00327378">
        <w:rPr>
          <w:rFonts w:ascii="Arial" w:hAnsi="Arial" w:cs="Arial"/>
          <w:sz w:val="36"/>
          <w:szCs w:val="36"/>
        </w:rPr>
        <w:t>outcomes</w:t>
      </w:r>
      <w:r w:rsidR="008D2A4D" w:rsidRPr="00327378">
        <w:rPr>
          <w:rFonts w:ascii="Arial" w:hAnsi="Arial" w:cs="Arial"/>
          <w:sz w:val="36"/>
          <w:szCs w:val="36"/>
        </w:rPr>
        <w:t xml:space="preserve"> that make a difference</w:t>
      </w:r>
      <w:r w:rsidR="006F642E" w:rsidRPr="00327378">
        <w:rPr>
          <w:rFonts w:ascii="Arial" w:hAnsi="Arial" w:cs="Arial"/>
          <w:sz w:val="36"/>
          <w:szCs w:val="36"/>
        </w:rPr>
        <w:t xml:space="preserve">. </w:t>
      </w:r>
      <w:r w:rsidR="00926258" w:rsidRPr="00327378">
        <w:rPr>
          <w:rFonts w:ascii="Arial" w:hAnsi="Arial" w:cs="Arial"/>
          <w:sz w:val="36"/>
          <w:szCs w:val="36"/>
        </w:rPr>
        <w:t xml:space="preserve">How you get there is up to you, but you might find it helpful </w:t>
      </w:r>
      <w:r w:rsidR="004B0E72" w:rsidRPr="00327378">
        <w:rPr>
          <w:rFonts w:ascii="Arial" w:hAnsi="Arial" w:cs="Arial"/>
          <w:sz w:val="36"/>
          <w:szCs w:val="36"/>
        </w:rPr>
        <w:t xml:space="preserve">to have some insight into the types of project </w:t>
      </w:r>
      <w:r w:rsidR="00AF32AD" w:rsidRPr="00327378">
        <w:rPr>
          <w:rFonts w:ascii="Arial" w:hAnsi="Arial" w:cs="Arial"/>
          <w:sz w:val="36"/>
          <w:szCs w:val="36"/>
        </w:rPr>
        <w:t xml:space="preserve">that </w:t>
      </w:r>
      <w:r w:rsidR="004B0E72" w:rsidRPr="00327378">
        <w:rPr>
          <w:rFonts w:ascii="Arial" w:hAnsi="Arial" w:cs="Arial"/>
          <w:sz w:val="36"/>
          <w:szCs w:val="36"/>
        </w:rPr>
        <w:t>we’re hoping to see</w:t>
      </w:r>
      <w:r w:rsidR="006F642E" w:rsidRPr="00327378">
        <w:rPr>
          <w:rFonts w:ascii="Arial" w:hAnsi="Arial" w:cs="Arial"/>
          <w:sz w:val="36"/>
          <w:szCs w:val="36"/>
        </w:rPr>
        <w:t xml:space="preserve">. </w:t>
      </w:r>
      <w:r w:rsidR="00D378DC" w:rsidRPr="00327378">
        <w:rPr>
          <w:rFonts w:ascii="Arial" w:hAnsi="Arial" w:cs="Arial"/>
          <w:sz w:val="36"/>
          <w:szCs w:val="36"/>
        </w:rPr>
        <w:t xml:space="preserve">(Please remember that this isn’t an exhaustive list </w:t>
      </w:r>
      <w:r w:rsidR="00A3344E" w:rsidRPr="00327378">
        <w:rPr>
          <w:rFonts w:ascii="Arial" w:hAnsi="Arial" w:cs="Arial"/>
          <w:sz w:val="36"/>
          <w:szCs w:val="36"/>
        </w:rPr>
        <w:t>of possibilities.</w:t>
      </w:r>
      <w:r w:rsidR="001127EE" w:rsidRPr="00327378">
        <w:rPr>
          <w:rFonts w:ascii="Arial" w:hAnsi="Arial" w:cs="Arial"/>
          <w:sz w:val="36"/>
          <w:szCs w:val="36"/>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6699"/>
          <w:insideV w:val="single" w:sz="4" w:space="0" w:color="006699"/>
        </w:tblBorders>
        <w:tblCellMar>
          <w:top w:w="108" w:type="dxa"/>
          <w:bottom w:w="108" w:type="dxa"/>
        </w:tblCellMar>
        <w:tblLook w:val="04A0" w:firstRow="1" w:lastRow="0" w:firstColumn="1" w:lastColumn="0" w:noHBand="0" w:noVBand="1"/>
      </w:tblPr>
      <w:tblGrid>
        <w:gridCol w:w="4630"/>
        <w:gridCol w:w="4631"/>
        <w:gridCol w:w="4631"/>
      </w:tblGrid>
      <w:tr w:rsidR="002F5A13" w:rsidRPr="00327378" w14:paraId="422A2B6A" w14:textId="77777777" w:rsidTr="003A531B">
        <w:trPr>
          <w:trHeight w:val="365"/>
        </w:trPr>
        <w:tc>
          <w:tcPr>
            <w:tcW w:w="4630" w:type="dxa"/>
            <w:tcBorders>
              <w:bottom w:val="single" w:sz="4" w:space="0" w:color="006699"/>
            </w:tcBorders>
            <w:shd w:val="clear" w:color="auto" w:fill="DEEAF6" w:themeFill="accent5" w:themeFillTint="33"/>
            <w:vAlign w:val="center"/>
          </w:tcPr>
          <w:p w14:paraId="7A937188" w14:textId="56EC4517" w:rsidR="00015D9E" w:rsidRPr="00327378" w:rsidRDefault="00015D9E" w:rsidP="00A47D47">
            <w:pPr>
              <w:pStyle w:val="BodyText"/>
              <w:spacing w:after="0"/>
              <w:rPr>
                <w:rStyle w:val="FootnoteReference"/>
                <w:rFonts w:ascii="Arial" w:hAnsi="Arial" w:cs="Arial"/>
                <w:sz w:val="36"/>
                <w:szCs w:val="36"/>
                <w:vertAlign w:val="baseline"/>
              </w:rPr>
            </w:pPr>
            <w:r w:rsidRPr="00327378">
              <w:rPr>
                <w:rFonts w:ascii="Arial" w:hAnsi="Arial" w:cs="Arial"/>
                <w:sz w:val="36"/>
                <w:szCs w:val="36"/>
              </w:rPr>
              <w:t xml:space="preserve">We </w:t>
            </w:r>
            <w:r w:rsidR="00D82CAB" w:rsidRPr="00327378">
              <w:rPr>
                <w:rFonts w:ascii="Arial" w:hAnsi="Arial" w:cs="Arial"/>
                <w:sz w:val="36"/>
                <w:szCs w:val="36"/>
              </w:rPr>
              <w:t xml:space="preserve">are </w:t>
            </w:r>
            <w:r w:rsidR="00055262" w:rsidRPr="00327378">
              <w:rPr>
                <w:rFonts w:ascii="Arial" w:hAnsi="Arial" w:cs="Arial"/>
                <w:sz w:val="36"/>
                <w:szCs w:val="36"/>
              </w:rPr>
              <w:t xml:space="preserve">most </w:t>
            </w:r>
            <w:r w:rsidR="00D82CAB" w:rsidRPr="00327378">
              <w:rPr>
                <w:rFonts w:ascii="Arial" w:hAnsi="Arial" w:cs="Arial"/>
                <w:sz w:val="36"/>
                <w:szCs w:val="36"/>
              </w:rPr>
              <w:t>keen to see</w:t>
            </w:r>
            <w:r w:rsidR="004B6864" w:rsidRPr="00327378">
              <w:rPr>
                <w:rFonts w:ascii="Arial" w:hAnsi="Arial" w:cs="Arial"/>
                <w:sz w:val="36"/>
                <w:szCs w:val="36"/>
              </w:rPr>
              <w:t>…</w:t>
            </w:r>
          </w:p>
        </w:tc>
        <w:tc>
          <w:tcPr>
            <w:tcW w:w="4631" w:type="dxa"/>
            <w:tcBorders>
              <w:bottom w:val="single" w:sz="4" w:space="0" w:color="006699"/>
            </w:tcBorders>
            <w:shd w:val="clear" w:color="auto" w:fill="DEEAF6" w:themeFill="accent5" w:themeFillTint="33"/>
            <w:vAlign w:val="center"/>
          </w:tcPr>
          <w:p w14:paraId="05776D1D" w14:textId="6E8E9CB1" w:rsidR="00015D9E" w:rsidRPr="00327378" w:rsidRDefault="00015D9E" w:rsidP="00A47D47">
            <w:pPr>
              <w:pStyle w:val="BodyText"/>
              <w:spacing w:after="0"/>
              <w:rPr>
                <w:rStyle w:val="FootnoteReference"/>
                <w:rFonts w:ascii="Arial" w:hAnsi="Arial" w:cs="Arial"/>
                <w:sz w:val="36"/>
                <w:szCs w:val="36"/>
                <w:vertAlign w:val="baseline"/>
              </w:rPr>
            </w:pPr>
            <w:r w:rsidRPr="00327378">
              <w:rPr>
                <w:rFonts w:ascii="Arial" w:hAnsi="Arial" w:cs="Arial"/>
                <w:sz w:val="36"/>
                <w:szCs w:val="36"/>
              </w:rPr>
              <w:t xml:space="preserve">As </w:t>
            </w:r>
            <w:r w:rsidR="00BC3E99" w:rsidRPr="00327378">
              <w:rPr>
                <w:rFonts w:ascii="Arial" w:hAnsi="Arial" w:cs="Arial"/>
                <w:sz w:val="36"/>
                <w:szCs w:val="36"/>
              </w:rPr>
              <w:t>o</w:t>
            </w:r>
            <w:r w:rsidRPr="00327378">
              <w:rPr>
                <w:rFonts w:ascii="Arial" w:hAnsi="Arial" w:cs="Arial"/>
                <w:sz w:val="36"/>
                <w:szCs w:val="36"/>
              </w:rPr>
              <w:t>pposed to</w:t>
            </w:r>
            <w:r w:rsidR="004B6864" w:rsidRPr="00327378">
              <w:rPr>
                <w:rFonts w:ascii="Arial" w:hAnsi="Arial" w:cs="Arial"/>
                <w:sz w:val="36"/>
                <w:szCs w:val="36"/>
              </w:rPr>
              <w:t>…</w:t>
            </w:r>
          </w:p>
        </w:tc>
        <w:tc>
          <w:tcPr>
            <w:tcW w:w="4631" w:type="dxa"/>
            <w:tcBorders>
              <w:bottom w:val="single" w:sz="4" w:space="0" w:color="006699"/>
            </w:tcBorders>
            <w:shd w:val="clear" w:color="auto" w:fill="DEEAF6" w:themeFill="accent5" w:themeFillTint="33"/>
            <w:vAlign w:val="center"/>
          </w:tcPr>
          <w:p w14:paraId="51A1AB01" w14:textId="7CD401E8" w:rsidR="00015D9E" w:rsidRPr="00327378" w:rsidRDefault="00015D9E" w:rsidP="00A47D47">
            <w:pPr>
              <w:pStyle w:val="BodyText"/>
              <w:spacing w:after="0"/>
              <w:rPr>
                <w:rStyle w:val="FootnoteReference"/>
                <w:rFonts w:ascii="Arial" w:hAnsi="Arial" w:cs="Arial"/>
                <w:sz w:val="36"/>
                <w:szCs w:val="36"/>
                <w:vertAlign w:val="baseline"/>
              </w:rPr>
            </w:pPr>
            <w:r w:rsidRPr="00327378">
              <w:rPr>
                <w:rFonts w:ascii="Arial" w:hAnsi="Arial" w:cs="Arial"/>
                <w:sz w:val="36"/>
                <w:szCs w:val="36"/>
              </w:rPr>
              <w:t>This might look like</w:t>
            </w:r>
            <w:r w:rsidR="004B6864" w:rsidRPr="00327378">
              <w:rPr>
                <w:rFonts w:ascii="Arial" w:hAnsi="Arial" w:cs="Arial"/>
                <w:sz w:val="36"/>
                <w:szCs w:val="36"/>
              </w:rPr>
              <w:t>…</w:t>
            </w:r>
          </w:p>
        </w:tc>
      </w:tr>
      <w:tr w:rsidR="002F5A13" w:rsidRPr="00327378" w14:paraId="0000E324" w14:textId="77777777" w:rsidTr="003A531B">
        <w:trPr>
          <w:trHeight w:val="3326"/>
        </w:trPr>
        <w:tc>
          <w:tcPr>
            <w:tcW w:w="4630" w:type="dxa"/>
            <w:tcBorders>
              <w:top w:val="single" w:sz="4" w:space="0" w:color="006699"/>
              <w:bottom w:val="single" w:sz="4" w:space="0" w:color="006699"/>
              <w:right w:val="single" w:sz="4" w:space="0" w:color="006699"/>
            </w:tcBorders>
            <w:shd w:val="clear" w:color="auto" w:fill="FFFFFF" w:themeFill="background1"/>
          </w:tcPr>
          <w:p w14:paraId="66D06A7B" w14:textId="79E92FA1" w:rsidR="004B2113" w:rsidRPr="00327378" w:rsidRDefault="00653AFF" w:rsidP="00A47D47">
            <w:pPr>
              <w:pStyle w:val="BodyText"/>
              <w:spacing w:after="0"/>
              <w:rPr>
                <w:rStyle w:val="FootnoteReference"/>
                <w:rFonts w:ascii="Arial" w:hAnsi="Arial" w:cs="Arial"/>
                <w:sz w:val="36"/>
                <w:szCs w:val="36"/>
                <w:vertAlign w:val="baseline"/>
              </w:rPr>
            </w:pPr>
            <w:r w:rsidRPr="00327378">
              <w:rPr>
                <w:rFonts w:ascii="Arial" w:hAnsi="Arial" w:cs="Arial"/>
                <w:sz w:val="36"/>
                <w:szCs w:val="36"/>
              </w:rPr>
              <w:t>Flexible ideas that engage directly with audiences and participants</w:t>
            </w:r>
            <w:r w:rsidR="00D72BAF" w:rsidRPr="00327378">
              <w:rPr>
                <w:rFonts w:ascii="Arial" w:hAnsi="Arial" w:cs="Arial"/>
                <w:sz w:val="36"/>
                <w:szCs w:val="36"/>
              </w:rPr>
              <w:t>,</w:t>
            </w:r>
            <w:r w:rsidRPr="00327378">
              <w:rPr>
                <w:rFonts w:ascii="Arial" w:hAnsi="Arial" w:cs="Arial"/>
                <w:sz w:val="36"/>
                <w:szCs w:val="36"/>
              </w:rPr>
              <w:t xml:space="preserve"> allowing organisations and individuals to work </w:t>
            </w:r>
            <w:r w:rsidR="00D72BAF" w:rsidRPr="00327378">
              <w:rPr>
                <w:rFonts w:ascii="Arial" w:hAnsi="Arial" w:cs="Arial"/>
                <w:sz w:val="36"/>
                <w:szCs w:val="36"/>
              </w:rPr>
              <w:t xml:space="preserve">and learn </w:t>
            </w:r>
            <w:r w:rsidRPr="00327378">
              <w:rPr>
                <w:rFonts w:ascii="Arial" w:hAnsi="Arial" w:cs="Arial"/>
                <w:sz w:val="36"/>
                <w:szCs w:val="36"/>
              </w:rPr>
              <w:t>together, discover</w:t>
            </w:r>
            <w:r w:rsidR="00E80FE2" w:rsidRPr="00327378">
              <w:rPr>
                <w:rFonts w:ascii="Arial" w:hAnsi="Arial" w:cs="Arial"/>
                <w:sz w:val="36"/>
                <w:szCs w:val="36"/>
              </w:rPr>
              <w:t>ing</w:t>
            </w:r>
            <w:r w:rsidRPr="00327378">
              <w:rPr>
                <w:rFonts w:ascii="Arial" w:hAnsi="Arial" w:cs="Arial"/>
                <w:sz w:val="36"/>
                <w:szCs w:val="36"/>
              </w:rPr>
              <w:t xml:space="preserve"> and experiment</w:t>
            </w:r>
            <w:r w:rsidR="00E80FE2" w:rsidRPr="00327378">
              <w:rPr>
                <w:rFonts w:ascii="Arial" w:hAnsi="Arial" w:cs="Arial"/>
                <w:sz w:val="36"/>
                <w:szCs w:val="36"/>
              </w:rPr>
              <w:t>ing</w:t>
            </w:r>
            <w:r w:rsidRPr="00327378">
              <w:rPr>
                <w:rFonts w:ascii="Arial" w:hAnsi="Arial" w:cs="Arial"/>
                <w:sz w:val="36"/>
                <w:szCs w:val="36"/>
              </w:rPr>
              <w:t xml:space="preserve"> with different ways of working</w:t>
            </w:r>
            <w:r w:rsidR="006F642E" w:rsidRPr="00327378">
              <w:rPr>
                <w:rFonts w:ascii="Arial" w:hAnsi="Arial" w:cs="Arial"/>
                <w:sz w:val="36"/>
                <w:szCs w:val="36"/>
              </w:rPr>
              <w:t xml:space="preserve">. </w:t>
            </w:r>
            <w:r w:rsidR="00E80FE2" w:rsidRPr="00327378">
              <w:rPr>
                <w:rFonts w:ascii="Arial" w:hAnsi="Arial" w:cs="Arial"/>
                <w:sz w:val="36"/>
                <w:szCs w:val="36"/>
              </w:rPr>
              <w:t xml:space="preserve">(These will need to reflect </w:t>
            </w:r>
            <w:r w:rsidRPr="00327378">
              <w:rPr>
                <w:rFonts w:ascii="Arial" w:hAnsi="Arial" w:cs="Arial"/>
                <w:sz w:val="36"/>
                <w:szCs w:val="36"/>
              </w:rPr>
              <w:t xml:space="preserve">and adapt </w:t>
            </w:r>
            <w:r w:rsidR="00E80FE2" w:rsidRPr="00327378">
              <w:rPr>
                <w:rFonts w:ascii="Arial" w:hAnsi="Arial" w:cs="Arial"/>
                <w:sz w:val="36"/>
                <w:szCs w:val="36"/>
              </w:rPr>
              <w:t xml:space="preserve">to any </w:t>
            </w:r>
            <w:r w:rsidRPr="00327378">
              <w:rPr>
                <w:rFonts w:ascii="Arial" w:hAnsi="Arial" w:cs="Arial"/>
                <w:sz w:val="36"/>
                <w:szCs w:val="36"/>
              </w:rPr>
              <w:t xml:space="preserve">Government </w:t>
            </w:r>
            <w:r w:rsidR="00673F20" w:rsidRPr="00327378">
              <w:rPr>
                <w:rFonts w:ascii="Arial" w:hAnsi="Arial" w:cs="Arial"/>
                <w:sz w:val="36"/>
                <w:szCs w:val="36"/>
              </w:rPr>
              <w:t>Covid</w:t>
            </w:r>
            <w:r w:rsidR="00673F20" w:rsidRPr="00327378">
              <w:rPr>
                <w:rFonts w:ascii="Arial" w:hAnsi="Arial" w:cs="Arial"/>
                <w:sz w:val="36"/>
                <w:szCs w:val="36"/>
              </w:rPr>
              <w:noBreakHyphen/>
              <w:t xml:space="preserve">19 regulations of </w:t>
            </w:r>
            <w:r w:rsidRPr="00327378">
              <w:rPr>
                <w:rFonts w:ascii="Arial" w:hAnsi="Arial" w:cs="Arial"/>
                <w:sz w:val="36"/>
                <w:szCs w:val="36"/>
              </w:rPr>
              <w:t>guidelines</w:t>
            </w:r>
            <w:r w:rsidR="00673F20" w:rsidRPr="00327378">
              <w:rPr>
                <w:rStyle w:val="FootnoteReference"/>
                <w:rFonts w:ascii="Arial" w:hAnsi="Arial" w:cs="Arial"/>
                <w:sz w:val="36"/>
                <w:szCs w:val="36"/>
                <w:vertAlign w:val="baseline"/>
              </w:rPr>
              <w:t>.)</w:t>
            </w:r>
          </w:p>
        </w:tc>
        <w:tc>
          <w:tcPr>
            <w:tcW w:w="4631" w:type="dxa"/>
            <w:tcBorders>
              <w:top w:val="single" w:sz="4" w:space="0" w:color="006699"/>
              <w:left w:val="single" w:sz="4" w:space="0" w:color="006699"/>
              <w:bottom w:val="single" w:sz="4" w:space="0" w:color="006699"/>
            </w:tcBorders>
          </w:tcPr>
          <w:p w14:paraId="6491DCE1" w14:textId="4DCD3AEB" w:rsidR="00015D9E" w:rsidRPr="00327378" w:rsidRDefault="00015D9E" w:rsidP="00A47D47">
            <w:pPr>
              <w:pStyle w:val="BodyText"/>
              <w:spacing w:after="0"/>
              <w:rPr>
                <w:rStyle w:val="FootnoteReference"/>
                <w:rFonts w:ascii="Arial" w:hAnsi="Arial" w:cs="Arial"/>
                <w:sz w:val="36"/>
                <w:szCs w:val="36"/>
                <w:vertAlign w:val="baseline"/>
              </w:rPr>
            </w:pPr>
            <w:r w:rsidRPr="00327378">
              <w:rPr>
                <w:rFonts w:ascii="Arial" w:hAnsi="Arial" w:cs="Arial"/>
                <w:sz w:val="36"/>
                <w:szCs w:val="36"/>
              </w:rPr>
              <w:t xml:space="preserve">Rigid and </w:t>
            </w:r>
            <w:r w:rsidR="00D437DC" w:rsidRPr="00327378">
              <w:rPr>
                <w:rFonts w:ascii="Arial" w:hAnsi="Arial" w:cs="Arial"/>
                <w:sz w:val="36"/>
                <w:szCs w:val="36"/>
              </w:rPr>
              <w:t>‘</w:t>
            </w:r>
            <w:r w:rsidRPr="00327378">
              <w:rPr>
                <w:rFonts w:ascii="Arial" w:hAnsi="Arial" w:cs="Arial"/>
                <w:sz w:val="36"/>
                <w:szCs w:val="36"/>
              </w:rPr>
              <w:t>top</w:t>
            </w:r>
            <w:r w:rsidR="00D437DC" w:rsidRPr="00327378">
              <w:rPr>
                <w:rFonts w:ascii="Arial" w:hAnsi="Arial" w:cs="Arial"/>
                <w:sz w:val="36"/>
                <w:szCs w:val="36"/>
              </w:rPr>
              <w:noBreakHyphen/>
            </w:r>
            <w:r w:rsidRPr="00327378">
              <w:rPr>
                <w:rFonts w:ascii="Arial" w:hAnsi="Arial" w:cs="Arial"/>
                <w:sz w:val="36"/>
                <w:szCs w:val="36"/>
              </w:rPr>
              <w:t>down</w:t>
            </w:r>
            <w:r w:rsidR="00D437DC" w:rsidRPr="00327378">
              <w:rPr>
                <w:rFonts w:ascii="Arial" w:hAnsi="Arial" w:cs="Arial"/>
                <w:sz w:val="36"/>
                <w:szCs w:val="36"/>
              </w:rPr>
              <w:t>’</w:t>
            </w:r>
            <w:r w:rsidRPr="00327378">
              <w:rPr>
                <w:rFonts w:ascii="Arial" w:hAnsi="Arial" w:cs="Arial"/>
                <w:sz w:val="36"/>
                <w:szCs w:val="36"/>
              </w:rPr>
              <w:t xml:space="preserve"> project planning that does</w:t>
            </w:r>
            <w:r w:rsidR="00D437DC" w:rsidRPr="00327378">
              <w:rPr>
                <w:rFonts w:ascii="Arial" w:hAnsi="Arial" w:cs="Arial"/>
                <w:sz w:val="36"/>
                <w:szCs w:val="36"/>
              </w:rPr>
              <w:t xml:space="preserve">n’t </w:t>
            </w:r>
            <w:r w:rsidR="00F57566" w:rsidRPr="00327378">
              <w:rPr>
                <w:rFonts w:ascii="Arial" w:hAnsi="Arial" w:cs="Arial"/>
                <w:sz w:val="36"/>
                <w:szCs w:val="36"/>
              </w:rPr>
              <w:t>enable and respect the involvement of</w:t>
            </w:r>
            <w:r w:rsidR="009D1373" w:rsidRPr="00327378">
              <w:rPr>
                <w:rFonts w:ascii="Arial" w:hAnsi="Arial" w:cs="Arial"/>
                <w:sz w:val="36"/>
                <w:szCs w:val="36"/>
              </w:rPr>
              <w:t xml:space="preserve"> individual </w:t>
            </w:r>
            <w:r w:rsidR="00AC247B" w:rsidRPr="00327378">
              <w:rPr>
                <w:rFonts w:ascii="Arial" w:hAnsi="Arial" w:cs="Arial"/>
                <w:sz w:val="36"/>
                <w:szCs w:val="36"/>
              </w:rPr>
              <w:t xml:space="preserve">artists, </w:t>
            </w:r>
            <w:r w:rsidR="009D1373" w:rsidRPr="00327378">
              <w:rPr>
                <w:rFonts w:ascii="Arial" w:hAnsi="Arial" w:cs="Arial"/>
                <w:sz w:val="36"/>
                <w:szCs w:val="36"/>
              </w:rPr>
              <w:t>freelancers,</w:t>
            </w:r>
            <w:r w:rsidR="00F57566" w:rsidRPr="00327378">
              <w:rPr>
                <w:rFonts w:ascii="Arial" w:hAnsi="Arial" w:cs="Arial"/>
                <w:sz w:val="36"/>
                <w:szCs w:val="36"/>
              </w:rPr>
              <w:t xml:space="preserve"> </w:t>
            </w:r>
            <w:r w:rsidRPr="00327378">
              <w:rPr>
                <w:rFonts w:ascii="Arial" w:hAnsi="Arial" w:cs="Arial"/>
                <w:sz w:val="36"/>
                <w:szCs w:val="36"/>
              </w:rPr>
              <w:t>partners</w:t>
            </w:r>
            <w:r w:rsidR="00F57566" w:rsidRPr="00327378">
              <w:rPr>
                <w:rFonts w:ascii="Arial" w:hAnsi="Arial" w:cs="Arial"/>
                <w:sz w:val="36"/>
                <w:szCs w:val="36"/>
              </w:rPr>
              <w:t xml:space="preserve">, </w:t>
            </w:r>
            <w:r w:rsidRPr="00327378">
              <w:rPr>
                <w:rFonts w:ascii="Arial" w:hAnsi="Arial" w:cs="Arial"/>
                <w:sz w:val="36"/>
                <w:szCs w:val="36"/>
              </w:rPr>
              <w:t>audience</w:t>
            </w:r>
            <w:r w:rsidR="00F57566" w:rsidRPr="00327378">
              <w:rPr>
                <w:rFonts w:ascii="Arial" w:hAnsi="Arial" w:cs="Arial"/>
                <w:sz w:val="36"/>
                <w:szCs w:val="36"/>
              </w:rPr>
              <w:t>s and participants</w:t>
            </w:r>
            <w:r w:rsidR="00EF4084" w:rsidRPr="00327378">
              <w:rPr>
                <w:rFonts w:ascii="Arial" w:hAnsi="Arial" w:cs="Arial"/>
                <w:sz w:val="36"/>
                <w:szCs w:val="36"/>
              </w:rPr>
              <w:t>.</w:t>
            </w:r>
          </w:p>
        </w:tc>
        <w:tc>
          <w:tcPr>
            <w:tcW w:w="4631" w:type="dxa"/>
            <w:tcBorders>
              <w:top w:val="single" w:sz="4" w:space="0" w:color="006699"/>
              <w:bottom w:val="single" w:sz="4" w:space="0" w:color="006699"/>
            </w:tcBorders>
            <w:shd w:val="clear" w:color="auto" w:fill="F2F7FC"/>
          </w:tcPr>
          <w:p w14:paraId="2C7CDEEB" w14:textId="77777777" w:rsidR="00015D9E" w:rsidRDefault="00015D9E" w:rsidP="00A47D47">
            <w:pPr>
              <w:pStyle w:val="BodyText"/>
              <w:spacing w:after="0"/>
              <w:rPr>
                <w:rFonts w:ascii="Arial" w:hAnsi="Arial" w:cs="Arial"/>
                <w:sz w:val="36"/>
                <w:szCs w:val="36"/>
              </w:rPr>
            </w:pPr>
            <w:r w:rsidRPr="00327378">
              <w:rPr>
                <w:rFonts w:ascii="Arial" w:hAnsi="Arial" w:cs="Arial"/>
                <w:sz w:val="36"/>
                <w:szCs w:val="36"/>
              </w:rPr>
              <w:t xml:space="preserve">A </w:t>
            </w:r>
            <w:r w:rsidR="007335F4" w:rsidRPr="00327378">
              <w:rPr>
                <w:rFonts w:ascii="Arial" w:hAnsi="Arial" w:cs="Arial"/>
                <w:sz w:val="36"/>
                <w:szCs w:val="36"/>
              </w:rPr>
              <w:t xml:space="preserve">way of working together </w:t>
            </w:r>
            <w:r w:rsidRPr="00327378">
              <w:rPr>
                <w:rFonts w:ascii="Arial" w:hAnsi="Arial" w:cs="Arial"/>
                <w:sz w:val="36"/>
                <w:szCs w:val="36"/>
              </w:rPr>
              <w:t>with different communities</w:t>
            </w:r>
            <w:r w:rsidR="00702A2B" w:rsidRPr="00327378">
              <w:rPr>
                <w:rFonts w:ascii="Arial" w:hAnsi="Arial" w:cs="Arial"/>
                <w:sz w:val="36"/>
                <w:szCs w:val="36"/>
              </w:rPr>
              <w:t xml:space="preserve"> that </w:t>
            </w:r>
            <w:r w:rsidR="005535AC" w:rsidRPr="00327378">
              <w:rPr>
                <w:rFonts w:ascii="Arial" w:hAnsi="Arial" w:cs="Arial"/>
                <w:sz w:val="36"/>
                <w:szCs w:val="36"/>
              </w:rPr>
              <w:t xml:space="preserve">encourages </w:t>
            </w:r>
            <w:r w:rsidRPr="00327378">
              <w:rPr>
                <w:rFonts w:ascii="Arial" w:hAnsi="Arial" w:cs="Arial"/>
                <w:sz w:val="36"/>
                <w:szCs w:val="36"/>
              </w:rPr>
              <w:t>new voices and ideas to emerge, creates space</w:t>
            </w:r>
            <w:r w:rsidR="000D35B6" w:rsidRPr="00327378">
              <w:rPr>
                <w:rFonts w:ascii="Arial" w:hAnsi="Arial" w:cs="Arial"/>
                <w:sz w:val="36"/>
                <w:szCs w:val="36"/>
              </w:rPr>
              <w:t>(s)</w:t>
            </w:r>
            <w:r w:rsidRPr="00327378">
              <w:rPr>
                <w:rFonts w:ascii="Arial" w:hAnsi="Arial" w:cs="Arial"/>
                <w:sz w:val="36"/>
                <w:szCs w:val="36"/>
              </w:rPr>
              <w:t xml:space="preserve"> to take risk</w:t>
            </w:r>
            <w:r w:rsidR="00702A2B" w:rsidRPr="00327378">
              <w:rPr>
                <w:rFonts w:ascii="Arial" w:hAnsi="Arial" w:cs="Arial"/>
                <w:sz w:val="36"/>
                <w:szCs w:val="36"/>
              </w:rPr>
              <w:t>s</w:t>
            </w:r>
            <w:r w:rsidRPr="00327378">
              <w:rPr>
                <w:rFonts w:ascii="Arial" w:hAnsi="Arial" w:cs="Arial"/>
                <w:sz w:val="36"/>
                <w:szCs w:val="36"/>
              </w:rPr>
              <w:t xml:space="preserve">, </w:t>
            </w:r>
            <w:r w:rsidR="00702A2B" w:rsidRPr="00327378">
              <w:rPr>
                <w:rFonts w:ascii="Arial" w:hAnsi="Arial" w:cs="Arial"/>
                <w:sz w:val="36"/>
                <w:szCs w:val="36"/>
              </w:rPr>
              <w:t xml:space="preserve">and find </w:t>
            </w:r>
            <w:r w:rsidR="00710287" w:rsidRPr="00327378">
              <w:rPr>
                <w:rFonts w:ascii="Arial" w:hAnsi="Arial" w:cs="Arial"/>
                <w:sz w:val="36"/>
                <w:szCs w:val="36"/>
              </w:rPr>
              <w:t xml:space="preserve">imaginative new ways of </w:t>
            </w:r>
            <w:r w:rsidR="006D3CA8" w:rsidRPr="00327378">
              <w:rPr>
                <w:rFonts w:ascii="Arial" w:hAnsi="Arial" w:cs="Arial"/>
                <w:sz w:val="36"/>
                <w:szCs w:val="36"/>
              </w:rPr>
              <w:t xml:space="preserve">developing interesting </w:t>
            </w:r>
            <w:r w:rsidRPr="00327378">
              <w:rPr>
                <w:rFonts w:ascii="Arial" w:hAnsi="Arial" w:cs="Arial"/>
                <w:sz w:val="36"/>
                <w:szCs w:val="36"/>
              </w:rPr>
              <w:t xml:space="preserve">new relationships and </w:t>
            </w:r>
            <w:r w:rsidR="006D3CA8" w:rsidRPr="00327378">
              <w:rPr>
                <w:rFonts w:ascii="Arial" w:hAnsi="Arial" w:cs="Arial"/>
                <w:sz w:val="36"/>
                <w:szCs w:val="36"/>
              </w:rPr>
              <w:t xml:space="preserve">building </w:t>
            </w:r>
            <w:r w:rsidR="00C749BD" w:rsidRPr="00327378">
              <w:rPr>
                <w:rFonts w:ascii="Arial" w:hAnsi="Arial" w:cs="Arial"/>
                <w:sz w:val="36"/>
                <w:szCs w:val="36"/>
              </w:rPr>
              <w:t xml:space="preserve">the </w:t>
            </w:r>
            <w:r w:rsidRPr="00327378">
              <w:rPr>
                <w:rFonts w:ascii="Arial" w:hAnsi="Arial" w:cs="Arial"/>
                <w:sz w:val="36"/>
                <w:szCs w:val="36"/>
              </w:rPr>
              <w:t xml:space="preserve">trust </w:t>
            </w:r>
            <w:r w:rsidR="00C749BD" w:rsidRPr="00327378">
              <w:rPr>
                <w:rFonts w:ascii="Arial" w:hAnsi="Arial" w:cs="Arial"/>
                <w:sz w:val="36"/>
                <w:szCs w:val="36"/>
              </w:rPr>
              <w:t xml:space="preserve">and involvement of </w:t>
            </w:r>
            <w:r w:rsidR="0068665C" w:rsidRPr="00327378">
              <w:rPr>
                <w:rFonts w:ascii="Arial" w:hAnsi="Arial" w:cs="Arial"/>
                <w:sz w:val="36"/>
                <w:szCs w:val="36"/>
              </w:rPr>
              <w:t>a range of partners.</w:t>
            </w:r>
          </w:p>
          <w:p w14:paraId="1F54E828" w14:textId="77777777" w:rsidR="00F509F5" w:rsidRDefault="00F509F5" w:rsidP="00A47D47">
            <w:pPr>
              <w:pStyle w:val="BodyText"/>
              <w:spacing w:after="0"/>
              <w:rPr>
                <w:rFonts w:ascii="Arial" w:hAnsi="Arial" w:cs="Arial"/>
                <w:sz w:val="36"/>
                <w:szCs w:val="36"/>
              </w:rPr>
            </w:pPr>
          </w:p>
          <w:p w14:paraId="088CC239" w14:textId="77777777" w:rsidR="00EC6EC4" w:rsidRDefault="00EC6EC4" w:rsidP="00A47D47">
            <w:pPr>
              <w:pStyle w:val="BodyText"/>
              <w:spacing w:after="0"/>
              <w:rPr>
                <w:rFonts w:ascii="Arial" w:hAnsi="Arial" w:cs="Arial"/>
                <w:sz w:val="36"/>
                <w:szCs w:val="36"/>
              </w:rPr>
            </w:pPr>
          </w:p>
          <w:p w14:paraId="5F84AD80" w14:textId="5E9801DF" w:rsidR="00EC6EC4" w:rsidRPr="00327378" w:rsidRDefault="00EC6EC4" w:rsidP="00A47D47">
            <w:pPr>
              <w:pStyle w:val="BodyText"/>
              <w:spacing w:after="0"/>
              <w:rPr>
                <w:rStyle w:val="FootnoteReference"/>
                <w:rFonts w:ascii="Arial" w:hAnsi="Arial" w:cs="Arial"/>
                <w:sz w:val="36"/>
                <w:szCs w:val="36"/>
                <w:vertAlign w:val="baseline"/>
              </w:rPr>
            </w:pPr>
          </w:p>
        </w:tc>
      </w:tr>
      <w:tr w:rsidR="002F5A13" w:rsidRPr="00327378" w14:paraId="12483458" w14:textId="77777777" w:rsidTr="003A531B">
        <w:trPr>
          <w:trHeight w:val="680"/>
        </w:trPr>
        <w:tc>
          <w:tcPr>
            <w:tcW w:w="4630" w:type="dxa"/>
            <w:tcBorders>
              <w:top w:val="single" w:sz="4" w:space="0" w:color="006699"/>
              <w:bottom w:val="single" w:sz="4" w:space="0" w:color="006699"/>
              <w:right w:val="single" w:sz="4" w:space="0" w:color="006699"/>
            </w:tcBorders>
            <w:shd w:val="clear" w:color="auto" w:fill="FFFFFF" w:themeFill="background1"/>
          </w:tcPr>
          <w:p w14:paraId="3D16952D" w14:textId="3B686D0D" w:rsidR="00015D9E" w:rsidRPr="00327378" w:rsidRDefault="0036564E" w:rsidP="00A47D47">
            <w:pPr>
              <w:pStyle w:val="BodyText"/>
              <w:spacing w:after="0"/>
              <w:rPr>
                <w:rFonts w:ascii="Arial" w:hAnsi="Arial" w:cs="Arial"/>
                <w:sz w:val="36"/>
                <w:szCs w:val="36"/>
              </w:rPr>
            </w:pPr>
            <w:r w:rsidRPr="00327378">
              <w:rPr>
                <w:rFonts w:ascii="Arial" w:hAnsi="Arial" w:cs="Arial"/>
                <w:sz w:val="36"/>
                <w:szCs w:val="36"/>
              </w:rPr>
              <w:lastRenderedPageBreak/>
              <w:t xml:space="preserve">Exciting </w:t>
            </w:r>
            <w:r w:rsidR="00015D9E" w:rsidRPr="00327378">
              <w:rPr>
                <w:rFonts w:ascii="Arial" w:hAnsi="Arial" w:cs="Arial"/>
                <w:sz w:val="36"/>
                <w:szCs w:val="36"/>
              </w:rPr>
              <w:t xml:space="preserve">ideas that </w:t>
            </w:r>
            <w:r w:rsidR="003A48D5" w:rsidRPr="00327378">
              <w:rPr>
                <w:rFonts w:ascii="Arial" w:hAnsi="Arial" w:cs="Arial"/>
                <w:sz w:val="36"/>
                <w:szCs w:val="36"/>
              </w:rPr>
              <w:t xml:space="preserve">lead to projects </w:t>
            </w:r>
            <w:r w:rsidR="002F718C" w:rsidRPr="00327378">
              <w:rPr>
                <w:rFonts w:ascii="Arial" w:hAnsi="Arial" w:cs="Arial"/>
                <w:sz w:val="36"/>
                <w:szCs w:val="36"/>
              </w:rPr>
              <w:t xml:space="preserve">that reflect the Arts Council’s </w:t>
            </w:r>
            <w:r w:rsidR="002C4352" w:rsidRPr="00327378">
              <w:rPr>
                <w:rFonts w:ascii="Arial" w:hAnsi="Arial" w:cs="Arial"/>
                <w:sz w:val="36"/>
                <w:szCs w:val="36"/>
              </w:rPr>
              <w:t xml:space="preserve">priorities </w:t>
            </w:r>
            <w:r w:rsidR="002071BE" w:rsidRPr="00327378">
              <w:rPr>
                <w:rFonts w:ascii="Arial" w:hAnsi="Arial" w:cs="Arial"/>
                <w:sz w:val="36"/>
                <w:szCs w:val="36"/>
              </w:rPr>
              <w:t xml:space="preserve">for </w:t>
            </w:r>
            <w:r w:rsidR="00015D9E" w:rsidRPr="00327378">
              <w:rPr>
                <w:rFonts w:ascii="Arial" w:hAnsi="Arial" w:cs="Arial"/>
                <w:sz w:val="36"/>
                <w:szCs w:val="36"/>
              </w:rPr>
              <w:t xml:space="preserve">Equalities and Resilience </w:t>
            </w:r>
            <w:r w:rsidR="002C4352" w:rsidRPr="00327378">
              <w:rPr>
                <w:rFonts w:ascii="Arial" w:hAnsi="Arial" w:cs="Arial"/>
                <w:sz w:val="36"/>
                <w:szCs w:val="36"/>
              </w:rPr>
              <w:t>(</w:t>
            </w:r>
            <w:r w:rsidR="00015D9E" w:rsidRPr="00327378">
              <w:rPr>
                <w:rFonts w:ascii="Arial" w:hAnsi="Arial" w:cs="Arial"/>
                <w:sz w:val="36"/>
                <w:szCs w:val="36"/>
              </w:rPr>
              <w:t>even if they need a longer time to develop effectively</w:t>
            </w:r>
            <w:r w:rsidR="00DE19E8" w:rsidRPr="00327378">
              <w:rPr>
                <w:rFonts w:ascii="Arial" w:hAnsi="Arial" w:cs="Arial"/>
                <w:sz w:val="36"/>
                <w:szCs w:val="36"/>
              </w:rPr>
              <w:t>)</w:t>
            </w:r>
            <w:r w:rsidR="00015D9E" w:rsidRPr="00327378">
              <w:rPr>
                <w:rFonts w:ascii="Arial" w:hAnsi="Arial" w:cs="Arial"/>
                <w:sz w:val="36"/>
                <w:szCs w:val="36"/>
              </w:rPr>
              <w:t xml:space="preserve">. </w:t>
            </w:r>
          </w:p>
          <w:p w14:paraId="2665A290" w14:textId="77777777" w:rsidR="00015D9E" w:rsidRPr="00327378" w:rsidRDefault="00015D9E" w:rsidP="00A47D47">
            <w:pPr>
              <w:pStyle w:val="BodyText"/>
              <w:spacing w:after="0"/>
              <w:rPr>
                <w:rFonts w:ascii="Arial" w:hAnsi="Arial" w:cs="Arial"/>
                <w:sz w:val="36"/>
                <w:szCs w:val="36"/>
              </w:rPr>
            </w:pPr>
          </w:p>
          <w:p w14:paraId="241A2CF4" w14:textId="77777777" w:rsidR="00015D9E" w:rsidRPr="00327378" w:rsidRDefault="00015D9E" w:rsidP="00A47D47">
            <w:pPr>
              <w:pStyle w:val="BodyText"/>
              <w:spacing w:after="0"/>
              <w:rPr>
                <w:rFonts w:ascii="Arial" w:hAnsi="Arial" w:cs="Arial"/>
                <w:sz w:val="36"/>
                <w:szCs w:val="36"/>
              </w:rPr>
            </w:pPr>
          </w:p>
        </w:tc>
        <w:tc>
          <w:tcPr>
            <w:tcW w:w="4631" w:type="dxa"/>
            <w:tcBorders>
              <w:top w:val="single" w:sz="4" w:space="0" w:color="006699"/>
              <w:left w:val="single" w:sz="4" w:space="0" w:color="006699"/>
              <w:bottom w:val="single" w:sz="4" w:space="0" w:color="006699"/>
            </w:tcBorders>
          </w:tcPr>
          <w:p w14:paraId="1B3B60CA" w14:textId="6A34C505" w:rsidR="00015D9E" w:rsidRPr="00327378" w:rsidRDefault="00015D9E" w:rsidP="00A47D47">
            <w:pPr>
              <w:pStyle w:val="BodyText"/>
              <w:spacing w:after="0"/>
              <w:rPr>
                <w:rFonts w:ascii="Arial" w:hAnsi="Arial" w:cs="Arial"/>
                <w:sz w:val="36"/>
                <w:szCs w:val="36"/>
              </w:rPr>
            </w:pPr>
            <w:r w:rsidRPr="00327378">
              <w:rPr>
                <w:rFonts w:ascii="Arial" w:hAnsi="Arial" w:cs="Arial"/>
                <w:sz w:val="36"/>
                <w:szCs w:val="36"/>
              </w:rPr>
              <w:t>Short</w:t>
            </w:r>
            <w:r w:rsidR="00DE19E8" w:rsidRPr="00327378">
              <w:rPr>
                <w:rFonts w:ascii="Arial" w:hAnsi="Arial" w:cs="Arial"/>
                <w:sz w:val="36"/>
                <w:szCs w:val="36"/>
              </w:rPr>
              <w:t>-</w:t>
            </w:r>
            <w:r w:rsidRPr="00327378">
              <w:rPr>
                <w:rFonts w:ascii="Arial" w:hAnsi="Arial" w:cs="Arial"/>
                <w:sz w:val="36"/>
                <w:szCs w:val="36"/>
              </w:rPr>
              <w:t xml:space="preserve">term projects that create activity </w:t>
            </w:r>
            <w:r w:rsidR="007F78FE" w:rsidRPr="00327378">
              <w:rPr>
                <w:rFonts w:ascii="Arial" w:hAnsi="Arial" w:cs="Arial"/>
                <w:sz w:val="36"/>
                <w:szCs w:val="36"/>
              </w:rPr>
              <w:t xml:space="preserve">that has no obvious </w:t>
            </w:r>
            <w:r w:rsidR="00057503" w:rsidRPr="00327378">
              <w:rPr>
                <w:rFonts w:ascii="Arial" w:hAnsi="Arial" w:cs="Arial"/>
                <w:sz w:val="36"/>
                <w:szCs w:val="36"/>
              </w:rPr>
              <w:t>audience, participants</w:t>
            </w:r>
            <w:r w:rsidR="00C94A50" w:rsidRPr="00327378">
              <w:rPr>
                <w:rFonts w:ascii="Arial" w:hAnsi="Arial" w:cs="Arial"/>
                <w:sz w:val="36"/>
                <w:szCs w:val="36"/>
              </w:rPr>
              <w:t>, demand</w:t>
            </w:r>
            <w:r w:rsidR="00057503" w:rsidRPr="00327378">
              <w:rPr>
                <w:rFonts w:ascii="Arial" w:hAnsi="Arial" w:cs="Arial"/>
                <w:sz w:val="36"/>
                <w:szCs w:val="36"/>
              </w:rPr>
              <w:t xml:space="preserve"> or market</w:t>
            </w:r>
            <w:r w:rsidR="006F642E" w:rsidRPr="00327378">
              <w:rPr>
                <w:rFonts w:ascii="Arial" w:hAnsi="Arial" w:cs="Arial"/>
                <w:sz w:val="36"/>
                <w:szCs w:val="36"/>
              </w:rPr>
              <w:t xml:space="preserve">. </w:t>
            </w:r>
          </w:p>
        </w:tc>
        <w:tc>
          <w:tcPr>
            <w:tcW w:w="4631" w:type="dxa"/>
            <w:tcBorders>
              <w:top w:val="single" w:sz="4" w:space="0" w:color="006699"/>
              <w:bottom w:val="single" w:sz="4" w:space="0" w:color="006699"/>
            </w:tcBorders>
            <w:shd w:val="clear" w:color="auto" w:fill="F2F7FC"/>
          </w:tcPr>
          <w:p w14:paraId="31FE62C2" w14:textId="555A1606" w:rsidR="00015D9E" w:rsidRPr="00327378" w:rsidRDefault="00015D9E" w:rsidP="00A47D47">
            <w:pPr>
              <w:pStyle w:val="BodyText"/>
              <w:spacing w:after="0"/>
              <w:rPr>
                <w:rFonts w:ascii="Arial" w:hAnsi="Arial" w:cs="Arial"/>
                <w:sz w:val="36"/>
                <w:szCs w:val="36"/>
              </w:rPr>
            </w:pPr>
            <w:r w:rsidRPr="00327378">
              <w:rPr>
                <w:rFonts w:ascii="Arial" w:hAnsi="Arial" w:cs="Arial"/>
                <w:sz w:val="36"/>
                <w:szCs w:val="36"/>
              </w:rPr>
              <w:t xml:space="preserve">Programmes of work that </w:t>
            </w:r>
            <w:r w:rsidR="00672F94" w:rsidRPr="00327378">
              <w:rPr>
                <w:rFonts w:ascii="Arial" w:hAnsi="Arial" w:cs="Arial"/>
                <w:sz w:val="36"/>
                <w:szCs w:val="36"/>
              </w:rPr>
              <w:t xml:space="preserve">work with or alongside </w:t>
            </w:r>
            <w:r w:rsidR="00AE7B22" w:rsidRPr="00327378">
              <w:rPr>
                <w:rFonts w:ascii="Arial" w:hAnsi="Arial" w:cs="Arial"/>
                <w:sz w:val="36"/>
                <w:szCs w:val="36"/>
              </w:rPr>
              <w:t xml:space="preserve">people in </w:t>
            </w:r>
            <w:r w:rsidR="00672F94" w:rsidRPr="00327378">
              <w:rPr>
                <w:rFonts w:ascii="Arial" w:hAnsi="Arial" w:cs="Arial"/>
                <w:sz w:val="36"/>
                <w:szCs w:val="36"/>
              </w:rPr>
              <w:t xml:space="preserve">communities – </w:t>
            </w:r>
            <w:r w:rsidRPr="00327378">
              <w:rPr>
                <w:rFonts w:ascii="Arial" w:hAnsi="Arial" w:cs="Arial"/>
                <w:sz w:val="36"/>
                <w:szCs w:val="36"/>
              </w:rPr>
              <w:t>develop</w:t>
            </w:r>
            <w:r w:rsidR="003D7063" w:rsidRPr="00327378">
              <w:rPr>
                <w:rFonts w:ascii="Arial" w:hAnsi="Arial" w:cs="Arial"/>
                <w:sz w:val="36"/>
                <w:szCs w:val="36"/>
              </w:rPr>
              <w:t>ing</w:t>
            </w:r>
            <w:r w:rsidRPr="00327378">
              <w:rPr>
                <w:rFonts w:ascii="Arial" w:hAnsi="Arial" w:cs="Arial"/>
                <w:sz w:val="36"/>
                <w:szCs w:val="36"/>
              </w:rPr>
              <w:t xml:space="preserve"> over time</w:t>
            </w:r>
            <w:r w:rsidR="00B960DC" w:rsidRPr="00327378">
              <w:rPr>
                <w:rFonts w:ascii="Arial" w:hAnsi="Arial" w:cs="Arial"/>
                <w:sz w:val="36"/>
                <w:szCs w:val="36"/>
              </w:rPr>
              <w:t>,</w:t>
            </w:r>
            <w:r w:rsidRPr="00327378">
              <w:rPr>
                <w:rFonts w:ascii="Arial" w:hAnsi="Arial" w:cs="Arial"/>
                <w:sz w:val="36"/>
                <w:szCs w:val="36"/>
              </w:rPr>
              <w:t xml:space="preserve"> embed</w:t>
            </w:r>
            <w:r w:rsidR="00F06FDE" w:rsidRPr="00327378">
              <w:rPr>
                <w:rFonts w:ascii="Arial" w:hAnsi="Arial" w:cs="Arial"/>
                <w:sz w:val="36"/>
                <w:szCs w:val="36"/>
              </w:rPr>
              <w:t>d</w:t>
            </w:r>
            <w:r w:rsidR="003D7063" w:rsidRPr="00327378">
              <w:rPr>
                <w:rFonts w:ascii="Arial" w:hAnsi="Arial" w:cs="Arial"/>
                <w:sz w:val="36"/>
                <w:szCs w:val="36"/>
              </w:rPr>
              <w:t>ing</w:t>
            </w:r>
            <w:r w:rsidRPr="00327378">
              <w:rPr>
                <w:rFonts w:ascii="Arial" w:hAnsi="Arial" w:cs="Arial"/>
                <w:sz w:val="36"/>
                <w:szCs w:val="36"/>
              </w:rPr>
              <w:t xml:space="preserve"> </w:t>
            </w:r>
            <w:r w:rsidR="003D7063" w:rsidRPr="00327378">
              <w:rPr>
                <w:rFonts w:ascii="Arial" w:hAnsi="Arial" w:cs="Arial"/>
                <w:sz w:val="36"/>
                <w:szCs w:val="36"/>
              </w:rPr>
              <w:t>th</w:t>
            </w:r>
            <w:r w:rsidR="00C406C6" w:rsidRPr="00327378">
              <w:rPr>
                <w:rFonts w:ascii="Arial" w:hAnsi="Arial" w:cs="Arial"/>
                <w:sz w:val="36"/>
                <w:szCs w:val="36"/>
              </w:rPr>
              <w:t>e</w:t>
            </w:r>
            <w:r w:rsidR="003D7063" w:rsidRPr="00327378">
              <w:rPr>
                <w:rFonts w:ascii="Arial" w:hAnsi="Arial" w:cs="Arial"/>
                <w:sz w:val="36"/>
                <w:szCs w:val="36"/>
              </w:rPr>
              <w:t>mselv</w:t>
            </w:r>
            <w:r w:rsidR="00C406C6" w:rsidRPr="00327378">
              <w:rPr>
                <w:rFonts w:ascii="Arial" w:hAnsi="Arial" w:cs="Arial"/>
                <w:sz w:val="36"/>
                <w:szCs w:val="36"/>
              </w:rPr>
              <w:t>e</w:t>
            </w:r>
            <w:r w:rsidR="003D7063" w:rsidRPr="00327378">
              <w:rPr>
                <w:rFonts w:ascii="Arial" w:hAnsi="Arial" w:cs="Arial"/>
                <w:sz w:val="36"/>
                <w:szCs w:val="36"/>
              </w:rPr>
              <w:t xml:space="preserve">s </w:t>
            </w:r>
            <w:r w:rsidRPr="00327378">
              <w:rPr>
                <w:rFonts w:ascii="Arial" w:hAnsi="Arial" w:cs="Arial"/>
                <w:sz w:val="36"/>
                <w:szCs w:val="36"/>
              </w:rPr>
              <w:t xml:space="preserve">into </w:t>
            </w:r>
            <w:r w:rsidR="00AE7B22" w:rsidRPr="00327378">
              <w:rPr>
                <w:rFonts w:ascii="Arial" w:hAnsi="Arial" w:cs="Arial"/>
                <w:sz w:val="36"/>
                <w:szCs w:val="36"/>
              </w:rPr>
              <w:t xml:space="preserve">those </w:t>
            </w:r>
            <w:r w:rsidRPr="00327378">
              <w:rPr>
                <w:rFonts w:ascii="Arial" w:hAnsi="Arial" w:cs="Arial"/>
                <w:sz w:val="36"/>
                <w:szCs w:val="36"/>
              </w:rPr>
              <w:t>communities</w:t>
            </w:r>
            <w:r w:rsidR="00C406C6" w:rsidRPr="00327378">
              <w:rPr>
                <w:rFonts w:ascii="Arial" w:hAnsi="Arial" w:cs="Arial"/>
                <w:sz w:val="36"/>
                <w:szCs w:val="36"/>
              </w:rPr>
              <w:t xml:space="preserve"> </w:t>
            </w:r>
            <w:r w:rsidR="00F06FDE" w:rsidRPr="00327378">
              <w:rPr>
                <w:rFonts w:ascii="Arial" w:hAnsi="Arial" w:cs="Arial"/>
                <w:sz w:val="36"/>
                <w:szCs w:val="36"/>
              </w:rPr>
              <w:t xml:space="preserve">and that </w:t>
            </w:r>
            <w:r w:rsidR="00C406C6" w:rsidRPr="00327378">
              <w:rPr>
                <w:rFonts w:ascii="Arial" w:hAnsi="Arial" w:cs="Arial"/>
                <w:sz w:val="36"/>
                <w:szCs w:val="36"/>
              </w:rPr>
              <w:t xml:space="preserve">has </w:t>
            </w:r>
            <w:r w:rsidR="0005466D" w:rsidRPr="00327378">
              <w:rPr>
                <w:rFonts w:ascii="Arial" w:hAnsi="Arial" w:cs="Arial"/>
                <w:sz w:val="36"/>
                <w:szCs w:val="36"/>
              </w:rPr>
              <w:t xml:space="preserve">a </w:t>
            </w:r>
            <w:r w:rsidRPr="00327378">
              <w:rPr>
                <w:rFonts w:ascii="Arial" w:hAnsi="Arial" w:cs="Arial"/>
                <w:sz w:val="36"/>
                <w:szCs w:val="36"/>
              </w:rPr>
              <w:t xml:space="preserve">potential </w:t>
            </w:r>
            <w:r w:rsidR="0005466D" w:rsidRPr="00327378">
              <w:rPr>
                <w:rFonts w:ascii="Arial" w:hAnsi="Arial" w:cs="Arial"/>
                <w:sz w:val="36"/>
                <w:szCs w:val="36"/>
              </w:rPr>
              <w:t xml:space="preserve">impact </w:t>
            </w:r>
            <w:r w:rsidRPr="00327378">
              <w:rPr>
                <w:rFonts w:ascii="Arial" w:hAnsi="Arial" w:cs="Arial"/>
                <w:sz w:val="36"/>
                <w:szCs w:val="36"/>
              </w:rPr>
              <w:t>beyond the life of the initial funding</w:t>
            </w:r>
            <w:r w:rsidR="00371806" w:rsidRPr="00327378">
              <w:rPr>
                <w:rFonts w:ascii="Arial" w:hAnsi="Arial" w:cs="Arial"/>
                <w:sz w:val="36"/>
                <w:szCs w:val="36"/>
              </w:rPr>
              <w:t>.</w:t>
            </w:r>
          </w:p>
          <w:p w14:paraId="7C0BB70C" w14:textId="77777777" w:rsidR="00EF4084" w:rsidRPr="00327378" w:rsidRDefault="00EF4084" w:rsidP="00A47D47">
            <w:pPr>
              <w:pStyle w:val="BodyText"/>
              <w:spacing w:after="0"/>
              <w:rPr>
                <w:rFonts w:ascii="Arial" w:hAnsi="Arial" w:cs="Arial"/>
                <w:sz w:val="36"/>
                <w:szCs w:val="36"/>
              </w:rPr>
            </w:pPr>
          </w:p>
          <w:p w14:paraId="052096BC" w14:textId="687A4383" w:rsidR="00AE7B22" w:rsidRPr="00327378" w:rsidRDefault="00AE7B22" w:rsidP="00A47D47">
            <w:pPr>
              <w:pStyle w:val="BodyText"/>
              <w:spacing w:after="0"/>
              <w:rPr>
                <w:rFonts w:ascii="Arial" w:hAnsi="Arial" w:cs="Arial"/>
                <w:sz w:val="36"/>
                <w:szCs w:val="36"/>
              </w:rPr>
            </w:pPr>
            <w:r w:rsidRPr="00327378">
              <w:rPr>
                <w:rFonts w:ascii="Arial" w:hAnsi="Arial" w:cs="Arial"/>
                <w:sz w:val="36"/>
                <w:szCs w:val="36"/>
              </w:rPr>
              <w:t>Projects that develop</w:t>
            </w:r>
            <w:r w:rsidR="00010142" w:rsidRPr="00327378">
              <w:rPr>
                <w:rFonts w:ascii="Arial" w:hAnsi="Arial" w:cs="Arial"/>
                <w:sz w:val="36"/>
                <w:szCs w:val="36"/>
              </w:rPr>
              <w:t xml:space="preserve"> </w:t>
            </w:r>
            <w:r w:rsidRPr="00327378">
              <w:rPr>
                <w:rFonts w:ascii="Arial" w:hAnsi="Arial" w:cs="Arial"/>
                <w:sz w:val="36"/>
                <w:szCs w:val="36"/>
              </w:rPr>
              <w:t xml:space="preserve">skills and </w:t>
            </w:r>
            <w:r w:rsidR="00010142" w:rsidRPr="00327378">
              <w:rPr>
                <w:rFonts w:ascii="Arial" w:hAnsi="Arial" w:cs="Arial"/>
                <w:sz w:val="36"/>
                <w:szCs w:val="36"/>
              </w:rPr>
              <w:t xml:space="preserve">showcase the </w:t>
            </w:r>
            <w:r w:rsidRPr="00327378">
              <w:rPr>
                <w:rFonts w:ascii="Arial" w:hAnsi="Arial" w:cs="Arial"/>
                <w:sz w:val="36"/>
                <w:szCs w:val="36"/>
              </w:rPr>
              <w:t xml:space="preserve">capability of people and communities. </w:t>
            </w:r>
          </w:p>
          <w:p w14:paraId="357CF80B" w14:textId="77777777" w:rsidR="00EF4084" w:rsidRPr="00327378" w:rsidRDefault="00EF4084" w:rsidP="00A47D47">
            <w:pPr>
              <w:pStyle w:val="BodyText"/>
              <w:spacing w:after="0"/>
              <w:rPr>
                <w:rFonts w:ascii="Arial" w:hAnsi="Arial" w:cs="Arial"/>
                <w:sz w:val="36"/>
                <w:szCs w:val="36"/>
              </w:rPr>
            </w:pPr>
          </w:p>
          <w:p w14:paraId="5F2E8612" w14:textId="164496B7" w:rsidR="00015D9E" w:rsidRPr="00327378" w:rsidRDefault="00F316D4" w:rsidP="00A47D47">
            <w:pPr>
              <w:pStyle w:val="BodyText"/>
              <w:spacing w:after="0"/>
              <w:rPr>
                <w:rFonts w:ascii="Arial" w:hAnsi="Arial" w:cs="Arial"/>
                <w:sz w:val="36"/>
                <w:szCs w:val="36"/>
              </w:rPr>
            </w:pPr>
            <w:r w:rsidRPr="00327378">
              <w:rPr>
                <w:rFonts w:ascii="Arial" w:hAnsi="Arial" w:cs="Arial"/>
                <w:sz w:val="36"/>
                <w:szCs w:val="36"/>
              </w:rPr>
              <w:t xml:space="preserve">Work that </w:t>
            </w:r>
            <w:r w:rsidR="00FE68B1" w:rsidRPr="00327378">
              <w:rPr>
                <w:rFonts w:ascii="Arial" w:hAnsi="Arial" w:cs="Arial"/>
                <w:sz w:val="36"/>
                <w:szCs w:val="36"/>
              </w:rPr>
              <w:t xml:space="preserve">respects the involvement of </w:t>
            </w:r>
            <w:r w:rsidR="00B51DB8" w:rsidRPr="00327378">
              <w:rPr>
                <w:rFonts w:ascii="Arial" w:hAnsi="Arial" w:cs="Arial"/>
                <w:sz w:val="36"/>
                <w:szCs w:val="36"/>
              </w:rPr>
              <w:t>D/d</w:t>
            </w:r>
            <w:r w:rsidRPr="00327378">
              <w:rPr>
                <w:rFonts w:ascii="Arial" w:hAnsi="Arial" w:cs="Arial"/>
                <w:sz w:val="36"/>
                <w:szCs w:val="36"/>
              </w:rPr>
              <w:t>eaf and disabled people, black people and non-black people of colour, and Welsh speakers</w:t>
            </w:r>
            <w:r w:rsidR="00371806" w:rsidRPr="00327378">
              <w:rPr>
                <w:rFonts w:ascii="Arial" w:hAnsi="Arial" w:cs="Arial"/>
                <w:sz w:val="36"/>
                <w:szCs w:val="36"/>
              </w:rPr>
              <w:t>.</w:t>
            </w:r>
          </w:p>
          <w:p w14:paraId="6056A05A" w14:textId="77777777" w:rsidR="00EF4084" w:rsidRPr="00327378" w:rsidRDefault="00EF4084" w:rsidP="00A47D47">
            <w:pPr>
              <w:pStyle w:val="BodyText"/>
              <w:spacing w:after="0"/>
              <w:rPr>
                <w:rFonts w:ascii="Arial" w:hAnsi="Arial" w:cs="Arial"/>
                <w:sz w:val="36"/>
                <w:szCs w:val="36"/>
              </w:rPr>
            </w:pPr>
          </w:p>
          <w:p w14:paraId="4FA1EE85" w14:textId="0C411CB5" w:rsidR="00B6466B" w:rsidRPr="00327378" w:rsidRDefault="00015D9E" w:rsidP="00A47D47">
            <w:pPr>
              <w:pStyle w:val="BodyText"/>
              <w:spacing w:after="0"/>
              <w:rPr>
                <w:rFonts w:ascii="Arial" w:hAnsi="Arial" w:cs="Arial"/>
                <w:sz w:val="36"/>
                <w:szCs w:val="36"/>
              </w:rPr>
            </w:pPr>
            <w:r w:rsidRPr="00327378">
              <w:rPr>
                <w:rFonts w:ascii="Arial" w:hAnsi="Arial" w:cs="Arial"/>
                <w:sz w:val="36"/>
                <w:szCs w:val="36"/>
              </w:rPr>
              <w:lastRenderedPageBreak/>
              <w:t xml:space="preserve">Work that </w:t>
            </w:r>
            <w:r w:rsidR="00227D57" w:rsidRPr="00327378">
              <w:rPr>
                <w:rFonts w:ascii="Arial" w:hAnsi="Arial" w:cs="Arial"/>
                <w:sz w:val="36"/>
                <w:szCs w:val="36"/>
              </w:rPr>
              <w:t xml:space="preserve">engages </w:t>
            </w:r>
            <w:r w:rsidR="00085504" w:rsidRPr="00327378">
              <w:rPr>
                <w:rFonts w:ascii="Arial" w:hAnsi="Arial" w:cs="Arial"/>
                <w:sz w:val="36"/>
                <w:szCs w:val="36"/>
              </w:rPr>
              <w:t xml:space="preserve">with </w:t>
            </w:r>
            <w:r w:rsidRPr="00327378">
              <w:rPr>
                <w:rFonts w:ascii="Arial" w:hAnsi="Arial" w:cs="Arial"/>
                <w:sz w:val="36"/>
                <w:szCs w:val="36"/>
              </w:rPr>
              <w:t>families and young people.</w:t>
            </w:r>
          </w:p>
        </w:tc>
      </w:tr>
      <w:tr w:rsidR="002F5A13" w:rsidRPr="00327378" w14:paraId="75DD8F5B" w14:textId="77777777" w:rsidTr="003A531B">
        <w:tc>
          <w:tcPr>
            <w:tcW w:w="4630" w:type="dxa"/>
            <w:tcBorders>
              <w:top w:val="single" w:sz="4" w:space="0" w:color="006699"/>
              <w:bottom w:val="single" w:sz="4" w:space="0" w:color="006699"/>
            </w:tcBorders>
            <w:shd w:val="clear" w:color="auto" w:fill="FFFFFF" w:themeFill="background1"/>
          </w:tcPr>
          <w:p w14:paraId="770CC724" w14:textId="1B5DFF61" w:rsidR="00015D9E" w:rsidRPr="00327378" w:rsidRDefault="009D6180" w:rsidP="00604ECE">
            <w:pPr>
              <w:pStyle w:val="BodyText"/>
              <w:spacing w:after="0" w:line="290" w:lineRule="atLeast"/>
              <w:rPr>
                <w:rFonts w:ascii="Arial" w:hAnsi="Arial" w:cs="Arial"/>
                <w:sz w:val="36"/>
                <w:szCs w:val="36"/>
              </w:rPr>
            </w:pPr>
            <w:r w:rsidRPr="00327378">
              <w:rPr>
                <w:rFonts w:ascii="Arial" w:hAnsi="Arial" w:cs="Arial"/>
                <w:sz w:val="36"/>
                <w:szCs w:val="36"/>
              </w:rPr>
              <w:lastRenderedPageBreak/>
              <w:t xml:space="preserve">Projects that </w:t>
            </w:r>
            <w:r w:rsidR="004C0A0C" w:rsidRPr="00327378">
              <w:rPr>
                <w:rFonts w:ascii="Arial" w:hAnsi="Arial" w:cs="Arial"/>
                <w:sz w:val="36"/>
                <w:szCs w:val="36"/>
              </w:rPr>
              <w:t xml:space="preserve">look </w:t>
            </w:r>
            <w:r w:rsidR="00356DD3" w:rsidRPr="00327378">
              <w:rPr>
                <w:rFonts w:ascii="Arial" w:hAnsi="Arial" w:cs="Arial"/>
                <w:sz w:val="36"/>
                <w:szCs w:val="36"/>
              </w:rPr>
              <w:t xml:space="preserve">imaginatively at </w:t>
            </w:r>
            <w:r w:rsidR="008943C1" w:rsidRPr="00327378">
              <w:rPr>
                <w:rFonts w:ascii="Arial" w:hAnsi="Arial" w:cs="Arial"/>
                <w:sz w:val="36"/>
                <w:szCs w:val="36"/>
              </w:rPr>
              <w:t>where (and in which way) people could enjoy and ta</w:t>
            </w:r>
            <w:r w:rsidR="0037005A" w:rsidRPr="00327378">
              <w:rPr>
                <w:rFonts w:ascii="Arial" w:hAnsi="Arial" w:cs="Arial"/>
                <w:sz w:val="36"/>
                <w:szCs w:val="36"/>
              </w:rPr>
              <w:t>k</w:t>
            </w:r>
            <w:r w:rsidR="008943C1" w:rsidRPr="00327378">
              <w:rPr>
                <w:rFonts w:ascii="Arial" w:hAnsi="Arial" w:cs="Arial"/>
                <w:sz w:val="36"/>
                <w:szCs w:val="36"/>
              </w:rPr>
              <w:t>e part in the arts</w:t>
            </w:r>
            <w:r w:rsidR="006F642E" w:rsidRPr="00327378">
              <w:rPr>
                <w:rFonts w:ascii="Arial" w:hAnsi="Arial" w:cs="Arial"/>
                <w:sz w:val="36"/>
                <w:szCs w:val="36"/>
              </w:rPr>
              <w:t xml:space="preserve">. </w:t>
            </w:r>
            <w:r w:rsidR="008943C1" w:rsidRPr="00327378">
              <w:rPr>
                <w:rFonts w:ascii="Arial" w:hAnsi="Arial" w:cs="Arial"/>
                <w:sz w:val="36"/>
                <w:szCs w:val="36"/>
              </w:rPr>
              <w:t>It could be a new way of working</w:t>
            </w:r>
            <w:r w:rsidR="00F05D21" w:rsidRPr="00327378">
              <w:rPr>
                <w:rFonts w:ascii="Arial" w:hAnsi="Arial" w:cs="Arial"/>
                <w:sz w:val="36"/>
                <w:szCs w:val="36"/>
              </w:rPr>
              <w:t>, a new space or a digital platf</w:t>
            </w:r>
            <w:r w:rsidR="003C5E0C" w:rsidRPr="00327378">
              <w:rPr>
                <w:rFonts w:ascii="Arial" w:hAnsi="Arial" w:cs="Arial"/>
                <w:sz w:val="36"/>
                <w:szCs w:val="36"/>
              </w:rPr>
              <w:t>or</w:t>
            </w:r>
            <w:r w:rsidR="00F05D21" w:rsidRPr="00327378">
              <w:rPr>
                <w:rFonts w:ascii="Arial" w:hAnsi="Arial" w:cs="Arial"/>
                <w:sz w:val="36"/>
                <w:szCs w:val="36"/>
              </w:rPr>
              <w:t>m (</w:t>
            </w:r>
            <w:r w:rsidR="00CF1375" w:rsidRPr="00327378">
              <w:rPr>
                <w:rFonts w:ascii="Arial" w:hAnsi="Arial" w:cs="Arial"/>
                <w:sz w:val="36"/>
                <w:szCs w:val="36"/>
              </w:rPr>
              <w:t xml:space="preserve">especially </w:t>
            </w:r>
            <w:r w:rsidR="00015D9E" w:rsidRPr="00327378">
              <w:rPr>
                <w:rFonts w:ascii="Arial" w:hAnsi="Arial" w:cs="Arial"/>
                <w:sz w:val="36"/>
                <w:szCs w:val="36"/>
              </w:rPr>
              <w:t>where this improves accessibility</w:t>
            </w:r>
            <w:r w:rsidR="0037005A" w:rsidRPr="00327378">
              <w:rPr>
                <w:rFonts w:ascii="Arial" w:hAnsi="Arial" w:cs="Arial"/>
                <w:sz w:val="36"/>
                <w:szCs w:val="36"/>
              </w:rPr>
              <w:t>, breaking</w:t>
            </w:r>
            <w:r w:rsidR="00CF1375" w:rsidRPr="00327378">
              <w:rPr>
                <w:rFonts w:ascii="Arial" w:hAnsi="Arial" w:cs="Arial"/>
                <w:sz w:val="36"/>
                <w:szCs w:val="36"/>
              </w:rPr>
              <w:t xml:space="preserve"> down the barriers that prevent people getting involved)</w:t>
            </w:r>
            <w:r w:rsidR="006F642E" w:rsidRPr="00327378">
              <w:rPr>
                <w:rFonts w:ascii="Arial" w:hAnsi="Arial" w:cs="Arial"/>
                <w:sz w:val="36"/>
                <w:szCs w:val="36"/>
              </w:rPr>
              <w:t xml:space="preserve">. </w:t>
            </w:r>
          </w:p>
          <w:p w14:paraId="4040B29B" w14:textId="77777777" w:rsidR="00015D9E" w:rsidRPr="00327378" w:rsidRDefault="00015D9E" w:rsidP="00604ECE">
            <w:pPr>
              <w:pStyle w:val="BodyText"/>
              <w:spacing w:after="0" w:line="290" w:lineRule="atLeast"/>
              <w:rPr>
                <w:rStyle w:val="FootnoteReference"/>
                <w:rFonts w:ascii="Arial" w:hAnsi="Arial" w:cs="Arial"/>
                <w:sz w:val="36"/>
                <w:szCs w:val="36"/>
                <w:vertAlign w:val="baseline"/>
              </w:rPr>
            </w:pPr>
          </w:p>
        </w:tc>
        <w:tc>
          <w:tcPr>
            <w:tcW w:w="4631" w:type="dxa"/>
            <w:tcBorders>
              <w:top w:val="single" w:sz="4" w:space="0" w:color="006699"/>
              <w:bottom w:val="single" w:sz="4" w:space="0" w:color="006699"/>
            </w:tcBorders>
            <w:shd w:val="clear" w:color="auto" w:fill="FFFFFF" w:themeFill="background1"/>
          </w:tcPr>
          <w:p w14:paraId="680D62D0" w14:textId="17BE77CF" w:rsidR="00302EA6" w:rsidRPr="00327378" w:rsidRDefault="4B40580A" w:rsidP="00604ECE">
            <w:pPr>
              <w:pStyle w:val="BodyText"/>
              <w:spacing w:after="0" w:line="290" w:lineRule="atLeast"/>
              <w:rPr>
                <w:rFonts w:ascii="Arial" w:hAnsi="Arial" w:cs="Arial"/>
                <w:sz w:val="36"/>
                <w:szCs w:val="36"/>
              </w:rPr>
            </w:pPr>
            <w:r w:rsidRPr="00327378">
              <w:rPr>
                <w:rFonts w:ascii="Arial" w:hAnsi="Arial" w:cs="Arial"/>
                <w:sz w:val="36"/>
                <w:szCs w:val="36"/>
              </w:rPr>
              <w:t>P</w:t>
            </w:r>
            <w:r w:rsidR="22201E54" w:rsidRPr="00327378">
              <w:rPr>
                <w:rFonts w:ascii="Arial" w:hAnsi="Arial" w:cs="Arial"/>
                <w:sz w:val="36"/>
                <w:szCs w:val="36"/>
              </w:rPr>
              <w:t xml:space="preserve">rojects that </w:t>
            </w:r>
            <w:r w:rsidR="13DE2832" w:rsidRPr="00327378">
              <w:rPr>
                <w:rFonts w:ascii="Arial" w:hAnsi="Arial" w:cs="Arial"/>
                <w:sz w:val="36"/>
                <w:szCs w:val="36"/>
              </w:rPr>
              <w:t xml:space="preserve">try to re-create the familiar </w:t>
            </w:r>
            <w:r w:rsidR="7EDADE25" w:rsidRPr="00327378">
              <w:rPr>
                <w:rFonts w:ascii="Arial" w:hAnsi="Arial" w:cs="Arial"/>
                <w:sz w:val="36"/>
                <w:szCs w:val="36"/>
              </w:rPr>
              <w:t>pre</w:t>
            </w:r>
            <w:r w:rsidR="007A0D42" w:rsidRPr="00327378">
              <w:rPr>
                <w:rFonts w:ascii="Arial" w:hAnsi="Arial" w:cs="Arial"/>
                <w:sz w:val="36"/>
                <w:szCs w:val="36"/>
              </w:rPr>
              <w:t>-</w:t>
            </w:r>
            <w:r w:rsidR="7EDADE25" w:rsidRPr="00327378">
              <w:rPr>
                <w:rFonts w:ascii="Arial" w:hAnsi="Arial" w:cs="Arial"/>
                <w:sz w:val="36"/>
                <w:szCs w:val="36"/>
              </w:rPr>
              <w:t xml:space="preserve">Covid ways of working, when </w:t>
            </w:r>
            <w:r w:rsidR="47D2B35A" w:rsidRPr="00327378">
              <w:rPr>
                <w:rFonts w:ascii="Arial" w:hAnsi="Arial" w:cs="Arial"/>
                <w:sz w:val="36"/>
                <w:szCs w:val="36"/>
              </w:rPr>
              <w:t>experience suggests that these aren’t currently viable.</w:t>
            </w:r>
          </w:p>
          <w:p w14:paraId="5308AFC2" w14:textId="4568B86E" w:rsidR="00015D9E" w:rsidRPr="00327378" w:rsidRDefault="008B0184" w:rsidP="00604ECE">
            <w:pPr>
              <w:pStyle w:val="BodyText"/>
              <w:spacing w:after="0" w:line="290" w:lineRule="atLeast"/>
              <w:rPr>
                <w:rStyle w:val="FootnoteReference"/>
                <w:rFonts w:ascii="Arial" w:hAnsi="Arial" w:cs="Arial"/>
                <w:sz w:val="36"/>
                <w:szCs w:val="36"/>
                <w:vertAlign w:val="baseline"/>
              </w:rPr>
            </w:pPr>
            <w:r w:rsidRPr="00327378">
              <w:rPr>
                <w:rFonts w:ascii="Arial" w:hAnsi="Arial" w:cs="Arial"/>
                <w:sz w:val="36"/>
                <w:szCs w:val="36"/>
              </w:rPr>
              <w:t xml:space="preserve"> </w:t>
            </w:r>
          </w:p>
        </w:tc>
        <w:tc>
          <w:tcPr>
            <w:tcW w:w="4631" w:type="dxa"/>
            <w:tcBorders>
              <w:top w:val="single" w:sz="4" w:space="0" w:color="006699"/>
              <w:bottom w:val="single" w:sz="4" w:space="0" w:color="006699"/>
            </w:tcBorders>
            <w:shd w:val="clear" w:color="auto" w:fill="F2F7FC"/>
          </w:tcPr>
          <w:p w14:paraId="290B6FCF" w14:textId="13D17DF5" w:rsidR="00452D93" w:rsidRPr="00327378" w:rsidRDefault="00176B07" w:rsidP="00604ECE">
            <w:pPr>
              <w:pStyle w:val="BodyText"/>
              <w:spacing w:after="0" w:line="290" w:lineRule="atLeast"/>
              <w:rPr>
                <w:rFonts w:ascii="Arial" w:hAnsi="Arial" w:cs="Arial"/>
                <w:sz w:val="36"/>
                <w:szCs w:val="36"/>
              </w:rPr>
            </w:pPr>
            <w:r w:rsidRPr="00327378">
              <w:rPr>
                <w:rFonts w:ascii="Arial" w:hAnsi="Arial" w:cs="Arial"/>
                <w:sz w:val="36"/>
                <w:szCs w:val="36"/>
              </w:rPr>
              <w:t>Producer</w:t>
            </w:r>
            <w:r w:rsidR="00597BB5" w:rsidRPr="00327378">
              <w:rPr>
                <w:rFonts w:ascii="Arial" w:hAnsi="Arial" w:cs="Arial"/>
                <w:sz w:val="36"/>
                <w:szCs w:val="36"/>
              </w:rPr>
              <w:t>s</w:t>
            </w:r>
            <w:r w:rsidRPr="00327378">
              <w:rPr>
                <w:rFonts w:ascii="Arial" w:hAnsi="Arial" w:cs="Arial"/>
                <w:sz w:val="36"/>
                <w:szCs w:val="36"/>
              </w:rPr>
              <w:t>, promoters</w:t>
            </w:r>
            <w:r w:rsidR="006B44AB" w:rsidRPr="00327378">
              <w:rPr>
                <w:rFonts w:ascii="Arial" w:hAnsi="Arial" w:cs="Arial"/>
                <w:sz w:val="36"/>
                <w:szCs w:val="36"/>
              </w:rPr>
              <w:t xml:space="preserve"> and </w:t>
            </w:r>
            <w:r w:rsidR="00AD69FE" w:rsidRPr="00327378">
              <w:rPr>
                <w:rFonts w:ascii="Arial" w:hAnsi="Arial" w:cs="Arial"/>
                <w:sz w:val="36"/>
                <w:szCs w:val="36"/>
              </w:rPr>
              <w:t>curators</w:t>
            </w:r>
            <w:r w:rsidR="00597BB5" w:rsidRPr="00327378">
              <w:rPr>
                <w:rFonts w:ascii="Arial" w:hAnsi="Arial" w:cs="Arial"/>
                <w:sz w:val="36"/>
                <w:szCs w:val="36"/>
              </w:rPr>
              <w:t xml:space="preserve"> </w:t>
            </w:r>
            <w:r w:rsidR="000E72F8" w:rsidRPr="00327378">
              <w:rPr>
                <w:rFonts w:ascii="Arial" w:hAnsi="Arial" w:cs="Arial"/>
                <w:sz w:val="36"/>
                <w:szCs w:val="36"/>
              </w:rPr>
              <w:t>working with artists and audiences</w:t>
            </w:r>
            <w:r w:rsidR="00452D93" w:rsidRPr="00327378">
              <w:rPr>
                <w:rFonts w:ascii="Arial" w:hAnsi="Arial" w:cs="Arial"/>
                <w:sz w:val="36"/>
                <w:szCs w:val="36"/>
              </w:rPr>
              <w:t xml:space="preserve"> to find </w:t>
            </w:r>
            <w:r w:rsidR="00097210" w:rsidRPr="00327378">
              <w:rPr>
                <w:rFonts w:ascii="Arial" w:hAnsi="Arial" w:cs="Arial"/>
                <w:sz w:val="36"/>
                <w:szCs w:val="36"/>
              </w:rPr>
              <w:t xml:space="preserve">artistically and financially viable </w:t>
            </w:r>
            <w:r w:rsidR="00452D93" w:rsidRPr="00327378">
              <w:rPr>
                <w:rFonts w:ascii="Arial" w:hAnsi="Arial" w:cs="Arial"/>
                <w:sz w:val="36"/>
                <w:szCs w:val="36"/>
              </w:rPr>
              <w:t xml:space="preserve">solutions to </w:t>
            </w:r>
            <w:r w:rsidR="00097210" w:rsidRPr="00327378">
              <w:rPr>
                <w:rFonts w:ascii="Arial" w:hAnsi="Arial" w:cs="Arial"/>
                <w:sz w:val="36"/>
                <w:szCs w:val="36"/>
              </w:rPr>
              <w:t xml:space="preserve">the </w:t>
            </w:r>
            <w:r w:rsidR="00452D93" w:rsidRPr="00327378">
              <w:rPr>
                <w:rFonts w:ascii="Arial" w:hAnsi="Arial" w:cs="Arial"/>
                <w:sz w:val="36"/>
                <w:szCs w:val="36"/>
              </w:rPr>
              <w:t xml:space="preserve">challenges </w:t>
            </w:r>
            <w:r w:rsidR="00097210" w:rsidRPr="00327378">
              <w:rPr>
                <w:rFonts w:ascii="Arial" w:hAnsi="Arial" w:cs="Arial"/>
                <w:sz w:val="36"/>
                <w:szCs w:val="36"/>
              </w:rPr>
              <w:t xml:space="preserve">of </w:t>
            </w:r>
            <w:r w:rsidR="004F4C4C" w:rsidRPr="00327378">
              <w:rPr>
                <w:rFonts w:ascii="Arial" w:hAnsi="Arial" w:cs="Arial"/>
                <w:sz w:val="36"/>
                <w:szCs w:val="36"/>
              </w:rPr>
              <w:t>making, presenting and taking part.</w:t>
            </w:r>
          </w:p>
          <w:p w14:paraId="768CF263" w14:textId="77777777" w:rsidR="004F4C4C" w:rsidRPr="00327378" w:rsidRDefault="004F4C4C" w:rsidP="00604ECE">
            <w:pPr>
              <w:pStyle w:val="BodyText"/>
              <w:spacing w:after="0" w:line="290" w:lineRule="atLeast"/>
              <w:rPr>
                <w:rFonts w:ascii="Arial" w:hAnsi="Arial" w:cs="Arial"/>
                <w:sz w:val="36"/>
                <w:szCs w:val="36"/>
              </w:rPr>
            </w:pPr>
          </w:p>
          <w:p w14:paraId="0F4B7714" w14:textId="6ECD306F" w:rsidR="00015D9E" w:rsidRPr="00327378" w:rsidRDefault="00015D9E" w:rsidP="00604ECE">
            <w:pPr>
              <w:pStyle w:val="BodyText"/>
              <w:spacing w:after="0" w:line="290" w:lineRule="atLeast"/>
              <w:rPr>
                <w:rFonts w:ascii="Arial" w:hAnsi="Arial" w:cs="Arial"/>
                <w:sz w:val="36"/>
                <w:szCs w:val="36"/>
              </w:rPr>
            </w:pPr>
            <w:r w:rsidRPr="00327378">
              <w:rPr>
                <w:rFonts w:ascii="Arial" w:hAnsi="Arial" w:cs="Arial"/>
                <w:sz w:val="36"/>
                <w:szCs w:val="36"/>
              </w:rPr>
              <w:t xml:space="preserve">Opportunities to open up </w:t>
            </w:r>
            <w:r w:rsidR="00452D93" w:rsidRPr="00327378">
              <w:rPr>
                <w:rFonts w:ascii="Arial" w:hAnsi="Arial" w:cs="Arial"/>
                <w:sz w:val="36"/>
                <w:szCs w:val="36"/>
              </w:rPr>
              <w:t xml:space="preserve">existing and </w:t>
            </w:r>
            <w:r w:rsidR="000166E7" w:rsidRPr="00327378">
              <w:rPr>
                <w:rFonts w:ascii="Arial" w:hAnsi="Arial" w:cs="Arial"/>
                <w:sz w:val="36"/>
                <w:szCs w:val="36"/>
              </w:rPr>
              <w:t xml:space="preserve">new </w:t>
            </w:r>
            <w:r w:rsidR="00A811FF" w:rsidRPr="00327378">
              <w:rPr>
                <w:rFonts w:ascii="Arial" w:hAnsi="Arial" w:cs="Arial"/>
                <w:sz w:val="36"/>
                <w:szCs w:val="36"/>
              </w:rPr>
              <w:t>spaces</w:t>
            </w:r>
            <w:r w:rsidR="000166E7" w:rsidRPr="00327378">
              <w:rPr>
                <w:rFonts w:ascii="Arial" w:hAnsi="Arial" w:cs="Arial"/>
                <w:sz w:val="36"/>
                <w:szCs w:val="36"/>
              </w:rPr>
              <w:t xml:space="preserve">, </w:t>
            </w:r>
            <w:r w:rsidR="00A2288D" w:rsidRPr="00327378">
              <w:rPr>
                <w:rFonts w:ascii="Arial" w:hAnsi="Arial" w:cs="Arial"/>
                <w:sz w:val="36"/>
                <w:szCs w:val="36"/>
              </w:rPr>
              <w:t xml:space="preserve">making them available </w:t>
            </w:r>
            <w:r w:rsidR="008021C3" w:rsidRPr="00327378">
              <w:rPr>
                <w:rFonts w:ascii="Arial" w:hAnsi="Arial" w:cs="Arial"/>
                <w:sz w:val="36"/>
                <w:szCs w:val="36"/>
              </w:rPr>
              <w:t>for the trialling</w:t>
            </w:r>
            <w:r w:rsidR="0015654A" w:rsidRPr="00327378">
              <w:rPr>
                <w:rFonts w:ascii="Arial" w:hAnsi="Arial" w:cs="Arial"/>
                <w:sz w:val="36"/>
                <w:szCs w:val="36"/>
              </w:rPr>
              <w:t xml:space="preserve">, rehearsal and development of work, engaging </w:t>
            </w:r>
            <w:r w:rsidRPr="00327378">
              <w:rPr>
                <w:rFonts w:ascii="Arial" w:hAnsi="Arial" w:cs="Arial"/>
                <w:sz w:val="36"/>
                <w:szCs w:val="36"/>
              </w:rPr>
              <w:t xml:space="preserve">in </w:t>
            </w:r>
            <w:r w:rsidR="00F90181" w:rsidRPr="00327378">
              <w:rPr>
                <w:rFonts w:ascii="Arial" w:hAnsi="Arial" w:cs="Arial"/>
                <w:sz w:val="36"/>
                <w:szCs w:val="36"/>
              </w:rPr>
              <w:t xml:space="preserve">new </w:t>
            </w:r>
            <w:r w:rsidRPr="00327378">
              <w:rPr>
                <w:rFonts w:ascii="Arial" w:hAnsi="Arial" w:cs="Arial"/>
                <w:sz w:val="36"/>
                <w:szCs w:val="36"/>
              </w:rPr>
              <w:t>partnership</w:t>
            </w:r>
            <w:r w:rsidR="00F90181" w:rsidRPr="00327378">
              <w:rPr>
                <w:rFonts w:ascii="Arial" w:hAnsi="Arial" w:cs="Arial"/>
                <w:sz w:val="36"/>
                <w:szCs w:val="36"/>
              </w:rPr>
              <w:t>s</w:t>
            </w:r>
            <w:r w:rsidRPr="00327378">
              <w:rPr>
                <w:rFonts w:ascii="Arial" w:hAnsi="Arial" w:cs="Arial"/>
                <w:sz w:val="36"/>
                <w:szCs w:val="36"/>
              </w:rPr>
              <w:t xml:space="preserve"> with artists and communities</w:t>
            </w:r>
            <w:r w:rsidR="006A2218" w:rsidRPr="00327378">
              <w:rPr>
                <w:rFonts w:ascii="Arial" w:hAnsi="Arial" w:cs="Arial"/>
                <w:sz w:val="36"/>
                <w:szCs w:val="36"/>
              </w:rPr>
              <w:t>.</w:t>
            </w:r>
          </w:p>
          <w:p w14:paraId="5D23E652" w14:textId="77777777" w:rsidR="00015D9E" w:rsidRPr="00327378" w:rsidRDefault="00015D9E" w:rsidP="00604ECE">
            <w:pPr>
              <w:pStyle w:val="BodyText"/>
              <w:spacing w:after="0" w:line="290" w:lineRule="atLeast"/>
              <w:rPr>
                <w:rFonts w:ascii="Arial" w:hAnsi="Arial" w:cs="Arial"/>
                <w:sz w:val="36"/>
                <w:szCs w:val="36"/>
              </w:rPr>
            </w:pPr>
          </w:p>
          <w:p w14:paraId="2372B69B" w14:textId="22589D67" w:rsidR="00015D9E" w:rsidRPr="00327378" w:rsidRDefault="00623CEE" w:rsidP="00604ECE">
            <w:pPr>
              <w:pStyle w:val="BodyText"/>
              <w:spacing w:after="0" w:line="290" w:lineRule="atLeast"/>
              <w:rPr>
                <w:rFonts w:ascii="Arial" w:hAnsi="Arial" w:cs="Arial"/>
                <w:sz w:val="36"/>
                <w:szCs w:val="36"/>
              </w:rPr>
            </w:pPr>
            <w:r w:rsidRPr="00327378">
              <w:rPr>
                <w:rFonts w:ascii="Arial" w:hAnsi="Arial" w:cs="Arial"/>
                <w:sz w:val="36"/>
                <w:szCs w:val="36"/>
              </w:rPr>
              <w:lastRenderedPageBreak/>
              <w:t>The p</w:t>
            </w:r>
            <w:r w:rsidR="00015D9E" w:rsidRPr="00327378">
              <w:rPr>
                <w:rFonts w:ascii="Arial" w:hAnsi="Arial" w:cs="Arial"/>
                <w:sz w:val="36"/>
                <w:szCs w:val="36"/>
              </w:rPr>
              <w:t>urchas</w:t>
            </w:r>
            <w:r w:rsidR="00D765FB" w:rsidRPr="00327378">
              <w:rPr>
                <w:rFonts w:ascii="Arial" w:hAnsi="Arial" w:cs="Arial"/>
                <w:sz w:val="36"/>
                <w:szCs w:val="36"/>
              </w:rPr>
              <w:t>e</w:t>
            </w:r>
            <w:r w:rsidR="00015D9E" w:rsidRPr="00327378">
              <w:rPr>
                <w:rFonts w:ascii="Arial" w:hAnsi="Arial" w:cs="Arial"/>
                <w:sz w:val="36"/>
                <w:szCs w:val="36"/>
              </w:rPr>
              <w:t xml:space="preserve"> of equipment </w:t>
            </w:r>
            <w:r w:rsidRPr="00327378">
              <w:rPr>
                <w:rFonts w:ascii="Arial" w:hAnsi="Arial" w:cs="Arial"/>
                <w:sz w:val="36"/>
                <w:szCs w:val="36"/>
              </w:rPr>
              <w:t xml:space="preserve">that can </w:t>
            </w:r>
            <w:r w:rsidR="00015D9E" w:rsidRPr="00327378">
              <w:rPr>
                <w:rFonts w:ascii="Arial" w:hAnsi="Arial" w:cs="Arial"/>
                <w:sz w:val="36"/>
                <w:szCs w:val="36"/>
              </w:rPr>
              <w:t>raise quality</w:t>
            </w:r>
            <w:r w:rsidR="004516F9" w:rsidRPr="00327378">
              <w:rPr>
                <w:rFonts w:ascii="Arial" w:hAnsi="Arial" w:cs="Arial"/>
                <w:sz w:val="36"/>
                <w:szCs w:val="36"/>
              </w:rPr>
              <w:t>, provide better access</w:t>
            </w:r>
            <w:r w:rsidR="00015D9E" w:rsidRPr="00327378">
              <w:rPr>
                <w:rFonts w:ascii="Arial" w:hAnsi="Arial" w:cs="Arial"/>
                <w:sz w:val="36"/>
                <w:szCs w:val="36"/>
              </w:rPr>
              <w:t xml:space="preserve"> </w:t>
            </w:r>
            <w:r w:rsidRPr="00327378">
              <w:rPr>
                <w:rFonts w:ascii="Arial" w:hAnsi="Arial" w:cs="Arial"/>
                <w:sz w:val="36"/>
                <w:szCs w:val="36"/>
              </w:rPr>
              <w:t xml:space="preserve">and help to meet </w:t>
            </w:r>
            <w:r w:rsidR="004516F9" w:rsidRPr="00327378">
              <w:rPr>
                <w:rFonts w:ascii="Arial" w:hAnsi="Arial" w:cs="Arial"/>
                <w:sz w:val="36"/>
                <w:szCs w:val="36"/>
              </w:rPr>
              <w:t>projects’ goals</w:t>
            </w:r>
            <w:r w:rsidR="006F642E" w:rsidRPr="00327378">
              <w:rPr>
                <w:rFonts w:ascii="Arial" w:hAnsi="Arial" w:cs="Arial"/>
                <w:sz w:val="36"/>
                <w:szCs w:val="36"/>
              </w:rPr>
              <w:t xml:space="preserve">. </w:t>
            </w:r>
          </w:p>
          <w:p w14:paraId="39288A38" w14:textId="77777777" w:rsidR="00C745CC" w:rsidRPr="00327378" w:rsidRDefault="00C745CC" w:rsidP="00604ECE">
            <w:pPr>
              <w:pStyle w:val="BodyText"/>
              <w:spacing w:after="0" w:line="290" w:lineRule="atLeast"/>
              <w:rPr>
                <w:rFonts w:ascii="Arial" w:hAnsi="Arial" w:cs="Arial"/>
                <w:sz w:val="36"/>
                <w:szCs w:val="36"/>
              </w:rPr>
            </w:pPr>
          </w:p>
          <w:p w14:paraId="634B58C3" w14:textId="12199AA3" w:rsidR="00C745CC" w:rsidRPr="00327378" w:rsidRDefault="00C745CC" w:rsidP="00604ECE">
            <w:pPr>
              <w:pStyle w:val="BodyText"/>
              <w:spacing w:after="0" w:line="290" w:lineRule="atLeast"/>
              <w:rPr>
                <w:rFonts w:ascii="Arial" w:hAnsi="Arial" w:cs="Arial"/>
                <w:sz w:val="36"/>
                <w:szCs w:val="36"/>
              </w:rPr>
            </w:pPr>
            <w:r w:rsidRPr="00327378">
              <w:rPr>
                <w:rFonts w:ascii="Arial" w:hAnsi="Arial" w:cs="Arial"/>
                <w:sz w:val="36"/>
                <w:szCs w:val="36"/>
              </w:rPr>
              <w:t>Projects that can demonstrate national significance</w:t>
            </w:r>
            <w:r w:rsidR="00E7151F" w:rsidRPr="00327378">
              <w:rPr>
                <w:rFonts w:ascii="Arial" w:hAnsi="Arial" w:cs="Arial"/>
                <w:sz w:val="36"/>
                <w:szCs w:val="36"/>
              </w:rPr>
              <w:t xml:space="preserve"> in terms of </w:t>
            </w:r>
            <w:r w:rsidRPr="00327378">
              <w:rPr>
                <w:rFonts w:ascii="Arial" w:hAnsi="Arial" w:cs="Arial"/>
                <w:sz w:val="36"/>
                <w:szCs w:val="36"/>
              </w:rPr>
              <w:t>leadership</w:t>
            </w:r>
            <w:r w:rsidR="00E7151F" w:rsidRPr="00327378">
              <w:rPr>
                <w:rFonts w:ascii="Arial" w:hAnsi="Arial" w:cs="Arial"/>
                <w:sz w:val="36"/>
                <w:szCs w:val="36"/>
              </w:rPr>
              <w:t>,</w:t>
            </w:r>
            <w:r w:rsidRPr="00327378">
              <w:rPr>
                <w:rFonts w:ascii="Arial" w:hAnsi="Arial" w:cs="Arial"/>
                <w:sz w:val="36"/>
                <w:szCs w:val="36"/>
              </w:rPr>
              <w:t xml:space="preserve"> innovation</w:t>
            </w:r>
            <w:r w:rsidR="00E7151F" w:rsidRPr="00327378">
              <w:rPr>
                <w:rFonts w:ascii="Arial" w:hAnsi="Arial" w:cs="Arial"/>
                <w:sz w:val="36"/>
                <w:szCs w:val="36"/>
              </w:rPr>
              <w:t xml:space="preserve"> and imaginative responses </w:t>
            </w:r>
            <w:r w:rsidR="00460668" w:rsidRPr="00327378">
              <w:rPr>
                <w:rFonts w:ascii="Arial" w:hAnsi="Arial" w:cs="Arial"/>
                <w:sz w:val="36"/>
                <w:szCs w:val="36"/>
              </w:rPr>
              <w:t>to</w:t>
            </w:r>
            <w:r w:rsidR="00D765FB" w:rsidRPr="00327378">
              <w:rPr>
                <w:rFonts w:ascii="Arial" w:hAnsi="Arial" w:cs="Arial"/>
                <w:sz w:val="36"/>
                <w:szCs w:val="36"/>
              </w:rPr>
              <w:t xml:space="preserve"> the</w:t>
            </w:r>
            <w:r w:rsidR="00460668" w:rsidRPr="00327378">
              <w:rPr>
                <w:rFonts w:ascii="Arial" w:hAnsi="Arial" w:cs="Arial"/>
                <w:sz w:val="36"/>
                <w:szCs w:val="36"/>
              </w:rPr>
              <w:t xml:space="preserve"> challenges of Covid</w:t>
            </w:r>
            <w:r w:rsidR="00460668" w:rsidRPr="00327378">
              <w:rPr>
                <w:rFonts w:ascii="Arial" w:hAnsi="Arial" w:cs="Arial"/>
                <w:sz w:val="36"/>
                <w:szCs w:val="36"/>
              </w:rPr>
              <w:noBreakHyphen/>
              <w:t>19</w:t>
            </w:r>
            <w:r w:rsidR="00227EAF" w:rsidRPr="00327378">
              <w:rPr>
                <w:rFonts w:ascii="Arial" w:hAnsi="Arial" w:cs="Arial"/>
                <w:sz w:val="36"/>
                <w:szCs w:val="36"/>
              </w:rPr>
              <w:t>.</w:t>
            </w:r>
            <w:r w:rsidR="00460668" w:rsidRPr="00327378">
              <w:rPr>
                <w:rFonts w:ascii="Arial" w:hAnsi="Arial" w:cs="Arial"/>
                <w:sz w:val="36"/>
                <w:szCs w:val="36"/>
              </w:rPr>
              <w:t xml:space="preserve"> </w:t>
            </w:r>
          </w:p>
          <w:p w14:paraId="5D725A07" w14:textId="77777777" w:rsidR="006A1DA0" w:rsidRPr="00327378" w:rsidRDefault="006A1DA0" w:rsidP="00604ECE">
            <w:pPr>
              <w:pStyle w:val="BodyText"/>
              <w:spacing w:after="0" w:line="290" w:lineRule="atLeast"/>
              <w:rPr>
                <w:rFonts w:ascii="Arial" w:hAnsi="Arial" w:cs="Arial"/>
                <w:sz w:val="36"/>
                <w:szCs w:val="36"/>
              </w:rPr>
            </w:pPr>
          </w:p>
          <w:p w14:paraId="4EB44C3D" w14:textId="23E58C4E" w:rsidR="00A645D2" w:rsidRPr="00327378" w:rsidRDefault="006A1DA0" w:rsidP="00604ECE">
            <w:pPr>
              <w:pStyle w:val="BodyText"/>
              <w:spacing w:after="0" w:line="290" w:lineRule="atLeast"/>
              <w:rPr>
                <w:rStyle w:val="FootnoteReference"/>
                <w:rFonts w:ascii="Arial" w:hAnsi="Arial" w:cs="Arial"/>
                <w:sz w:val="36"/>
                <w:szCs w:val="36"/>
                <w:vertAlign w:val="baseline"/>
              </w:rPr>
            </w:pPr>
            <w:r w:rsidRPr="00327378">
              <w:rPr>
                <w:rFonts w:ascii="Arial" w:hAnsi="Arial" w:cs="Arial"/>
                <w:sz w:val="36"/>
                <w:szCs w:val="36"/>
              </w:rPr>
              <w:t>The re-imagining of existing projects</w:t>
            </w:r>
            <w:r w:rsidR="009E7C80" w:rsidRPr="00327378">
              <w:rPr>
                <w:rFonts w:ascii="Arial" w:hAnsi="Arial" w:cs="Arial"/>
                <w:sz w:val="36"/>
                <w:szCs w:val="36"/>
              </w:rPr>
              <w:t xml:space="preserve"> or established formats to </w:t>
            </w:r>
            <w:r w:rsidR="00911F03" w:rsidRPr="00327378">
              <w:rPr>
                <w:rFonts w:ascii="Arial" w:hAnsi="Arial" w:cs="Arial"/>
                <w:sz w:val="36"/>
                <w:szCs w:val="36"/>
              </w:rPr>
              <w:t xml:space="preserve">show effective </w:t>
            </w:r>
            <w:r w:rsidR="000F50BA" w:rsidRPr="00327378">
              <w:rPr>
                <w:rFonts w:ascii="Arial" w:hAnsi="Arial" w:cs="Arial"/>
                <w:sz w:val="36"/>
                <w:szCs w:val="36"/>
              </w:rPr>
              <w:t xml:space="preserve">ways of </w:t>
            </w:r>
            <w:r w:rsidR="009E7C80" w:rsidRPr="00EC6EC4">
              <w:rPr>
                <w:rFonts w:ascii="Arial" w:hAnsi="Arial" w:cs="Arial"/>
                <w:sz w:val="36"/>
                <w:szCs w:val="36"/>
              </w:rPr>
              <w:t>meet</w:t>
            </w:r>
            <w:r w:rsidR="000F50BA" w:rsidRPr="00EC6EC4">
              <w:rPr>
                <w:rFonts w:ascii="Arial" w:hAnsi="Arial" w:cs="Arial"/>
                <w:sz w:val="36"/>
                <w:szCs w:val="36"/>
              </w:rPr>
              <w:t>ing</w:t>
            </w:r>
            <w:r w:rsidR="009E7C80" w:rsidRPr="00EC6EC4">
              <w:rPr>
                <w:rFonts w:ascii="Arial" w:hAnsi="Arial" w:cs="Arial"/>
                <w:sz w:val="36"/>
                <w:szCs w:val="36"/>
              </w:rPr>
              <w:t xml:space="preserve"> our priorities.</w:t>
            </w:r>
          </w:p>
        </w:tc>
      </w:tr>
    </w:tbl>
    <w:p w14:paraId="7D86B07E" w14:textId="2C0331A6" w:rsidR="00D46D59" w:rsidRDefault="00D46D59"/>
    <w:tbl>
      <w:tblPr>
        <w:tblStyle w:val="TableGrid"/>
        <w:tblW w:w="0" w:type="auto"/>
        <w:tblBorders>
          <w:top w:val="none" w:sz="0" w:space="0" w:color="auto"/>
          <w:left w:val="none" w:sz="0" w:space="0" w:color="auto"/>
          <w:bottom w:val="none" w:sz="0" w:space="0" w:color="auto"/>
          <w:right w:val="none" w:sz="0" w:space="0" w:color="auto"/>
          <w:insideH w:val="single" w:sz="4" w:space="0" w:color="006699"/>
          <w:insideV w:val="single" w:sz="4" w:space="0" w:color="006699"/>
        </w:tblBorders>
        <w:tblCellMar>
          <w:top w:w="108" w:type="dxa"/>
          <w:bottom w:w="108" w:type="dxa"/>
        </w:tblCellMar>
        <w:tblLook w:val="04A0" w:firstRow="1" w:lastRow="0" w:firstColumn="1" w:lastColumn="0" w:noHBand="0" w:noVBand="1"/>
      </w:tblPr>
      <w:tblGrid>
        <w:gridCol w:w="4630"/>
        <w:gridCol w:w="4631"/>
        <w:gridCol w:w="4631"/>
      </w:tblGrid>
      <w:tr w:rsidR="00D6119B" w:rsidRPr="00327378" w14:paraId="21F4AF27" w14:textId="77777777" w:rsidTr="003A531B">
        <w:trPr>
          <w:trHeight w:val="4981"/>
        </w:trPr>
        <w:tc>
          <w:tcPr>
            <w:tcW w:w="4630" w:type="dxa"/>
            <w:tcBorders>
              <w:top w:val="single" w:sz="4" w:space="0" w:color="006699"/>
              <w:bottom w:val="single" w:sz="4" w:space="0" w:color="006699"/>
              <w:right w:val="single" w:sz="4" w:space="0" w:color="006699"/>
            </w:tcBorders>
            <w:shd w:val="clear" w:color="auto" w:fill="FFFFFF" w:themeFill="background1"/>
          </w:tcPr>
          <w:p w14:paraId="7157D306" w14:textId="3BBAE1EB" w:rsidR="00D46D59" w:rsidRPr="00327378" w:rsidRDefault="003D44A3" w:rsidP="00EC6EC4">
            <w:pPr>
              <w:pStyle w:val="BodyText"/>
              <w:spacing w:line="290" w:lineRule="atLeast"/>
              <w:rPr>
                <w:rFonts w:ascii="Arial" w:hAnsi="Arial" w:cs="Arial"/>
                <w:sz w:val="36"/>
                <w:szCs w:val="36"/>
              </w:rPr>
            </w:pPr>
            <w:r w:rsidRPr="00327378">
              <w:rPr>
                <w:rFonts w:ascii="Arial" w:hAnsi="Arial" w:cs="Arial"/>
                <w:sz w:val="36"/>
                <w:szCs w:val="36"/>
              </w:rPr>
              <w:lastRenderedPageBreak/>
              <w:t>In</w:t>
            </w:r>
            <w:r w:rsidR="00EC1728" w:rsidRPr="00327378">
              <w:rPr>
                <w:rFonts w:ascii="Arial" w:hAnsi="Arial" w:cs="Arial"/>
                <w:sz w:val="36"/>
                <w:szCs w:val="36"/>
              </w:rPr>
              <w:t>spiring arts festivals</w:t>
            </w:r>
            <w:r w:rsidR="00A83EE4" w:rsidRPr="00327378">
              <w:rPr>
                <w:rFonts w:ascii="Arial" w:hAnsi="Arial" w:cs="Arial"/>
                <w:sz w:val="36"/>
                <w:szCs w:val="36"/>
              </w:rPr>
              <w:t xml:space="preserve"> </w:t>
            </w:r>
            <w:r w:rsidR="00263244" w:rsidRPr="00327378">
              <w:rPr>
                <w:rFonts w:ascii="Arial" w:hAnsi="Arial" w:cs="Arial"/>
                <w:sz w:val="36"/>
                <w:szCs w:val="36"/>
              </w:rPr>
              <w:t xml:space="preserve">that find </w:t>
            </w:r>
            <w:r w:rsidR="00E20B78" w:rsidRPr="00327378">
              <w:rPr>
                <w:rFonts w:ascii="Arial" w:hAnsi="Arial" w:cs="Arial"/>
                <w:sz w:val="36"/>
                <w:szCs w:val="36"/>
              </w:rPr>
              <w:t xml:space="preserve">engaging </w:t>
            </w:r>
            <w:r w:rsidR="00263244" w:rsidRPr="00327378">
              <w:rPr>
                <w:rFonts w:ascii="Arial" w:hAnsi="Arial" w:cs="Arial"/>
                <w:sz w:val="36"/>
                <w:szCs w:val="36"/>
              </w:rPr>
              <w:t>ways of connecting with audience</w:t>
            </w:r>
            <w:r w:rsidR="00D40138" w:rsidRPr="00327378">
              <w:rPr>
                <w:rFonts w:ascii="Arial" w:hAnsi="Arial" w:cs="Arial"/>
                <w:sz w:val="36"/>
                <w:szCs w:val="36"/>
              </w:rPr>
              <w:t xml:space="preserve">s and communities </w:t>
            </w:r>
            <w:r w:rsidR="00313F0B" w:rsidRPr="00327378">
              <w:rPr>
                <w:rFonts w:ascii="Arial" w:hAnsi="Arial" w:cs="Arial"/>
                <w:sz w:val="36"/>
                <w:szCs w:val="36"/>
              </w:rPr>
              <w:t>and</w:t>
            </w:r>
            <w:r w:rsidR="00EC1728" w:rsidRPr="00327378">
              <w:rPr>
                <w:rFonts w:ascii="Arial" w:hAnsi="Arial" w:cs="Arial"/>
                <w:sz w:val="36"/>
                <w:szCs w:val="36"/>
              </w:rPr>
              <w:t xml:space="preserve"> </w:t>
            </w:r>
            <w:r w:rsidR="00D40138" w:rsidRPr="00327378">
              <w:rPr>
                <w:rFonts w:ascii="Arial" w:hAnsi="Arial" w:cs="Arial"/>
                <w:sz w:val="36"/>
                <w:szCs w:val="36"/>
              </w:rPr>
              <w:t xml:space="preserve">are </w:t>
            </w:r>
            <w:r w:rsidR="00AE2601" w:rsidRPr="00327378">
              <w:rPr>
                <w:rFonts w:ascii="Arial" w:hAnsi="Arial" w:cs="Arial"/>
                <w:sz w:val="36"/>
                <w:szCs w:val="36"/>
              </w:rPr>
              <w:t>driven by an innovative and distinctive vision</w:t>
            </w:r>
            <w:r w:rsidR="005C228D" w:rsidRPr="00327378">
              <w:rPr>
                <w:rFonts w:ascii="Arial" w:hAnsi="Arial" w:cs="Arial"/>
                <w:sz w:val="36"/>
                <w:szCs w:val="36"/>
              </w:rPr>
              <w:t xml:space="preserve">. </w:t>
            </w:r>
            <w:r w:rsidR="00E5318B" w:rsidRPr="00327378">
              <w:rPr>
                <w:rFonts w:ascii="Arial" w:hAnsi="Arial" w:cs="Arial"/>
                <w:sz w:val="36"/>
                <w:szCs w:val="36"/>
              </w:rPr>
              <w:t xml:space="preserve">They will have a track record of </w:t>
            </w:r>
            <w:r w:rsidR="00435284" w:rsidRPr="00327378">
              <w:rPr>
                <w:rFonts w:ascii="Arial" w:hAnsi="Arial" w:cs="Arial"/>
                <w:sz w:val="36"/>
                <w:szCs w:val="36"/>
              </w:rPr>
              <w:t>commission</w:t>
            </w:r>
            <w:r w:rsidR="00E5318B" w:rsidRPr="00327378">
              <w:rPr>
                <w:rFonts w:ascii="Arial" w:hAnsi="Arial" w:cs="Arial"/>
                <w:sz w:val="36"/>
                <w:szCs w:val="36"/>
              </w:rPr>
              <w:t>ing</w:t>
            </w:r>
            <w:r w:rsidR="00435284" w:rsidRPr="00327378">
              <w:rPr>
                <w:rFonts w:ascii="Arial" w:hAnsi="Arial" w:cs="Arial"/>
                <w:sz w:val="36"/>
                <w:szCs w:val="36"/>
              </w:rPr>
              <w:t xml:space="preserve"> and present</w:t>
            </w:r>
            <w:r w:rsidR="00E5318B" w:rsidRPr="00327378">
              <w:rPr>
                <w:rFonts w:ascii="Arial" w:hAnsi="Arial" w:cs="Arial"/>
                <w:sz w:val="36"/>
                <w:szCs w:val="36"/>
              </w:rPr>
              <w:t>ing</w:t>
            </w:r>
            <w:r w:rsidR="00435284" w:rsidRPr="00327378">
              <w:rPr>
                <w:rFonts w:ascii="Arial" w:hAnsi="Arial" w:cs="Arial"/>
                <w:sz w:val="36"/>
                <w:szCs w:val="36"/>
              </w:rPr>
              <w:t xml:space="preserve"> new work </w:t>
            </w:r>
            <w:r w:rsidR="008A5D12" w:rsidRPr="00327378">
              <w:rPr>
                <w:rFonts w:ascii="Arial" w:hAnsi="Arial" w:cs="Arial"/>
                <w:sz w:val="36"/>
                <w:szCs w:val="36"/>
              </w:rPr>
              <w:t xml:space="preserve">and </w:t>
            </w:r>
            <w:r w:rsidR="00326307" w:rsidRPr="00327378">
              <w:rPr>
                <w:rFonts w:ascii="Arial" w:hAnsi="Arial" w:cs="Arial"/>
                <w:sz w:val="36"/>
                <w:szCs w:val="36"/>
              </w:rPr>
              <w:t xml:space="preserve">of </w:t>
            </w:r>
            <w:r w:rsidR="008052D2" w:rsidRPr="00327378">
              <w:rPr>
                <w:rFonts w:ascii="Arial" w:hAnsi="Arial" w:cs="Arial"/>
                <w:sz w:val="36"/>
                <w:szCs w:val="36"/>
              </w:rPr>
              <w:t>provid</w:t>
            </w:r>
            <w:r w:rsidR="00326307" w:rsidRPr="00327378">
              <w:rPr>
                <w:rFonts w:ascii="Arial" w:hAnsi="Arial" w:cs="Arial"/>
                <w:sz w:val="36"/>
                <w:szCs w:val="36"/>
              </w:rPr>
              <w:t>ing</w:t>
            </w:r>
            <w:r w:rsidR="008052D2" w:rsidRPr="00327378">
              <w:rPr>
                <w:rFonts w:ascii="Arial" w:hAnsi="Arial" w:cs="Arial"/>
                <w:sz w:val="36"/>
                <w:szCs w:val="36"/>
              </w:rPr>
              <w:t xml:space="preserve"> opportunities for creative artists </w:t>
            </w:r>
            <w:r w:rsidR="00A83EE4" w:rsidRPr="00327378">
              <w:rPr>
                <w:rFonts w:ascii="Arial" w:hAnsi="Arial" w:cs="Arial"/>
                <w:sz w:val="36"/>
                <w:szCs w:val="36"/>
              </w:rPr>
              <w:t xml:space="preserve">and freelancers </w:t>
            </w:r>
          </w:p>
        </w:tc>
        <w:tc>
          <w:tcPr>
            <w:tcW w:w="4631" w:type="dxa"/>
            <w:tcBorders>
              <w:top w:val="single" w:sz="4" w:space="0" w:color="006699"/>
              <w:left w:val="single" w:sz="4" w:space="0" w:color="006699"/>
              <w:bottom w:val="single" w:sz="4" w:space="0" w:color="006699"/>
            </w:tcBorders>
            <w:shd w:val="clear" w:color="auto" w:fill="FFFFFF" w:themeFill="background1"/>
          </w:tcPr>
          <w:p w14:paraId="51477B40" w14:textId="269B370F" w:rsidR="00D6119B" w:rsidRPr="00327378" w:rsidRDefault="004936A7" w:rsidP="00604ECE">
            <w:pPr>
              <w:pStyle w:val="BodyText"/>
              <w:spacing w:line="290" w:lineRule="atLeast"/>
              <w:rPr>
                <w:rFonts w:ascii="Arial" w:hAnsi="Arial" w:cs="Arial"/>
                <w:sz w:val="36"/>
                <w:szCs w:val="36"/>
              </w:rPr>
            </w:pPr>
            <w:r w:rsidRPr="00327378">
              <w:rPr>
                <w:rFonts w:ascii="Arial" w:hAnsi="Arial" w:cs="Arial"/>
                <w:sz w:val="36"/>
                <w:szCs w:val="36"/>
              </w:rPr>
              <w:t xml:space="preserve">A collection of single events without a clear artistic vision </w:t>
            </w:r>
            <w:r w:rsidR="00435284" w:rsidRPr="00327378">
              <w:rPr>
                <w:rFonts w:ascii="Arial" w:hAnsi="Arial" w:cs="Arial"/>
                <w:sz w:val="36"/>
                <w:szCs w:val="36"/>
              </w:rPr>
              <w:t>or creative rationale</w:t>
            </w:r>
          </w:p>
        </w:tc>
        <w:tc>
          <w:tcPr>
            <w:tcW w:w="4631" w:type="dxa"/>
            <w:tcBorders>
              <w:top w:val="single" w:sz="4" w:space="0" w:color="006699"/>
              <w:bottom w:val="single" w:sz="4" w:space="0" w:color="006699"/>
            </w:tcBorders>
            <w:shd w:val="clear" w:color="auto" w:fill="F2F7FC"/>
          </w:tcPr>
          <w:p w14:paraId="2DE12BF1" w14:textId="2E7FE56E" w:rsidR="009A42DE" w:rsidRPr="00327378" w:rsidRDefault="00AB35BE" w:rsidP="00604ECE">
            <w:pPr>
              <w:pStyle w:val="BodyText"/>
              <w:spacing w:line="290" w:lineRule="atLeast"/>
              <w:rPr>
                <w:rFonts w:ascii="Arial" w:hAnsi="Arial" w:cs="Arial"/>
                <w:sz w:val="36"/>
                <w:szCs w:val="36"/>
              </w:rPr>
            </w:pPr>
            <w:r w:rsidRPr="00327378">
              <w:rPr>
                <w:rFonts w:ascii="Arial" w:hAnsi="Arial" w:cs="Arial"/>
                <w:sz w:val="36"/>
                <w:szCs w:val="36"/>
              </w:rPr>
              <w:t>Festivals that bring artists, audiences and communities together to encourage new artistic discovery, community development and develop artistic talent.</w:t>
            </w:r>
          </w:p>
          <w:p w14:paraId="3E5019A5" w14:textId="77777777" w:rsidR="00D6119B" w:rsidRPr="00327378" w:rsidRDefault="00D6119B" w:rsidP="00604ECE">
            <w:pPr>
              <w:pStyle w:val="BodyText"/>
              <w:spacing w:line="290" w:lineRule="atLeast"/>
              <w:rPr>
                <w:rFonts w:ascii="Arial" w:hAnsi="Arial" w:cs="Arial"/>
                <w:sz w:val="36"/>
                <w:szCs w:val="36"/>
              </w:rPr>
            </w:pPr>
          </w:p>
        </w:tc>
      </w:tr>
      <w:tr w:rsidR="002F5A13" w:rsidRPr="00327378" w14:paraId="48E9D4A6" w14:textId="77777777" w:rsidTr="003A531B">
        <w:tblPrEx>
          <w:tblBorders>
            <w:insideH w:val="none" w:sz="0" w:space="0" w:color="auto"/>
            <w:insideV w:val="none" w:sz="0" w:space="0" w:color="auto"/>
          </w:tblBorders>
        </w:tblPrEx>
        <w:trPr>
          <w:trHeight w:val="1667"/>
        </w:trPr>
        <w:tc>
          <w:tcPr>
            <w:tcW w:w="4630" w:type="dxa"/>
            <w:tcBorders>
              <w:top w:val="single" w:sz="4" w:space="0" w:color="006699"/>
              <w:bottom w:val="single" w:sz="4" w:space="0" w:color="006699"/>
              <w:right w:val="single" w:sz="4" w:space="0" w:color="006699"/>
            </w:tcBorders>
            <w:shd w:val="clear" w:color="auto" w:fill="FFFFFF" w:themeFill="background1"/>
          </w:tcPr>
          <w:p w14:paraId="44F1E453" w14:textId="0350A613" w:rsidR="00015D9E" w:rsidRPr="00327378" w:rsidRDefault="00015D9E" w:rsidP="00F07049">
            <w:pPr>
              <w:pStyle w:val="BodyText"/>
              <w:spacing w:after="0"/>
              <w:rPr>
                <w:rFonts w:ascii="Arial" w:hAnsi="Arial" w:cs="Arial"/>
                <w:sz w:val="36"/>
                <w:szCs w:val="36"/>
              </w:rPr>
            </w:pPr>
            <w:r w:rsidRPr="00327378">
              <w:rPr>
                <w:rFonts w:ascii="Arial" w:hAnsi="Arial" w:cs="Arial"/>
                <w:sz w:val="36"/>
                <w:szCs w:val="36"/>
              </w:rPr>
              <w:t>New</w:t>
            </w:r>
            <w:r w:rsidR="00666282" w:rsidRPr="00327378">
              <w:rPr>
                <w:rFonts w:ascii="Arial" w:hAnsi="Arial" w:cs="Arial"/>
                <w:sz w:val="36"/>
                <w:szCs w:val="36"/>
              </w:rPr>
              <w:t>,</w:t>
            </w:r>
            <w:r w:rsidR="00B226F3" w:rsidRPr="00327378">
              <w:rPr>
                <w:rFonts w:ascii="Arial" w:hAnsi="Arial" w:cs="Arial"/>
                <w:sz w:val="36"/>
                <w:szCs w:val="36"/>
              </w:rPr>
              <w:t xml:space="preserve"> </w:t>
            </w:r>
            <w:r w:rsidR="00666282" w:rsidRPr="00327378">
              <w:rPr>
                <w:rFonts w:ascii="Arial" w:hAnsi="Arial" w:cs="Arial"/>
                <w:sz w:val="36"/>
                <w:szCs w:val="36"/>
              </w:rPr>
              <w:t>different, and unheard</w:t>
            </w:r>
            <w:r w:rsidRPr="00327378">
              <w:rPr>
                <w:rFonts w:ascii="Arial" w:hAnsi="Arial" w:cs="Arial"/>
                <w:sz w:val="36"/>
                <w:szCs w:val="36"/>
              </w:rPr>
              <w:t xml:space="preserve"> voices being given </w:t>
            </w:r>
            <w:r w:rsidR="00B226F3" w:rsidRPr="00327378">
              <w:rPr>
                <w:rFonts w:ascii="Arial" w:hAnsi="Arial" w:cs="Arial"/>
                <w:sz w:val="36"/>
                <w:szCs w:val="36"/>
              </w:rPr>
              <w:t xml:space="preserve">the </w:t>
            </w:r>
            <w:r w:rsidRPr="00327378">
              <w:rPr>
                <w:rFonts w:ascii="Arial" w:hAnsi="Arial" w:cs="Arial"/>
                <w:sz w:val="36"/>
                <w:szCs w:val="36"/>
              </w:rPr>
              <w:t>space</w:t>
            </w:r>
            <w:r w:rsidR="00B226F3" w:rsidRPr="00327378">
              <w:rPr>
                <w:rFonts w:ascii="Arial" w:hAnsi="Arial" w:cs="Arial"/>
                <w:sz w:val="36"/>
                <w:szCs w:val="36"/>
              </w:rPr>
              <w:t xml:space="preserve"> and </w:t>
            </w:r>
            <w:r w:rsidR="00313F7A" w:rsidRPr="00327378">
              <w:rPr>
                <w:rFonts w:ascii="Arial" w:hAnsi="Arial" w:cs="Arial"/>
                <w:sz w:val="36"/>
                <w:szCs w:val="36"/>
              </w:rPr>
              <w:t>resources to develop strong partnerships</w:t>
            </w:r>
            <w:r w:rsidR="00441F7C" w:rsidRPr="00327378">
              <w:rPr>
                <w:rFonts w:ascii="Arial" w:hAnsi="Arial" w:cs="Arial"/>
                <w:sz w:val="36"/>
                <w:szCs w:val="36"/>
              </w:rPr>
              <w:t xml:space="preserve"> that </w:t>
            </w:r>
            <w:r w:rsidR="000F50BA" w:rsidRPr="00327378">
              <w:rPr>
                <w:rFonts w:ascii="Arial" w:hAnsi="Arial" w:cs="Arial"/>
                <w:sz w:val="36"/>
                <w:szCs w:val="36"/>
              </w:rPr>
              <w:t xml:space="preserve">experiment with </w:t>
            </w:r>
            <w:r w:rsidR="00441F7C" w:rsidRPr="00327378">
              <w:rPr>
                <w:rFonts w:ascii="Arial" w:hAnsi="Arial" w:cs="Arial"/>
                <w:sz w:val="36"/>
                <w:szCs w:val="36"/>
              </w:rPr>
              <w:t xml:space="preserve">and promote </w:t>
            </w:r>
            <w:r w:rsidR="00C3168C" w:rsidRPr="00327378">
              <w:rPr>
                <w:rFonts w:ascii="Arial" w:hAnsi="Arial" w:cs="Arial"/>
                <w:sz w:val="36"/>
                <w:szCs w:val="36"/>
              </w:rPr>
              <w:t>new ideas.</w:t>
            </w:r>
          </w:p>
          <w:p w14:paraId="0ED12749" w14:textId="77777777" w:rsidR="00015D9E" w:rsidRPr="00327378" w:rsidRDefault="00015D9E" w:rsidP="00F07049">
            <w:pPr>
              <w:pStyle w:val="BodyText"/>
              <w:spacing w:after="0"/>
              <w:rPr>
                <w:rFonts w:ascii="Arial" w:hAnsi="Arial" w:cs="Arial"/>
                <w:sz w:val="36"/>
                <w:szCs w:val="36"/>
              </w:rPr>
            </w:pPr>
          </w:p>
          <w:p w14:paraId="08DCDAEA" w14:textId="77777777" w:rsidR="00015D9E" w:rsidRPr="00327378" w:rsidRDefault="00015D9E" w:rsidP="00F07049">
            <w:pPr>
              <w:pStyle w:val="BodyText"/>
              <w:spacing w:after="0"/>
              <w:rPr>
                <w:rStyle w:val="FootnoteReference"/>
                <w:rFonts w:ascii="Arial" w:hAnsi="Arial" w:cs="Arial"/>
                <w:sz w:val="36"/>
                <w:szCs w:val="36"/>
                <w:vertAlign w:val="baseline"/>
              </w:rPr>
            </w:pPr>
          </w:p>
        </w:tc>
        <w:tc>
          <w:tcPr>
            <w:tcW w:w="4631" w:type="dxa"/>
            <w:tcBorders>
              <w:top w:val="single" w:sz="4" w:space="0" w:color="006699"/>
              <w:left w:val="single" w:sz="4" w:space="0" w:color="006699"/>
              <w:bottom w:val="single" w:sz="4" w:space="0" w:color="006699"/>
              <w:right w:val="single" w:sz="4" w:space="0" w:color="006699"/>
            </w:tcBorders>
            <w:shd w:val="clear" w:color="auto" w:fill="FFFFFF" w:themeFill="background1"/>
          </w:tcPr>
          <w:p w14:paraId="0F15F8F0" w14:textId="140C53AA" w:rsidR="00015D9E" w:rsidRPr="00327378" w:rsidRDefault="00C3168C" w:rsidP="00F07049">
            <w:pPr>
              <w:pStyle w:val="BodyText"/>
              <w:spacing w:after="0"/>
              <w:rPr>
                <w:rFonts w:ascii="Arial" w:hAnsi="Arial" w:cs="Arial"/>
                <w:sz w:val="36"/>
                <w:szCs w:val="36"/>
              </w:rPr>
            </w:pPr>
            <w:r w:rsidRPr="00327378">
              <w:rPr>
                <w:rFonts w:ascii="Arial" w:hAnsi="Arial" w:cs="Arial"/>
                <w:sz w:val="36"/>
                <w:szCs w:val="36"/>
              </w:rPr>
              <w:t xml:space="preserve">Projects </w:t>
            </w:r>
            <w:r w:rsidR="00440757" w:rsidRPr="00327378">
              <w:rPr>
                <w:rFonts w:ascii="Arial" w:hAnsi="Arial" w:cs="Arial"/>
                <w:sz w:val="36"/>
                <w:szCs w:val="36"/>
              </w:rPr>
              <w:t>replicat</w:t>
            </w:r>
            <w:r w:rsidR="00BE2961" w:rsidRPr="00327378">
              <w:rPr>
                <w:rFonts w:ascii="Arial" w:hAnsi="Arial" w:cs="Arial"/>
                <w:sz w:val="36"/>
                <w:szCs w:val="36"/>
              </w:rPr>
              <w:t>ing</w:t>
            </w:r>
            <w:r w:rsidR="00440757" w:rsidRPr="00327378">
              <w:rPr>
                <w:rFonts w:ascii="Arial" w:hAnsi="Arial" w:cs="Arial"/>
                <w:sz w:val="36"/>
                <w:szCs w:val="36"/>
              </w:rPr>
              <w:t xml:space="preserve"> </w:t>
            </w:r>
            <w:r w:rsidR="00BE2961" w:rsidRPr="00327378">
              <w:rPr>
                <w:rFonts w:ascii="Arial" w:hAnsi="Arial" w:cs="Arial"/>
                <w:sz w:val="36"/>
                <w:szCs w:val="36"/>
              </w:rPr>
              <w:t xml:space="preserve">‘old’ ways of working that do nothing to encourage opportunities for </w:t>
            </w:r>
            <w:r w:rsidR="00015D9E" w:rsidRPr="00327378">
              <w:rPr>
                <w:rFonts w:ascii="Arial" w:hAnsi="Arial" w:cs="Arial"/>
                <w:sz w:val="36"/>
                <w:szCs w:val="36"/>
              </w:rPr>
              <w:t>under-represented, new or emerging talent.</w:t>
            </w:r>
          </w:p>
          <w:p w14:paraId="1BC6E9C0" w14:textId="667E1C71" w:rsidR="00A811FF" w:rsidRPr="00327378" w:rsidRDefault="00A811FF" w:rsidP="00F07049">
            <w:pPr>
              <w:pStyle w:val="BodyText"/>
              <w:spacing w:after="0"/>
              <w:rPr>
                <w:rStyle w:val="FootnoteReference"/>
                <w:rFonts w:ascii="Arial" w:hAnsi="Arial" w:cs="Arial"/>
                <w:sz w:val="36"/>
                <w:szCs w:val="36"/>
                <w:vertAlign w:val="baseline"/>
              </w:rPr>
            </w:pPr>
          </w:p>
        </w:tc>
        <w:tc>
          <w:tcPr>
            <w:tcW w:w="4631" w:type="dxa"/>
            <w:tcBorders>
              <w:top w:val="single" w:sz="4" w:space="0" w:color="006699"/>
              <w:left w:val="single" w:sz="4" w:space="0" w:color="006699"/>
              <w:bottom w:val="single" w:sz="4" w:space="0" w:color="006699"/>
            </w:tcBorders>
            <w:shd w:val="clear" w:color="auto" w:fill="F2F7FC"/>
          </w:tcPr>
          <w:p w14:paraId="20C74ED3" w14:textId="50C7FC59" w:rsidR="00015D9E" w:rsidRPr="00327378" w:rsidRDefault="00015D9E" w:rsidP="00F07049">
            <w:pPr>
              <w:pStyle w:val="BodyText"/>
              <w:spacing w:after="0"/>
              <w:rPr>
                <w:rFonts w:ascii="Arial" w:hAnsi="Arial" w:cs="Arial"/>
                <w:sz w:val="36"/>
                <w:szCs w:val="36"/>
              </w:rPr>
            </w:pPr>
            <w:r w:rsidRPr="00327378">
              <w:rPr>
                <w:rFonts w:ascii="Arial" w:hAnsi="Arial" w:cs="Arial"/>
                <w:sz w:val="36"/>
                <w:szCs w:val="36"/>
              </w:rPr>
              <w:t xml:space="preserve">Collaborative </w:t>
            </w:r>
            <w:r w:rsidR="00C40AC9" w:rsidRPr="00327378">
              <w:rPr>
                <w:rFonts w:ascii="Arial" w:hAnsi="Arial" w:cs="Arial"/>
                <w:sz w:val="36"/>
                <w:szCs w:val="36"/>
              </w:rPr>
              <w:t xml:space="preserve">projects </w:t>
            </w:r>
            <w:r w:rsidR="00CC20CC" w:rsidRPr="00327378">
              <w:rPr>
                <w:rFonts w:ascii="Arial" w:hAnsi="Arial" w:cs="Arial"/>
                <w:sz w:val="36"/>
                <w:szCs w:val="36"/>
              </w:rPr>
              <w:t>reflect</w:t>
            </w:r>
            <w:r w:rsidR="00541655" w:rsidRPr="00327378">
              <w:rPr>
                <w:rFonts w:ascii="Arial" w:hAnsi="Arial" w:cs="Arial"/>
                <w:sz w:val="36"/>
                <w:szCs w:val="36"/>
              </w:rPr>
              <w:t xml:space="preserve">ing </w:t>
            </w:r>
            <w:r w:rsidR="00CC20CC" w:rsidRPr="00327378">
              <w:rPr>
                <w:rFonts w:ascii="Arial" w:hAnsi="Arial" w:cs="Arial"/>
                <w:sz w:val="36"/>
                <w:szCs w:val="36"/>
              </w:rPr>
              <w:t xml:space="preserve">the cultural diversity </w:t>
            </w:r>
            <w:r w:rsidR="00D10786" w:rsidRPr="00327378">
              <w:rPr>
                <w:rFonts w:ascii="Arial" w:hAnsi="Arial" w:cs="Arial"/>
                <w:sz w:val="36"/>
                <w:szCs w:val="36"/>
              </w:rPr>
              <w:t>o</w:t>
            </w:r>
            <w:r w:rsidR="00CC20CC" w:rsidRPr="00327378">
              <w:rPr>
                <w:rFonts w:ascii="Arial" w:hAnsi="Arial" w:cs="Arial"/>
                <w:sz w:val="36"/>
                <w:szCs w:val="36"/>
              </w:rPr>
              <w:t xml:space="preserve">f </w:t>
            </w:r>
            <w:r w:rsidRPr="00327378">
              <w:rPr>
                <w:rFonts w:ascii="Arial" w:hAnsi="Arial" w:cs="Arial"/>
                <w:sz w:val="36"/>
                <w:szCs w:val="36"/>
              </w:rPr>
              <w:t>Wales in 2020</w:t>
            </w:r>
            <w:r w:rsidR="006A2218" w:rsidRPr="00327378">
              <w:rPr>
                <w:rFonts w:ascii="Arial" w:hAnsi="Arial" w:cs="Arial"/>
                <w:sz w:val="36"/>
                <w:szCs w:val="36"/>
              </w:rPr>
              <w:t>.</w:t>
            </w:r>
          </w:p>
          <w:p w14:paraId="30D16E52" w14:textId="77777777" w:rsidR="001D07DC" w:rsidRPr="00327378" w:rsidRDefault="001D07DC" w:rsidP="00F07049">
            <w:pPr>
              <w:pStyle w:val="BodyText"/>
              <w:spacing w:after="0"/>
              <w:rPr>
                <w:rFonts w:ascii="Arial" w:hAnsi="Arial" w:cs="Arial"/>
                <w:sz w:val="36"/>
                <w:szCs w:val="36"/>
              </w:rPr>
            </w:pPr>
          </w:p>
          <w:p w14:paraId="1927A98E" w14:textId="2328BD13" w:rsidR="00015D9E" w:rsidRPr="00327378" w:rsidRDefault="00015D9E" w:rsidP="00F07049">
            <w:pPr>
              <w:pStyle w:val="BodyText"/>
              <w:spacing w:after="0"/>
              <w:rPr>
                <w:rFonts w:ascii="Arial" w:hAnsi="Arial" w:cs="Arial"/>
                <w:sz w:val="36"/>
                <w:szCs w:val="36"/>
              </w:rPr>
            </w:pPr>
            <w:r w:rsidRPr="00327378">
              <w:rPr>
                <w:rFonts w:ascii="Arial" w:hAnsi="Arial" w:cs="Arial"/>
                <w:sz w:val="36"/>
                <w:szCs w:val="36"/>
              </w:rPr>
              <w:t>Projects that support emerging and established artists from a diversity of backgrounds</w:t>
            </w:r>
            <w:r w:rsidR="00E25A4B" w:rsidRPr="00327378">
              <w:rPr>
                <w:rFonts w:ascii="Arial" w:hAnsi="Arial" w:cs="Arial"/>
                <w:sz w:val="36"/>
                <w:szCs w:val="36"/>
              </w:rPr>
              <w:t xml:space="preserve">, finding ways of enabling them </w:t>
            </w:r>
            <w:r w:rsidRPr="00327378">
              <w:rPr>
                <w:rFonts w:ascii="Arial" w:hAnsi="Arial" w:cs="Arial"/>
                <w:sz w:val="36"/>
                <w:szCs w:val="36"/>
              </w:rPr>
              <w:t xml:space="preserve">to </w:t>
            </w:r>
            <w:r w:rsidRPr="00327378">
              <w:rPr>
                <w:rFonts w:ascii="Arial" w:hAnsi="Arial" w:cs="Arial"/>
                <w:sz w:val="36"/>
                <w:szCs w:val="36"/>
              </w:rPr>
              <w:lastRenderedPageBreak/>
              <w:t>engage</w:t>
            </w:r>
            <w:r w:rsidR="00DA5136" w:rsidRPr="00327378">
              <w:rPr>
                <w:rFonts w:ascii="Arial" w:hAnsi="Arial" w:cs="Arial"/>
                <w:sz w:val="36"/>
                <w:szCs w:val="36"/>
              </w:rPr>
              <w:t>,</w:t>
            </w:r>
            <w:r w:rsidRPr="00327378">
              <w:rPr>
                <w:rFonts w:ascii="Arial" w:hAnsi="Arial" w:cs="Arial"/>
                <w:sz w:val="36"/>
                <w:szCs w:val="36"/>
              </w:rPr>
              <w:t xml:space="preserve"> develop, create, and deliver work</w:t>
            </w:r>
            <w:r w:rsidR="006A2218" w:rsidRPr="00327378">
              <w:rPr>
                <w:rFonts w:ascii="Arial" w:hAnsi="Arial" w:cs="Arial"/>
                <w:sz w:val="36"/>
                <w:szCs w:val="36"/>
              </w:rPr>
              <w:t>.</w:t>
            </w:r>
          </w:p>
          <w:p w14:paraId="1E79374A" w14:textId="77777777" w:rsidR="00EF557E" w:rsidRPr="00327378" w:rsidRDefault="00EF557E" w:rsidP="00F07049">
            <w:pPr>
              <w:pStyle w:val="BodyText"/>
              <w:spacing w:after="0"/>
              <w:rPr>
                <w:rFonts w:ascii="Arial" w:hAnsi="Arial" w:cs="Arial"/>
                <w:sz w:val="36"/>
                <w:szCs w:val="36"/>
              </w:rPr>
            </w:pPr>
          </w:p>
          <w:p w14:paraId="1D342883" w14:textId="6CEA341A" w:rsidR="00015D9E" w:rsidRPr="00327378" w:rsidRDefault="00DA5136" w:rsidP="00F07049">
            <w:pPr>
              <w:pStyle w:val="BodyText"/>
              <w:spacing w:after="0"/>
              <w:rPr>
                <w:rFonts w:ascii="Arial" w:hAnsi="Arial" w:cs="Arial"/>
                <w:sz w:val="36"/>
                <w:szCs w:val="36"/>
              </w:rPr>
            </w:pPr>
            <w:r w:rsidRPr="00327378">
              <w:rPr>
                <w:rFonts w:ascii="Arial" w:hAnsi="Arial" w:cs="Arial"/>
                <w:sz w:val="36"/>
                <w:szCs w:val="36"/>
              </w:rPr>
              <w:t>Adopt</w:t>
            </w:r>
            <w:r w:rsidR="00F576C3" w:rsidRPr="00327378">
              <w:rPr>
                <w:rFonts w:ascii="Arial" w:hAnsi="Arial" w:cs="Arial"/>
                <w:sz w:val="36"/>
                <w:szCs w:val="36"/>
              </w:rPr>
              <w:t>ing</w:t>
            </w:r>
            <w:r w:rsidRPr="00327378">
              <w:rPr>
                <w:rFonts w:ascii="Arial" w:hAnsi="Arial" w:cs="Arial"/>
                <w:sz w:val="36"/>
                <w:szCs w:val="36"/>
              </w:rPr>
              <w:t xml:space="preserve"> </w:t>
            </w:r>
            <w:r w:rsidR="00F576C3" w:rsidRPr="00327378">
              <w:rPr>
                <w:rFonts w:ascii="Arial" w:hAnsi="Arial" w:cs="Arial"/>
                <w:sz w:val="36"/>
                <w:szCs w:val="36"/>
              </w:rPr>
              <w:t xml:space="preserve">generous </w:t>
            </w:r>
            <w:r w:rsidR="00FA3947" w:rsidRPr="00327378">
              <w:rPr>
                <w:rFonts w:ascii="Arial" w:hAnsi="Arial" w:cs="Arial"/>
                <w:sz w:val="36"/>
                <w:szCs w:val="36"/>
              </w:rPr>
              <w:t>and collaborative ways of s</w:t>
            </w:r>
            <w:r w:rsidR="00015D9E" w:rsidRPr="00327378">
              <w:rPr>
                <w:rFonts w:ascii="Arial" w:hAnsi="Arial" w:cs="Arial"/>
                <w:sz w:val="36"/>
                <w:szCs w:val="36"/>
              </w:rPr>
              <w:t>haring resources, information</w:t>
            </w:r>
            <w:r w:rsidR="00CE4235" w:rsidRPr="00327378">
              <w:rPr>
                <w:rFonts w:ascii="Arial" w:hAnsi="Arial" w:cs="Arial"/>
                <w:sz w:val="36"/>
                <w:szCs w:val="36"/>
              </w:rPr>
              <w:t xml:space="preserve">, </w:t>
            </w:r>
            <w:r w:rsidR="003C5E0C" w:rsidRPr="00327378">
              <w:rPr>
                <w:rFonts w:ascii="Arial" w:hAnsi="Arial" w:cs="Arial"/>
                <w:sz w:val="36"/>
                <w:szCs w:val="36"/>
              </w:rPr>
              <w:t xml:space="preserve">expertise </w:t>
            </w:r>
            <w:r w:rsidR="00CE4235" w:rsidRPr="00327378">
              <w:rPr>
                <w:rFonts w:ascii="Arial" w:hAnsi="Arial" w:cs="Arial"/>
                <w:sz w:val="36"/>
                <w:szCs w:val="36"/>
              </w:rPr>
              <w:t>and training</w:t>
            </w:r>
            <w:r w:rsidR="00541655" w:rsidRPr="00327378">
              <w:rPr>
                <w:rFonts w:ascii="Arial" w:hAnsi="Arial" w:cs="Arial"/>
                <w:sz w:val="36"/>
                <w:szCs w:val="36"/>
              </w:rPr>
              <w:t>,</w:t>
            </w:r>
            <w:r w:rsidR="00CE6D76" w:rsidRPr="00327378">
              <w:rPr>
                <w:rFonts w:ascii="Arial" w:hAnsi="Arial" w:cs="Arial"/>
                <w:sz w:val="36"/>
                <w:szCs w:val="36"/>
              </w:rPr>
              <w:t xml:space="preserve"> </w:t>
            </w:r>
            <w:r w:rsidR="005365DD" w:rsidRPr="00327378">
              <w:rPr>
                <w:rFonts w:ascii="Arial" w:hAnsi="Arial" w:cs="Arial"/>
                <w:sz w:val="36"/>
                <w:szCs w:val="36"/>
              </w:rPr>
              <w:t>procurement</w:t>
            </w:r>
            <w:r w:rsidR="0093334F" w:rsidRPr="00327378">
              <w:rPr>
                <w:rFonts w:ascii="Arial" w:hAnsi="Arial" w:cs="Arial"/>
                <w:sz w:val="36"/>
                <w:szCs w:val="36"/>
              </w:rPr>
              <w:t>,</w:t>
            </w:r>
            <w:r w:rsidR="006C20AB" w:rsidRPr="00327378">
              <w:rPr>
                <w:rFonts w:ascii="Arial" w:hAnsi="Arial" w:cs="Arial"/>
                <w:sz w:val="36"/>
                <w:szCs w:val="36"/>
              </w:rPr>
              <w:t xml:space="preserve"> </w:t>
            </w:r>
            <w:r w:rsidR="003C5E0C" w:rsidRPr="00327378">
              <w:rPr>
                <w:rFonts w:ascii="Arial" w:hAnsi="Arial" w:cs="Arial"/>
                <w:sz w:val="36"/>
                <w:szCs w:val="36"/>
              </w:rPr>
              <w:t>delivery of services</w:t>
            </w:r>
            <w:r w:rsidR="005365DD" w:rsidRPr="00327378">
              <w:rPr>
                <w:rFonts w:ascii="Arial" w:hAnsi="Arial" w:cs="Arial"/>
                <w:sz w:val="36"/>
                <w:szCs w:val="36"/>
              </w:rPr>
              <w:t xml:space="preserve"> and programmes of activity</w:t>
            </w:r>
            <w:r w:rsidR="006A2218" w:rsidRPr="00327378">
              <w:rPr>
                <w:rFonts w:ascii="Arial" w:hAnsi="Arial" w:cs="Arial"/>
                <w:sz w:val="36"/>
                <w:szCs w:val="36"/>
              </w:rPr>
              <w:t>.</w:t>
            </w:r>
          </w:p>
          <w:p w14:paraId="6A1A98DC" w14:textId="1967251D" w:rsidR="00A14DF6" w:rsidRPr="00327378" w:rsidRDefault="00A14DF6" w:rsidP="00F07049">
            <w:pPr>
              <w:pStyle w:val="BodyText"/>
              <w:spacing w:after="0"/>
              <w:rPr>
                <w:rFonts w:ascii="Arial" w:hAnsi="Arial" w:cs="Arial"/>
                <w:sz w:val="36"/>
                <w:szCs w:val="36"/>
              </w:rPr>
            </w:pPr>
          </w:p>
          <w:p w14:paraId="2D2A4019" w14:textId="6FDDBE1B" w:rsidR="003C5E0C" w:rsidRPr="00327378" w:rsidRDefault="00A14DF6" w:rsidP="00F07049">
            <w:pPr>
              <w:pStyle w:val="BodyText"/>
              <w:spacing w:after="0"/>
              <w:rPr>
                <w:rStyle w:val="FootnoteReference"/>
                <w:rFonts w:ascii="Arial" w:hAnsi="Arial" w:cs="Arial"/>
                <w:sz w:val="36"/>
                <w:szCs w:val="36"/>
                <w:vertAlign w:val="baseline"/>
              </w:rPr>
            </w:pPr>
            <w:r w:rsidRPr="00327378">
              <w:rPr>
                <w:rFonts w:ascii="Arial" w:hAnsi="Arial" w:cs="Arial"/>
                <w:sz w:val="36"/>
                <w:szCs w:val="36"/>
              </w:rPr>
              <w:t xml:space="preserve">Projects that </w:t>
            </w:r>
            <w:r w:rsidR="00A0210C" w:rsidRPr="00327378">
              <w:rPr>
                <w:rFonts w:ascii="Arial" w:hAnsi="Arial" w:cs="Arial"/>
                <w:sz w:val="36"/>
                <w:szCs w:val="36"/>
              </w:rPr>
              <w:t>promote creative approaches to bringing arts and health together</w:t>
            </w:r>
            <w:r w:rsidR="006A2218" w:rsidRPr="00327378">
              <w:rPr>
                <w:rFonts w:ascii="Arial" w:hAnsi="Arial" w:cs="Arial"/>
                <w:sz w:val="36"/>
                <w:szCs w:val="36"/>
              </w:rPr>
              <w:t>.</w:t>
            </w:r>
          </w:p>
        </w:tc>
      </w:tr>
      <w:tr w:rsidR="002F5A13" w:rsidRPr="00327378" w14:paraId="37992904" w14:textId="77777777" w:rsidTr="004B2113">
        <w:tblPrEx>
          <w:tblBorders>
            <w:insideH w:val="none" w:sz="0" w:space="0" w:color="auto"/>
            <w:insideV w:val="none" w:sz="0" w:space="0" w:color="auto"/>
          </w:tblBorders>
        </w:tblPrEx>
        <w:trPr>
          <w:trHeight w:val="2514"/>
        </w:trPr>
        <w:tc>
          <w:tcPr>
            <w:tcW w:w="4630" w:type="dxa"/>
            <w:tcBorders>
              <w:top w:val="single" w:sz="4" w:space="0" w:color="006699"/>
              <w:bottom w:val="single" w:sz="4" w:space="0" w:color="006699"/>
              <w:right w:val="single" w:sz="4" w:space="0" w:color="006699"/>
            </w:tcBorders>
            <w:shd w:val="clear" w:color="auto" w:fill="FFFFFF" w:themeFill="background1"/>
          </w:tcPr>
          <w:p w14:paraId="3CCCD8DB" w14:textId="7D4742B5" w:rsidR="00425046" w:rsidRPr="00327378" w:rsidRDefault="00425046" w:rsidP="00A53709">
            <w:pPr>
              <w:pStyle w:val="BodyText"/>
              <w:spacing w:after="0" w:line="240" w:lineRule="auto"/>
              <w:rPr>
                <w:rFonts w:ascii="Arial" w:hAnsi="Arial" w:cs="Arial"/>
                <w:sz w:val="36"/>
                <w:szCs w:val="36"/>
              </w:rPr>
            </w:pPr>
            <w:r w:rsidRPr="00327378">
              <w:rPr>
                <w:rFonts w:ascii="Arial" w:hAnsi="Arial" w:cs="Arial"/>
                <w:sz w:val="36"/>
                <w:szCs w:val="36"/>
              </w:rPr>
              <w:lastRenderedPageBreak/>
              <w:t>Making</w:t>
            </w:r>
            <w:r w:rsidR="00713687" w:rsidRPr="00327378">
              <w:rPr>
                <w:rFonts w:ascii="Arial" w:hAnsi="Arial" w:cs="Arial"/>
                <w:sz w:val="36"/>
                <w:szCs w:val="36"/>
              </w:rPr>
              <w:t xml:space="preserve">, building and celebrating </w:t>
            </w:r>
            <w:r w:rsidRPr="00327378">
              <w:rPr>
                <w:rFonts w:ascii="Arial" w:hAnsi="Arial" w:cs="Arial"/>
                <w:sz w:val="36"/>
                <w:szCs w:val="36"/>
              </w:rPr>
              <w:t>the connection</w:t>
            </w:r>
            <w:r w:rsidR="00713687" w:rsidRPr="00327378">
              <w:rPr>
                <w:rFonts w:ascii="Arial" w:hAnsi="Arial" w:cs="Arial"/>
                <w:sz w:val="36"/>
                <w:szCs w:val="36"/>
              </w:rPr>
              <w:t xml:space="preserve">s that can be forged </w:t>
            </w:r>
            <w:r w:rsidRPr="00327378">
              <w:rPr>
                <w:rFonts w:ascii="Arial" w:hAnsi="Arial" w:cs="Arial"/>
                <w:sz w:val="36"/>
                <w:szCs w:val="36"/>
              </w:rPr>
              <w:t>between the local and the global.</w:t>
            </w:r>
          </w:p>
          <w:p w14:paraId="3FC8A555" w14:textId="77777777" w:rsidR="009315BF" w:rsidRPr="00327378" w:rsidRDefault="009315BF" w:rsidP="00A53709">
            <w:pPr>
              <w:pStyle w:val="BodyText"/>
              <w:spacing w:after="0" w:line="240" w:lineRule="auto"/>
              <w:rPr>
                <w:rFonts w:ascii="Arial" w:hAnsi="Arial" w:cs="Arial"/>
                <w:sz w:val="36"/>
                <w:szCs w:val="36"/>
              </w:rPr>
            </w:pPr>
          </w:p>
          <w:p w14:paraId="12BCFCA8" w14:textId="276FD766" w:rsidR="009315BF" w:rsidRPr="00327378" w:rsidRDefault="00425046" w:rsidP="00A53709">
            <w:pPr>
              <w:pStyle w:val="BodyText"/>
              <w:spacing w:after="0" w:line="240" w:lineRule="auto"/>
              <w:rPr>
                <w:rFonts w:ascii="Arial" w:hAnsi="Arial" w:cs="Arial"/>
                <w:sz w:val="36"/>
                <w:szCs w:val="36"/>
              </w:rPr>
            </w:pPr>
            <w:r w:rsidRPr="00327378">
              <w:rPr>
                <w:rFonts w:ascii="Arial" w:hAnsi="Arial" w:cs="Arial"/>
                <w:sz w:val="36"/>
                <w:szCs w:val="36"/>
              </w:rPr>
              <w:lastRenderedPageBreak/>
              <w:t>Enabling the world to be experienced in Wales and</w:t>
            </w:r>
            <w:r w:rsidR="005C228D" w:rsidRPr="00327378">
              <w:rPr>
                <w:rFonts w:ascii="Arial" w:hAnsi="Arial" w:cs="Arial"/>
                <w:sz w:val="36"/>
                <w:szCs w:val="36"/>
              </w:rPr>
              <w:t xml:space="preserve"> </w:t>
            </w:r>
            <w:r w:rsidRPr="00327378">
              <w:rPr>
                <w:rFonts w:ascii="Arial" w:hAnsi="Arial" w:cs="Arial"/>
                <w:sz w:val="36"/>
                <w:szCs w:val="36"/>
              </w:rPr>
              <w:t>for artists and practitioners</w:t>
            </w:r>
            <w:r w:rsidR="005C228D" w:rsidRPr="00327378">
              <w:rPr>
                <w:rFonts w:ascii="Arial" w:hAnsi="Arial" w:cs="Arial"/>
                <w:sz w:val="36"/>
                <w:szCs w:val="36"/>
              </w:rPr>
              <w:t xml:space="preserve"> </w:t>
            </w:r>
            <w:r w:rsidRPr="00327378">
              <w:rPr>
                <w:rFonts w:ascii="Arial" w:hAnsi="Arial" w:cs="Arial"/>
                <w:sz w:val="36"/>
                <w:szCs w:val="36"/>
              </w:rPr>
              <w:t xml:space="preserve">to have sustainable international careers in </w:t>
            </w:r>
            <w:r w:rsidR="00541655" w:rsidRPr="00327378">
              <w:rPr>
                <w:rFonts w:ascii="Arial" w:hAnsi="Arial" w:cs="Arial"/>
                <w:sz w:val="36"/>
                <w:szCs w:val="36"/>
              </w:rPr>
              <w:t>-</w:t>
            </w:r>
            <w:r w:rsidR="005C228D" w:rsidRPr="00327378">
              <w:rPr>
                <w:rFonts w:ascii="Arial" w:hAnsi="Arial" w:cs="Arial"/>
                <w:sz w:val="36"/>
                <w:szCs w:val="36"/>
              </w:rPr>
              <w:t xml:space="preserve"> </w:t>
            </w:r>
            <w:r w:rsidRPr="00327378">
              <w:rPr>
                <w:rFonts w:ascii="Arial" w:hAnsi="Arial" w:cs="Arial"/>
                <w:sz w:val="36"/>
                <w:szCs w:val="36"/>
              </w:rPr>
              <w:t>and from</w:t>
            </w:r>
            <w:r w:rsidR="00541655" w:rsidRPr="00327378">
              <w:rPr>
                <w:rFonts w:ascii="Arial" w:hAnsi="Arial" w:cs="Arial"/>
                <w:sz w:val="36"/>
                <w:szCs w:val="36"/>
              </w:rPr>
              <w:t xml:space="preserve"> </w:t>
            </w:r>
            <w:r w:rsidR="001057AB" w:rsidRPr="00327378">
              <w:rPr>
                <w:rFonts w:ascii="Arial" w:hAnsi="Arial" w:cs="Arial"/>
                <w:sz w:val="36"/>
                <w:szCs w:val="36"/>
              </w:rPr>
              <w:t>–</w:t>
            </w:r>
            <w:r w:rsidRPr="00327378">
              <w:rPr>
                <w:rFonts w:ascii="Arial" w:hAnsi="Arial" w:cs="Arial"/>
                <w:sz w:val="36"/>
                <w:szCs w:val="36"/>
              </w:rPr>
              <w:t xml:space="preserve"> Wales</w:t>
            </w:r>
            <w:r w:rsidR="001057AB" w:rsidRPr="00327378">
              <w:rPr>
                <w:rFonts w:ascii="Arial" w:hAnsi="Arial" w:cs="Arial"/>
                <w:sz w:val="36"/>
                <w:szCs w:val="36"/>
              </w:rPr>
              <w:t>.</w:t>
            </w:r>
            <w:r w:rsidR="009B1771" w:rsidRPr="00327378">
              <w:rPr>
                <w:rFonts w:ascii="Arial" w:hAnsi="Arial" w:cs="Arial"/>
                <w:sz w:val="36"/>
                <w:szCs w:val="36"/>
              </w:rPr>
              <w:t xml:space="preserve"> </w:t>
            </w:r>
          </w:p>
        </w:tc>
        <w:tc>
          <w:tcPr>
            <w:tcW w:w="4631" w:type="dxa"/>
            <w:tcBorders>
              <w:top w:val="single" w:sz="4" w:space="0" w:color="006699"/>
              <w:left w:val="single" w:sz="4" w:space="0" w:color="006699"/>
              <w:bottom w:val="single" w:sz="4" w:space="0" w:color="006699"/>
              <w:right w:val="single" w:sz="4" w:space="0" w:color="006699"/>
            </w:tcBorders>
            <w:shd w:val="clear" w:color="auto" w:fill="FFFFFF" w:themeFill="background1"/>
          </w:tcPr>
          <w:p w14:paraId="4AB353FC" w14:textId="12C509E7" w:rsidR="00152EFA" w:rsidRPr="00327378" w:rsidRDefault="00152EFA" w:rsidP="00A53709">
            <w:pPr>
              <w:pStyle w:val="BodyText"/>
              <w:spacing w:after="0" w:line="240" w:lineRule="auto"/>
              <w:rPr>
                <w:rFonts w:ascii="Arial" w:hAnsi="Arial" w:cs="Arial"/>
                <w:sz w:val="36"/>
                <w:szCs w:val="36"/>
              </w:rPr>
            </w:pPr>
            <w:r w:rsidRPr="00327378">
              <w:rPr>
                <w:rFonts w:ascii="Arial" w:hAnsi="Arial" w:cs="Arial"/>
                <w:sz w:val="36"/>
                <w:szCs w:val="36"/>
              </w:rPr>
              <w:lastRenderedPageBreak/>
              <w:t xml:space="preserve">Unsustainable and </w:t>
            </w:r>
            <w:r w:rsidR="0064789B" w:rsidRPr="00327378">
              <w:rPr>
                <w:rFonts w:ascii="Arial" w:hAnsi="Arial" w:cs="Arial"/>
                <w:sz w:val="36"/>
                <w:szCs w:val="36"/>
              </w:rPr>
              <w:t xml:space="preserve">speculative </w:t>
            </w:r>
            <w:r w:rsidRPr="00327378">
              <w:rPr>
                <w:rFonts w:ascii="Arial" w:hAnsi="Arial" w:cs="Arial"/>
                <w:sz w:val="36"/>
                <w:szCs w:val="36"/>
              </w:rPr>
              <w:t>short-term approaches to international engagement</w:t>
            </w:r>
            <w:r w:rsidR="005A7F5B" w:rsidRPr="00327378">
              <w:rPr>
                <w:rFonts w:ascii="Arial" w:hAnsi="Arial" w:cs="Arial"/>
                <w:sz w:val="36"/>
                <w:szCs w:val="36"/>
              </w:rPr>
              <w:t xml:space="preserve"> that </w:t>
            </w:r>
            <w:r w:rsidR="00EA1A3B" w:rsidRPr="00327378">
              <w:rPr>
                <w:rFonts w:ascii="Arial" w:hAnsi="Arial" w:cs="Arial"/>
                <w:sz w:val="36"/>
                <w:szCs w:val="36"/>
              </w:rPr>
              <w:t xml:space="preserve">don’t have a clear rationale </w:t>
            </w:r>
            <w:r w:rsidR="005A7F5B" w:rsidRPr="00327378">
              <w:rPr>
                <w:rFonts w:ascii="Arial" w:hAnsi="Arial" w:cs="Arial"/>
                <w:sz w:val="36"/>
                <w:szCs w:val="36"/>
              </w:rPr>
              <w:t xml:space="preserve">and that don’t demonstrate </w:t>
            </w:r>
            <w:r w:rsidR="00CC1A8D" w:rsidRPr="00327378">
              <w:rPr>
                <w:rFonts w:ascii="Arial" w:hAnsi="Arial" w:cs="Arial"/>
                <w:sz w:val="36"/>
                <w:szCs w:val="36"/>
              </w:rPr>
              <w:t xml:space="preserve">how </w:t>
            </w:r>
            <w:r w:rsidR="00CC1A8D" w:rsidRPr="00327378">
              <w:rPr>
                <w:rFonts w:ascii="Arial" w:hAnsi="Arial" w:cs="Arial"/>
                <w:sz w:val="36"/>
                <w:szCs w:val="36"/>
              </w:rPr>
              <w:lastRenderedPageBreak/>
              <w:t>ongoing relationships can be developed</w:t>
            </w:r>
            <w:r w:rsidRPr="00327378">
              <w:rPr>
                <w:rFonts w:ascii="Arial" w:hAnsi="Arial" w:cs="Arial"/>
                <w:sz w:val="36"/>
                <w:szCs w:val="36"/>
              </w:rPr>
              <w:t>.</w:t>
            </w:r>
          </w:p>
          <w:p w14:paraId="20D47387" w14:textId="77777777" w:rsidR="00261578" w:rsidRPr="00327378" w:rsidRDefault="00261578" w:rsidP="00A53709">
            <w:pPr>
              <w:pStyle w:val="BodyText"/>
              <w:spacing w:after="0" w:line="240" w:lineRule="auto"/>
              <w:rPr>
                <w:rFonts w:ascii="Arial" w:hAnsi="Arial" w:cs="Arial"/>
                <w:sz w:val="36"/>
                <w:szCs w:val="36"/>
              </w:rPr>
            </w:pPr>
          </w:p>
          <w:p w14:paraId="77356755" w14:textId="1160C5EE" w:rsidR="00261578" w:rsidRPr="00327378" w:rsidRDefault="00261578" w:rsidP="00A53709">
            <w:pPr>
              <w:pStyle w:val="BodyText"/>
              <w:spacing w:after="0" w:line="240" w:lineRule="auto"/>
              <w:rPr>
                <w:rFonts w:ascii="Arial" w:hAnsi="Arial" w:cs="Arial"/>
                <w:sz w:val="36"/>
                <w:szCs w:val="36"/>
              </w:rPr>
            </w:pPr>
          </w:p>
        </w:tc>
        <w:tc>
          <w:tcPr>
            <w:tcW w:w="4631" w:type="dxa"/>
            <w:tcBorders>
              <w:top w:val="single" w:sz="4" w:space="0" w:color="006699"/>
              <w:left w:val="single" w:sz="4" w:space="0" w:color="006699"/>
              <w:bottom w:val="single" w:sz="4" w:space="0" w:color="006699"/>
            </w:tcBorders>
            <w:shd w:val="clear" w:color="auto" w:fill="F2F7FC"/>
          </w:tcPr>
          <w:p w14:paraId="3A2F6C3F" w14:textId="28D30AF8" w:rsidR="00152EFA" w:rsidRPr="00327378" w:rsidRDefault="00152EFA" w:rsidP="00A53709">
            <w:pPr>
              <w:pStyle w:val="BodyText"/>
              <w:spacing w:after="0" w:line="240" w:lineRule="auto"/>
              <w:rPr>
                <w:rFonts w:ascii="Arial" w:hAnsi="Arial" w:cs="Arial"/>
                <w:sz w:val="36"/>
                <w:szCs w:val="36"/>
              </w:rPr>
            </w:pPr>
            <w:r w:rsidRPr="00327378">
              <w:rPr>
                <w:rFonts w:ascii="Arial" w:hAnsi="Arial" w:cs="Arial"/>
                <w:sz w:val="36"/>
                <w:szCs w:val="36"/>
              </w:rPr>
              <w:lastRenderedPageBreak/>
              <w:t>Diverse</w:t>
            </w:r>
            <w:r w:rsidR="00383B76" w:rsidRPr="00327378">
              <w:rPr>
                <w:rFonts w:ascii="Arial" w:hAnsi="Arial" w:cs="Arial"/>
                <w:sz w:val="36"/>
                <w:szCs w:val="36"/>
              </w:rPr>
              <w:t xml:space="preserve">, </w:t>
            </w:r>
            <w:r w:rsidR="005261AF" w:rsidRPr="00327378">
              <w:rPr>
                <w:rFonts w:ascii="Arial" w:hAnsi="Arial" w:cs="Arial"/>
                <w:sz w:val="36"/>
                <w:szCs w:val="36"/>
              </w:rPr>
              <w:t>exciting,</w:t>
            </w:r>
            <w:r w:rsidR="00383B76" w:rsidRPr="00327378">
              <w:rPr>
                <w:rFonts w:ascii="Arial" w:hAnsi="Arial" w:cs="Arial"/>
                <w:sz w:val="36"/>
                <w:szCs w:val="36"/>
              </w:rPr>
              <w:t xml:space="preserve"> and distinctive </w:t>
            </w:r>
            <w:r w:rsidRPr="00327378">
              <w:rPr>
                <w:rFonts w:ascii="Arial" w:hAnsi="Arial" w:cs="Arial"/>
                <w:sz w:val="36"/>
                <w:szCs w:val="36"/>
              </w:rPr>
              <w:t xml:space="preserve">arts activity that </w:t>
            </w:r>
            <w:r w:rsidR="00092661" w:rsidRPr="00327378">
              <w:rPr>
                <w:rFonts w:ascii="Arial" w:hAnsi="Arial" w:cs="Arial"/>
                <w:sz w:val="36"/>
                <w:szCs w:val="36"/>
              </w:rPr>
              <w:t xml:space="preserve">has </w:t>
            </w:r>
            <w:r w:rsidR="001E4435" w:rsidRPr="00327378">
              <w:rPr>
                <w:rFonts w:ascii="Arial" w:hAnsi="Arial" w:cs="Arial"/>
                <w:sz w:val="36"/>
                <w:szCs w:val="36"/>
              </w:rPr>
              <w:t xml:space="preserve">the possibility for </w:t>
            </w:r>
            <w:r w:rsidRPr="00327378">
              <w:rPr>
                <w:rFonts w:ascii="Arial" w:hAnsi="Arial" w:cs="Arial"/>
                <w:sz w:val="36"/>
                <w:szCs w:val="36"/>
              </w:rPr>
              <w:t>local and global impact</w:t>
            </w:r>
            <w:r w:rsidR="00092661" w:rsidRPr="00327378">
              <w:rPr>
                <w:rFonts w:ascii="Arial" w:hAnsi="Arial" w:cs="Arial"/>
                <w:sz w:val="36"/>
                <w:szCs w:val="36"/>
              </w:rPr>
              <w:t xml:space="preserve"> and </w:t>
            </w:r>
            <w:r w:rsidR="005F08A8" w:rsidRPr="00327378">
              <w:rPr>
                <w:rFonts w:ascii="Arial" w:hAnsi="Arial" w:cs="Arial"/>
                <w:sz w:val="36"/>
                <w:szCs w:val="36"/>
              </w:rPr>
              <w:t xml:space="preserve">that </w:t>
            </w:r>
            <w:r w:rsidR="00092661" w:rsidRPr="00327378">
              <w:rPr>
                <w:rFonts w:ascii="Arial" w:hAnsi="Arial" w:cs="Arial"/>
                <w:sz w:val="36"/>
                <w:szCs w:val="36"/>
              </w:rPr>
              <w:t xml:space="preserve">contributes positively to the </w:t>
            </w:r>
            <w:r w:rsidR="00092661" w:rsidRPr="00327378">
              <w:rPr>
                <w:rFonts w:ascii="Arial" w:hAnsi="Arial" w:cs="Arial"/>
                <w:sz w:val="36"/>
                <w:szCs w:val="36"/>
              </w:rPr>
              <w:lastRenderedPageBreak/>
              <w:t>cultural reputation of Wales</w:t>
            </w:r>
            <w:r w:rsidR="006A2218" w:rsidRPr="00327378">
              <w:rPr>
                <w:rFonts w:ascii="Arial" w:hAnsi="Arial" w:cs="Arial"/>
                <w:sz w:val="36"/>
                <w:szCs w:val="36"/>
              </w:rPr>
              <w:t>.</w:t>
            </w:r>
          </w:p>
          <w:p w14:paraId="05B98BA8" w14:textId="77777777" w:rsidR="00152EFA" w:rsidRPr="00327378" w:rsidRDefault="00152EFA" w:rsidP="00A53709">
            <w:pPr>
              <w:pStyle w:val="BodyText"/>
              <w:spacing w:after="0" w:line="240" w:lineRule="auto"/>
              <w:rPr>
                <w:rFonts w:ascii="Arial" w:hAnsi="Arial" w:cs="Arial"/>
                <w:sz w:val="36"/>
                <w:szCs w:val="36"/>
              </w:rPr>
            </w:pPr>
          </w:p>
          <w:p w14:paraId="17C69043" w14:textId="77777777" w:rsidR="00015D9E" w:rsidRPr="00327378" w:rsidRDefault="00015D9E" w:rsidP="00A53709">
            <w:pPr>
              <w:pStyle w:val="BodyText"/>
              <w:spacing w:after="0" w:line="240" w:lineRule="auto"/>
              <w:rPr>
                <w:rFonts w:ascii="Arial" w:hAnsi="Arial" w:cs="Arial"/>
                <w:sz w:val="36"/>
                <w:szCs w:val="36"/>
              </w:rPr>
            </w:pPr>
          </w:p>
        </w:tc>
      </w:tr>
      <w:tr w:rsidR="002F5A13" w:rsidRPr="00327378" w14:paraId="757C01A2" w14:textId="77777777" w:rsidTr="003A531B">
        <w:tblPrEx>
          <w:tblBorders>
            <w:insideH w:val="none" w:sz="0" w:space="0" w:color="auto"/>
            <w:insideV w:val="none" w:sz="0" w:space="0" w:color="auto"/>
          </w:tblBorders>
        </w:tblPrEx>
        <w:tc>
          <w:tcPr>
            <w:tcW w:w="4630" w:type="dxa"/>
            <w:tcBorders>
              <w:top w:val="single" w:sz="4" w:space="0" w:color="006699"/>
              <w:bottom w:val="single" w:sz="4" w:space="0" w:color="006699"/>
              <w:right w:val="single" w:sz="4" w:space="0" w:color="006699"/>
            </w:tcBorders>
            <w:shd w:val="clear" w:color="auto" w:fill="FFFFFF" w:themeFill="background1"/>
          </w:tcPr>
          <w:p w14:paraId="09C74DA8" w14:textId="3065B4D8" w:rsidR="00015D9E" w:rsidRPr="00327378" w:rsidRDefault="00015D9E" w:rsidP="00A53709">
            <w:pPr>
              <w:pStyle w:val="BodyText"/>
              <w:spacing w:after="0" w:line="240" w:lineRule="auto"/>
              <w:rPr>
                <w:rStyle w:val="FootnoteReference"/>
                <w:rFonts w:ascii="Arial" w:hAnsi="Arial" w:cs="Arial"/>
                <w:sz w:val="36"/>
                <w:szCs w:val="36"/>
                <w:vertAlign w:val="baseline"/>
              </w:rPr>
            </w:pPr>
            <w:r w:rsidRPr="00327378">
              <w:rPr>
                <w:rFonts w:ascii="Arial" w:hAnsi="Arial" w:cs="Arial"/>
                <w:sz w:val="36"/>
                <w:szCs w:val="36"/>
              </w:rPr>
              <w:lastRenderedPageBreak/>
              <w:t>Environmental accountability</w:t>
            </w:r>
            <w:r w:rsidR="00092661" w:rsidRPr="00327378">
              <w:rPr>
                <w:rFonts w:ascii="Arial" w:hAnsi="Arial" w:cs="Arial"/>
                <w:sz w:val="36"/>
                <w:szCs w:val="36"/>
              </w:rPr>
              <w:t xml:space="preserve"> </w:t>
            </w:r>
            <w:r w:rsidR="00BA633A" w:rsidRPr="00327378">
              <w:rPr>
                <w:rFonts w:ascii="Arial" w:hAnsi="Arial" w:cs="Arial"/>
                <w:sz w:val="36"/>
                <w:szCs w:val="36"/>
              </w:rPr>
              <w:t xml:space="preserve">– having clear </w:t>
            </w:r>
            <w:r w:rsidR="00A004F4" w:rsidRPr="00327378">
              <w:rPr>
                <w:rFonts w:ascii="Arial" w:hAnsi="Arial" w:cs="Arial"/>
                <w:sz w:val="36"/>
                <w:szCs w:val="36"/>
              </w:rPr>
              <w:t>a clear approach to improving sustainability and well</w:t>
            </w:r>
            <w:r w:rsidR="00A004F4" w:rsidRPr="00327378">
              <w:rPr>
                <w:rFonts w:ascii="Arial" w:hAnsi="Arial" w:cs="Arial"/>
                <w:sz w:val="36"/>
                <w:szCs w:val="36"/>
              </w:rPr>
              <w:noBreakHyphen/>
              <w:t>being</w:t>
            </w:r>
            <w:r w:rsidR="001057AB" w:rsidRPr="00327378">
              <w:rPr>
                <w:rFonts w:ascii="Arial" w:hAnsi="Arial" w:cs="Arial"/>
                <w:sz w:val="36"/>
                <w:szCs w:val="36"/>
              </w:rPr>
              <w:t>.</w:t>
            </w:r>
            <w:r w:rsidR="00A004F4" w:rsidRPr="00327378">
              <w:rPr>
                <w:rFonts w:ascii="Arial" w:hAnsi="Arial" w:cs="Arial"/>
                <w:sz w:val="36"/>
                <w:szCs w:val="36"/>
              </w:rPr>
              <w:t xml:space="preserve"> </w:t>
            </w:r>
          </w:p>
        </w:tc>
        <w:tc>
          <w:tcPr>
            <w:tcW w:w="4631" w:type="dxa"/>
            <w:tcBorders>
              <w:top w:val="single" w:sz="4" w:space="0" w:color="006699"/>
              <w:left w:val="single" w:sz="4" w:space="0" w:color="006699"/>
              <w:bottom w:val="single" w:sz="4" w:space="0" w:color="006699"/>
              <w:right w:val="single" w:sz="4" w:space="0" w:color="006699"/>
            </w:tcBorders>
            <w:shd w:val="clear" w:color="auto" w:fill="FFFFFF" w:themeFill="background1"/>
          </w:tcPr>
          <w:p w14:paraId="3DFAD948" w14:textId="7A4EA90E" w:rsidR="00015D9E" w:rsidRPr="00327378" w:rsidRDefault="00015D9E" w:rsidP="00A53709">
            <w:pPr>
              <w:pStyle w:val="BodyText"/>
              <w:spacing w:after="0" w:line="240" w:lineRule="auto"/>
              <w:rPr>
                <w:rFonts w:ascii="Arial" w:hAnsi="Arial" w:cs="Arial"/>
                <w:sz w:val="36"/>
                <w:szCs w:val="36"/>
              </w:rPr>
            </w:pPr>
            <w:r w:rsidRPr="00327378">
              <w:rPr>
                <w:rFonts w:ascii="Arial" w:hAnsi="Arial" w:cs="Arial"/>
                <w:sz w:val="36"/>
                <w:szCs w:val="36"/>
              </w:rPr>
              <w:t xml:space="preserve">Short term projects </w:t>
            </w:r>
            <w:r w:rsidR="0006463B" w:rsidRPr="00327378">
              <w:rPr>
                <w:rFonts w:ascii="Arial" w:hAnsi="Arial" w:cs="Arial"/>
                <w:sz w:val="36"/>
                <w:szCs w:val="36"/>
              </w:rPr>
              <w:t xml:space="preserve">that fail to consider their current impact and </w:t>
            </w:r>
            <w:r w:rsidRPr="00327378">
              <w:rPr>
                <w:rFonts w:ascii="Arial" w:hAnsi="Arial" w:cs="Arial"/>
                <w:sz w:val="36"/>
                <w:szCs w:val="36"/>
              </w:rPr>
              <w:t xml:space="preserve">future legacy. </w:t>
            </w:r>
          </w:p>
          <w:p w14:paraId="39891046" w14:textId="65DC1AA5" w:rsidR="00015D9E" w:rsidRPr="00327378" w:rsidRDefault="00015D9E" w:rsidP="00A53709">
            <w:pPr>
              <w:pStyle w:val="BodyText"/>
              <w:spacing w:after="0" w:line="240" w:lineRule="auto"/>
              <w:rPr>
                <w:rStyle w:val="FootnoteReference"/>
                <w:rFonts w:ascii="Arial" w:hAnsi="Arial" w:cs="Arial"/>
                <w:sz w:val="36"/>
                <w:szCs w:val="36"/>
                <w:vertAlign w:val="baseline"/>
              </w:rPr>
            </w:pPr>
          </w:p>
        </w:tc>
        <w:tc>
          <w:tcPr>
            <w:tcW w:w="4631" w:type="dxa"/>
            <w:tcBorders>
              <w:top w:val="single" w:sz="4" w:space="0" w:color="006699"/>
              <w:left w:val="single" w:sz="4" w:space="0" w:color="006699"/>
              <w:bottom w:val="single" w:sz="4" w:space="0" w:color="006699"/>
            </w:tcBorders>
            <w:shd w:val="clear" w:color="auto" w:fill="F2F7FC"/>
          </w:tcPr>
          <w:p w14:paraId="3500A9BA" w14:textId="2D55A6F4" w:rsidR="00D46D59" w:rsidRPr="00327378" w:rsidRDefault="04EDA9D3" w:rsidP="00A53709">
            <w:pPr>
              <w:pStyle w:val="BodyText"/>
              <w:spacing w:after="0" w:line="240" w:lineRule="auto"/>
              <w:rPr>
                <w:rStyle w:val="FootnoteReference"/>
                <w:rFonts w:ascii="Arial" w:hAnsi="Arial" w:cs="Arial"/>
                <w:sz w:val="36"/>
                <w:szCs w:val="36"/>
                <w:vertAlign w:val="baseline"/>
              </w:rPr>
            </w:pPr>
            <w:r w:rsidRPr="00327378">
              <w:rPr>
                <w:rFonts w:ascii="Arial" w:hAnsi="Arial" w:cs="Arial"/>
                <w:sz w:val="36"/>
                <w:szCs w:val="36"/>
              </w:rPr>
              <w:t xml:space="preserve">Sustainable projects that </w:t>
            </w:r>
            <w:r w:rsidR="1E57CA78" w:rsidRPr="00327378">
              <w:rPr>
                <w:rFonts w:ascii="Arial" w:hAnsi="Arial" w:cs="Arial"/>
                <w:sz w:val="36"/>
                <w:szCs w:val="36"/>
              </w:rPr>
              <w:t xml:space="preserve">understand their immediate </w:t>
            </w:r>
            <w:r w:rsidR="07F99DC5" w:rsidRPr="00327378">
              <w:rPr>
                <w:rFonts w:ascii="Arial" w:hAnsi="Arial" w:cs="Arial"/>
                <w:sz w:val="36"/>
                <w:szCs w:val="36"/>
              </w:rPr>
              <w:t>and longer</w:t>
            </w:r>
            <w:r w:rsidR="757C6396" w:rsidRPr="00327378">
              <w:rPr>
                <w:rFonts w:ascii="Arial" w:hAnsi="Arial" w:cs="Arial"/>
                <w:sz w:val="36"/>
                <w:szCs w:val="36"/>
              </w:rPr>
              <w:t xml:space="preserve"> </w:t>
            </w:r>
            <w:r w:rsidR="07F99DC5" w:rsidRPr="00327378">
              <w:rPr>
                <w:rFonts w:ascii="Arial" w:hAnsi="Arial" w:cs="Arial"/>
                <w:sz w:val="36"/>
                <w:szCs w:val="36"/>
              </w:rPr>
              <w:t xml:space="preserve">term impact </w:t>
            </w:r>
            <w:r w:rsidRPr="00327378">
              <w:rPr>
                <w:rFonts w:ascii="Arial" w:hAnsi="Arial" w:cs="Arial"/>
                <w:sz w:val="36"/>
                <w:szCs w:val="36"/>
              </w:rPr>
              <w:t xml:space="preserve">on future generations in cultural, economic, </w:t>
            </w:r>
            <w:r w:rsidR="26C33EB0" w:rsidRPr="00327378">
              <w:rPr>
                <w:rFonts w:ascii="Arial" w:hAnsi="Arial" w:cs="Arial"/>
                <w:sz w:val="36"/>
                <w:szCs w:val="36"/>
              </w:rPr>
              <w:t>environmental,</w:t>
            </w:r>
            <w:r w:rsidRPr="00327378">
              <w:rPr>
                <w:rFonts w:ascii="Arial" w:hAnsi="Arial" w:cs="Arial"/>
                <w:sz w:val="36"/>
                <w:szCs w:val="36"/>
              </w:rPr>
              <w:t xml:space="preserve"> and social terms</w:t>
            </w:r>
            <w:r w:rsidR="5A913A9E" w:rsidRPr="00327378">
              <w:rPr>
                <w:rFonts w:ascii="Arial" w:hAnsi="Arial" w:cs="Arial"/>
                <w:sz w:val="36"/>
                <w:szCs w:val="36"/>
              </w:rPr>
              <w:t>.</w:t>
            </w:r>
          </w:p>
        </w:tc>
      </w:tr>
      <w:tr w:rsidR="002F5A13" w:rsidRPr="00327378" w14:paraId="024F769F" w14:textId="77777777" w:rsidTr="003A531B">
        <w:trPr>
          <w:trHeight w:val="8"/>
        </w:trPr>
        <w:tc>
          <w:tcPr>
            <w:tcW w:w="4630" w:type="dxa"/>
            <w:tcBorders>
              <w:top w:val="single" w:sz="4" w:space="0" w:color="006699"/>
              <w:bottom w:val="single" w:sz="4" w:space="0" w:color="006699"/>
            </w:tcBorders>
            <w:shd w:val="clear" w:color="auto" w:fill="FFFFFF" w:themeFill="background1"/>
          </w:tcPr>
          <w:p w14:paraId="3157A57B" w14:textId="713AC1F6" w:rsidR="00015D9E" w:rsidRPr="00327378" w:rsidRDefault="00015D9E" w:rsidP="00A53709">
            <w:pPr>
              <w:pStyle w:val="BodyText"/>
              <w:spacing w:after="0" w:line="260" w:lineRule="atLeast"/>
              <w:rPr>
                <w:rFonts w:ascii="Arial" w:hAnsi="Arial" w:cs="Arial"/>
                <w:sz w:val="36"/>
                <w:szCs w:val="36"/>
              </w:rPr>
            </w:pPr>
            <w:r w:rsidRPr="00327378">
              <w:rPr>
                <w:rFonts w:ascii="Arial" w:hAnsi="Arial" w:cs="Arial"/>
                <w:sz w:val="36"/>
                <w:szCs w:val="36"/>
              </w:rPr>
              <w:t>Building capacity</w:t>
            </w:r>
            <w:r w:rsidR="0011227D" w:rsidRPr="00327378">
              <w:rPr>
                <w:rFonts w:ascii="Arial" w:hAnsi="Arial" w:cs="Arial"/>
                <w:sz w:val="36"/>
                <w:szCs w:val="36"/>
              </w:rPr>
              <w:t xml:space="preserve"> and capability </w:t>
            </w:r>
            <w:r w:rsidR="00E548E6" w:rsidRPr="00327378">
              <w:rPr>
                <w:rFonts w:ascii="Arial" w:hAnsi="Arial" w:cs="Arial"/>
                <w:sz w:val="36"/>
                <w:szCs w:val="36"/>
              </w:rPr>
              <w:t xml:space="preserve">by </w:t>
            </w:r>
            <w:r w:rsidRPr="00327378">
              <w:rPr>
                <w:rFonts w:ascii="Arial" w:hAnsi="Arial" w:cs="Arial"/>
                <w:sz w:val="36"/>
                <w:szCs w:val="36"/>
              </w:rPr>
              <w:t xml:space="preserve">sharing knowledge and resources </w:t>
            </w:r>
            <w:r w:rsidR="00411B6A" w:rsidRPr="00327378">
              <w:rPr>
                <w:rFonts w:ascii="Arial" w:hAnsi="Arial" w:cs="Arial"/>
                <w:sz w:val="36"/>
                <w:szCs w:val="36"/>
              </w:rPr>
              <w:t xml:space="preserve">across </w:t>
            </w:r>
            <w:r w:rsidRPr="00327378">
              <w:rPr>
                <w:rFonts w:ascii="Arial" w:hAnsi="Arial" w:cs="Arial"/>
                <w:sz w:val="36"/>
                <w:szCs w:val="36"/>
              </w:rPr>
              <w:t>the cultural sector</w:t>
            </w:r>
            <w:r w:rsidR="00411B6A" w:rsidRPr="00327378">
              <w:rPr>
                <w:rFonts w:ascii="Arial" w:hAnsi="Arial" w:cs="Arial"/>
                <w:sz w:val="36"/>
                <w:szCs w:val="36"/>
              </w:rPr>
              <w:t xml:space="preserve"> – </w:t>
            </w:r>
            <w:r w:rsidR="00485E65" w:rsidRPr="00327378">
              <w:rPr>
                <w:rFonts w:ascii="Arial" w:hAnsi="Arial" w:cs="Arial"/>
                <w:sz w:val="36"/>
                <w:szCs w:val="36"/>
              </w:rPr>
              <w:t>being generous</w:t>
            </w:r>
            <w:r w:rsidR="00541655" w:rsidRPr="00327378">
              <w:rPr>
                <w:rFonts w:ascii="Arial" w:hAnsi="Arial" w:cs="Arial"/>
                <w:sz w:val="36"/>
                <w:szCs w:val="36"/>
              </w:rPr>
              <w:t xml:space="preserve"> by</w:t>
            </w:r>
            <w:r w:rsidR="00485E65" w:rsidRPr="00327378">
              <w:rPr>
                <w:rFonts w:ascii="Arial" w:hAnsi="Arial" w:cs="Arial"/>
                <w:sz w:val="36"/>
                <w:szCs w:val="36"/>
              </w:rPr>
              <w:t xml:space="preserve"> </w:t>
            </w:r>
            <w:r w:rsidR="00411B6A" w:rsidRPr="00327378">
              <w:rPr>
                <w:rFonts w:ascii="Arial" w:hAnsi="Arial" w:cs="Arial"/>
                <w:sz w:val="36"/>
                <w:szCs w:val="36"/>
              </w:rPr>
              <w:t xml:space="preserve">opening </w:t>
            </w:r>
            <w:r w:rsidRPr="00327378">
              <w:rPr>
                <w:rFonts w:ascii="Arial" w:hAnsi="Arial" w:cs="Arial"/>
                <w:sz w:val="36"/>
                <w:szCs w:val="36"/>
              </w:rPr>
              <w:t xml:space="preserve">doors for others to </w:t>
            </w:r>
            <w:r w:rsidR="00364447" w:rsidRPr="00327378">
              <w:rPr>
                <w:rFonts w:ascii="Arial" w:hAnsi="Arial" w:cs="Arial"/>
                <w:sz w:val="36"/>
                <w:szCs w:val="36"/>
              </w:rPr>
              <w:t xml:space="preserve">help them access opportunity, </w:t>
            </w:r>
            <w:r w:rsidR="0084250E" w:rsidRPr="00327378">
              <w:rPr>
                <w:rFonts w:ascii="Arial" w:hAnsi="Arial" w:cs="Arial"/>
                <w:sz w:val="36"/>
                <w:szCs w:val="36"/>
              </w:rPr>
              <w:t>resources,</w:t>
            </w:r>
            <w:r w:rsidR="00364447" w:rsidRPr="00327378">
              <w:rPr>
                <w:rFonts w:ascii="Arial" w:hAnsi="Arial" w:cs="Arial"/>
                <w:sz w:val="36"/>
                <w:szCs w:val="36"/>
              </w:rPr>
              <w:t xml:space="preserve"> and work</w:t>
            </w:r>
            <w:r w:rsidRPr="00327378">
              <w:rPr>
                <w:rFonts w:ascii="Arial" w:hAnsi="Arial" w:cs="Arial"/>
                <w:sz w:val="36"/>
                <w:szCs w:val="36"/>
              </w:rPr>
              <w:t xml:space="preserve"> </w:t>
            </w:r>
          </w:p>
          <w:p w14:paraId="23744D88" w14:textId="7084E3DC" w:rsidR="00015D9E" w:rsidRPr="00327378" w:rsidRDefault="00015D9E" w:rsidP="00A53709">
            <w:pPr>
              <w:pStyle w:val="BodyText"/>
              <w:spacing w:after="0" w:line="260" w:lineRule="atLeast"/>
              <w:rPr>
                <w:rFonts w:ascii="Arial" w:hAnsi="Arial" w:cs="Arial"/>
                <w:sz w:val="36"/>
                <w:szCs w:val="36"/>
              </w:rPr>
            </w:pPr>
            <w:r w:rsidRPr="00327378">
              <w:rPr>
                <w:rFonts w:ascii="Arial" w:hAnsi="Arial" w:cs="Arial"/>
                <w:sz w:val="36"/>
                <w:szCs w:val="36"/>
              </w:rPr>
              <w:lastRenderedPageBreak/>
              <w:t xml:space="preserve">Encouraging learning and mentoring </w:t>
            </w:r>
            <w:r w:rsidR="00364447" w:rsidRPr="00327378">
              <w:rPr>
                <w:rFonts w:ascii="Arial" w:hAnsi="Arial" w:cs="Arial"/>
                <w:sz w:val="36"/>
                <w:szCs w:val="36"/>
              </w:rPr>
              <w:t>that promote the sharing and transfer of knowledge and expertise</w:t>
            </w:r>
            <w:r w:rsidRPr="00327378">
              <w:rPr>
                <w:rFonts w:ascii="Arial" w:hAnsi="Arial" w:cs="Arial"/>
                <w:sz w:val="36"/>
                <w:szCs w:val="36"/>
              </w:rPr>
              <w:t xml:space="preserve"> </w:t>
            </w:r>
          </w:p>
          <w:p w14:paraId="092B7C8C" w14:textId="77777777" w:rsidR="00015D9E" w:rsidRPr="00327378" w:rsidRDefault="00015D9E" w:rsidP="00A53709">
            <w:pPr>
              <w:pStyle w:val="BodyText"/>
              <w:spacing w:after="0" w:line="260" w:lineRule="atLeast"/>
              <w:rPr>
                <w:rStyle w:val="FootnoteReference"/>
                <w:rFonts w:ascii="Arial" w:hAnsi="Arial" w:cs="Arial"/>
                <w:sz w:val="36"/>
                <w:szCs w:val="36"/>
                <w:vertAlign w:val="baseline"/>
              </w:rPr>
            </w:pPr>
          </w:p>
        </w:tc>
        <w:tc>
          <w:tcPr>
            <w:tcW w:w="4631" w:type="dxa"/>
            <w:tcBorders>
              <w:top w:val="single" w:sz="4" w:space="0" w:color="006699"/>
              <w:bottom w:val="single" w:sz="4" w:space="0" w:color="006699"/>
            </w:tcBorders>
            <w:shd w:val="clear" w:color="auto" w:fill="FFFFFF" w:themeFill="background1"/>
          </w:tcPr>
          <w:p w14:paraId="6455C3ED" w14:textId="58FBB661" w:rsidR="00015D9E" w:rsidRPr="00327378" w:rsidRDefault="00015D9E" w:rsidP="00A53709">
            <w:pPr>
              <w:pStyle w:val="BodyText"/>
              <w:spacing w:after="0" w:line="260" w:lineRule="atLeast"/>
              <w:rPr>
                <w:rStyle w:val="FootnoteReference"/>
                <w:rFonts w:ascii="Arial" w:hAnsi="Arial" w:cs="Arial"/>
                <w:sz w:val="36"/>
                <w:szCs w:val="36"/>
                <w:vertAlign w:val="baseline"/>
              </w:rPr>
            </w:pPr>
            <w:r w:rsidRPr="00327378">
              <w:rPr>
                <w:rFonts w:ascii="Arial" w:hAnsi="Arial" w:cs="Arial"/>
                <w:sz w:val="36"/>
                <w:szCs w:val="36"/>
              </w:rPr>
              <w:lastRenderedPageBreak/>
              <w:t xml:space="preserve">Working in isolation with no consideration </w:t>
            </w:r>
            <w:r w:rsidR="00364447" w:rsidRPr="00327378">
              <w:rPr>
                <w:rFonts w:ascii="Arial" w:hAnsi="Arial" w:cs="Arial"/>
                <w:sz w:val="36"/>
                <w:szCs w:val="36"/>
              </w:rPr>
              <w:t xml:space="preserve">of </w:t>
            </w:r>
            <w:r w:rsidRPr="00327378">
              <w:rPr>
                <w:rFonts w:ascii="Arial" w:hAnsi="Arial" w:cs="Arial"/>
                <w:sz w:val="36"/>
                <w:szCs w:val="36"/>
              </w:rPr>
              <w:t xml:space="preserve">the wider value of </w:t>
            </w:r>
            <w:r w:rsidR="00A63B72" w:rsidRPr="00327378">
              <w:rPr>
                <w:rFonts w:ascii="Arial" w:hAnsi="Arial" w:cs="Arial"/>
                <w:sz w:val="36"/>
                <w:szCs w:val="36"/>
              </w:rPr>
              <w:t xml:space="preserve">sharing resources </w:t>
            </w:r>
            <w:r w:rsidR="00512A4A" w:rsidRPr="00327378">
              <w:rPr>
                <w:rFonts w:ascii="Arial" w:hAnsi="Arial" w:cs="Arial"/>
                <w:sz w:val="36"/>
                <w:szCs w:val="36"/>
              </w:rPr>
              <w:t xml:space="preserve">and </w:t>
            </w:r>
            <w:r w:rsidR="001E5987" w:rsidRPr="00327378">
              <w:rPr>
                <w:rFonts w:ascii="Arial" w:hAnsi="Arial" w:cs="Arial"/>
                <w:sz w:val="36"/>
                <w:szCs w:val="36"/>
              </w:rPr>
              <w:t xml:space="preserve">combatting the privileges that prevent </w:t>
            </w:r>
            <w:r w:rsidR="00195266" w:rsidRPr="00327378">
              <w:rPr>
                <w:rFonts w:ascii="Arial" w:hAnsi="Arial" w:cs="Arial"/>
                <w:sz w:val="36"/>
                <w:szCs w:val="36"/>
              </w:rPr>
              <w:t>rather than encourage a fairer approach to equality and inclusion.</w:t>
            </w:r>
          </w:p>
        </w:tc>
        <w:tc>
          <w:tcPr>
            <w:tcW w:w="4631" w:type="dxa"/>
            <w:tcBorders>
              <w:top w:val="single" w:sz="4" w:space="0" w:color="006699"/>
              <w:bottom w:val="single" w:sz="4" w:space="0" w:color="006699"/>
            </w:tcBorders>
            <w:shd w:val="clear" w:color="auto" w:fill="F2F7FC"/>
          </w:tcPr>
          <w:p w14:paraId="494A365C" w14:textId="7B15EFF1" w:rsidR="00015D9E" w:rsidRPr="00327378" w:rsidRDefault="004442C8" w:rsidP="00A53709">
            <w:pPr>
              <w:pStyle w:val="BodyText"/>
              <w:spacing w:after="0" w:line="260" w:lineRule="atLeast"/>
              <w:rPr>
                <w:rFonts w:ascii="Arial" w:hAnsi="Arial" w:cs="Arial"/>
                <w:sz w:val="36"/>
                <w:szCs w:val="36"/>
              </w:rPr>
            </w:pPr>
            <w:r w:rsidRPr="00327378">
              <w:rPr>
                <w:rFonts w:ascii="Arial" w:hAnsi="Arial" w:cs="Arial"/>
                <w:sz w:val="36"/>
                <w:szCs w:val="36"/>
              </w:rPr>
              <w:t xml:space="preserve">Developing the </w:t>
            </w:r>
            <w:r w:rsidR="001E4435" w:rsidRPr="00327378">
              <w:rPr>
                <w:rFonts w:ascii="Arial" w:hAnsi="Arial" w:cs="Arial"/>
                <w:sz w:val="36"/>
                <w:szCs w:val="36"/>
              </w:rPr>
              <w:t>c</w:t>
            </w:r>
            <w:r w:rsidR="00DC4321" w:rsidRPr="00327378">
              <w:rPr>
                <w:rFonts w:ascii="Arial" w:hAnsi="Arial" w:cs="Arial"/>
                <w:sz w:val="36"/>
                <w:szCs w:val="36"/>
              </w:rPr>
              <w:t xml:space="preserve">apability </w:t>
            </w:r>
            <w:r w:rsidR="002B7BAD" w:rsidRPr="00327378">
              <w:rPr>
                <w:rFonts w:ascii="Arial" w:hAnsi="Arial" w:cs="Arial"/>
                <w:sz w:val="36"/>
                <w:szCs w:val="36"/>
              </w:rPr>
              <w:t xml:space="preserve">and the expertise </w:t>
            </w:r>
            <w:r w:rsidR="00A77152" w:rsidRPr="00327378">
              <w:rPr>
                <w:rFonts w:ascii="Arial" w:hAnsi="Arial" w:cs="Arial"/>
                <w:sz w:val="36"/>
                <w:szCs w:val="36"/>
              </w:rPr>
              <w:t>of individuals – whether freelance</w:t>
            </w:r>
            <w:r w:rsidR="005C7037" w:rsidRPr="00327378">
              <w:rPr>
                <w:rFonts w:ascii="Arial" w:hAnsi="Arial" w:cs="Arial"/>
                <w:sz w:val="36"/>
                <w:szCs w:val="36"/>
              </w:rPr>
              <w:t>rs</w:t>
            </w:r>
            <w:r w:rsidR="00A77152" w:rsidRPr="00327378">
              <w:rPr>
                <w:rFonts w:ascii="Arial" w:hAnsi="Arial" w:cs="Arial"/>
                <w:sz w:val="36"/>
                <w:szCs w:val="36"/>
              </w:rPr>
              <w:t xml:space="preserve"> o</w:t>
            </w:r>
            <w:r w:rsidR="005C7037" w:rsidRPr="00327378">
              <w:rPr>
                <w:rFonts w:ascii="Arial" w:hAnsi="Arial" w:cs="Arial"/>
                <w:sz w:val="36"/>
                <w:szCs w:val="36"/>
              </w:rPr>
              <w:t>r</w:t>
            </w:r>
            <w:r w:rsidR="00A77152" w:rsidRPr="00327378">
              <w:rPr>
                <w:rFonts w:ascii="Arial" w:hAnsi="Arial" w:cs="Arial"/>
                <w:sz w:val="36"/>
                <w:szCs w:val="36"/>
              </w:rPr>
              <w:t xml:space="preserve"> </w:t>
            </w:r>
            <w:r w:rsidR="005C7037" w:rsidRPr="00327378">
              <w:rPr>
                <w:rFonts w:ascii="Arial" w:hAnsi="Arial" w:cs="Arial"/>
                <w:sz w:val="36"/>
                <w:szCs w:val="36"/>
              </w:rPr>
              <w:t xml:space="preserve">the </w:t>
            </w:r>
            <w:r w:rsidR="00015D9E" w:rsidRPr="00327378">
              <w:rPr>
                <w:rFonts w:ascii="Arial" w:hAnsi="Arial" w:cs="Arial"/>
                <w:sz w:val="36"/>
                <w:szCs w:val="36"/>
              </w:rPr>
              <w:t>staff of organisations</w:t>
            </w:r>
            <w:r w:rsidR="005C7037" w:rsidRPr="00327378">
              <w:rPr>
                <w:rFonts w:ascii="Arial" w:hAnsi="Arial" w:cs="Arial"/>
                <w:sz w:val="36"/>
                <w:szCs w:val="36"/>
              </w:rPr>
              <w:t xml:space="preserve"> – to</w:t>
            </w:r>
            <w:r w:rsidR="00015D9E" w:rsidRPr="00327378">
              <w:rPr>
                <w:rFonts w:ascii="Arial" w:hAnsi="Arial" w:cs="Arial"/>
                <w:sz w:val="36"/>
                <w:szCs w:val="36"/>
              </w:rPr>
              <w:t xml:space="preserve"> </w:t>
            </w:r>
            <w:r w:rsidR="00DC4321" w:rsidRPr="00327378">
              <w:rPr>
                <w:rFonts w:ascii="Arial" w:hAnsi="Arial" w:cs="Arial"/>
                <w:sz w:val="36"/>
                <w:szCs w:val="36"/>
              </w:rPr>
              <w:t xml:space="preserve">grow the skills that they’ll need to </w:t>
            </w:r>
            <w:r w:rsidR="00015D9E" w:rsidRPr="00327378">
              <w:rPr>
                <w:rFonts w:ascii="Arial" w:hAnsi="Arial" w:cs="Arial"/>
                <w:sz w:val="36"/>
                <w:szCs w:val="36"/>
              </w:rPr>
              <w:t xml:space="preserve">develop new </w:t>
            </w:r>
            <w:r w:rsidR="00EF54F0" w:rsidRPr="00327378">
              <w:rPr>
                <w:rFonts w:ascii="Arial" w:hAnsi="Arial" w:cs="Arial"/>
                <w:sz w:val="36"/>
                <w:szCs w:val="36"/>
              </w:rPr>
              <w:t xml:space="preserve">ways </w:t>
            </w:r>
            <w:r w:rsidR="00015D9E" w:rsidRPr="00327378">
              <w:rPr>
                <w:rFonts w:ascii="Arial" w:hAnsi="Arial" w:cs="Arial"/>
                <w:sz w:val="36"/>
                <w:szCs w:val="36"/>
              </w:rPr>
              <w:t xml:space="preserve">of </w:t>
            </w:r>
            <w:r w:rsidR="00EF54F0" w:rsidRPr="00327378">
              <w:rPr>
                <w:rFonts w:ascii="Arial" w:hAnsi="Arial" w:cs="Arial"/>
                <w:sz w:val="36"/>
                <w:szCs w:val="36"/>
              </w:rPr>
              <w:lastRenderedPageBreak/>
              <w:t xml:space="preserve">reaching and </w:t>
            </w:r>
            <w:r w:rsidR="00452AA5" w:rsidRPr="00327378">
              <w:rPr>
                <w:rFonts w:ascii="Arial" w:hAnsi="Arial" w:cs="Arial"/>
                <w:sz w:val="36"/>
                <w:szCs w:val="36"/>
              </w:rPr>
              <w:t xml:space="preserve">engaging </w:t>
            </w:r>
            <w:r w:rsidR="00015D9E" w:rsidRPr="00327378">
              <w:rPr>
                <w:rFonts w:ascii="Arial" w:hAnsi="Arial" w:cs="Arial"/>
                <w:sz w:val="36"/>
                <w:szCs w:val="36"/>
              </w:rPr>
              <w:t>with audiences.</w:t>
            </w:r>
          </w:p>
          <w:p w14:paraId="3F144A67" w14:textId="77777777" w:rsidR="00015D9E" w:rsidRPr="00327378" w:rsidRDefault="00015D9E" w:rsidP="00A53709">
            <w:pPr>
              <w:pStyle w:val="BodyText"/>
              <w:spacing w:after="0" w:line="260" w:lineRule="atLeast"/>
              <w:rPr>
                <w:rFonts w:ascii="Arial" w:hAnsi="Arial" w:cs="Arial"/>
                <w:sz w:val="36"/>
                <w:szCs w:val="36"/>
              </w:rPr>
            </w:pPr>
          </w:p>
          <w:p w14:paraId="5E75B823" w14:textId="23AD811B" w:rsidR="00015D9E" w:rsidRPr="00327378" w:rsidRDefault="00015D9E" w:rsidP="00A53709">
            <w:pPr>
              <w:pStyle w:val="BodyText"/>
              <w:spacing w:after="0" w:line="260" w:lineRule="atLeast"/>
              <w:rPr>
                <w:rFonts w:ascii="Arial" w:hAnsi="Arial" w:cs="Arial"/>
                <w:sz w:val="36"/>
                <w:szCs w:val="36"/>
              </w:rPr>
            </w:pPr>
            <w:r w:rsidRPr="00327378">
              <w:rPr>
                <w:rFonts w:ascii="Arial" w:hAnsi="Arial" w:cs="Arial"/>
                <w:sz w:val="36"/>
                <w:szCs w:val="36"/>
              </w:rPr>
              <w:t xml:space="preserve">The development of networks, collaborations and </w:t>
            </w:r>
            <w:r w:rsidR="00E94BA6" w:rsidRPr="00327378">
              <w:rPr>
                <w:rFonts w:ascii="Arial" w:hAnsi="Arial" w:cs="Arial"/>
                <w:sz w:val="36"/>
                <w:szCs w:val="36"/>
              </w:rPr>
              <w:t xml:space="preserve">groups that might describe themselves as an </w:t>
            </w:r>
            <w:r w:rsidR="00ED53D7" w:rsidRPr="00327378">
              <w:rPr>
                <w:rFonts w:ascii="Arial" w:hAnsi="Arial" w:cs="Arial"/>
                <w:sz w:val="36"/>
                <w:szCs w:val="36"/>
              </w:rPr>
              <w:t xml:space="preserve">artist </w:t>
            </w:r>
            <w:r w:rsidR="00452AA5" w:rsidRPr="00327378">
              <w:rPr>
                <w:rFonts w:ascii="Arial" w:hAnsi="Arial" w:cs="Arial"/>
                <w:sz w:val="36"/>
                <w:szCs w:val="36"/>
              </w:rPr>
              <w:t>‘</w:t>
            </w:r>
            <w:r w:rsidR="00C23E42" w:rsidRPr="00327378">
              <w:rPr>
                <w:rFonts w:ascii="Arial" w:hAnsi="Arial" w:cs="Arial"/>
                <w:sz w:val="36"/>
                <w:szCs w:val="36"/>
              </w:rPr>
              <w:t>collective</w:t>
            </w:r>
            <w:r w:rsidR="00ED53D7" w:rsidRPr="00327378">
              <w:rPr>
                <w:rFonts w:ascii="Arial" w:hAnsi="Arial" w:cs="Arial"/>
                <w:sz w:val="36"/>
                <w:szCs w:val="36"/>
              </w:rPr>
              <w:t>’</w:t>
            </w:r>
            <w:r w:rsidRPr="00327378">
              <w:rPr>
                <w:rFonts w:ascii="Arial" w:hAnsi="Arial" w:cs="Arial"/>
                <w:sz w:val="36"/>
                <w:szCs w:val="36"/>
              </w:rPr>
              <w:t>.</w:t>
            </w:r>
          </w:p>
          <w:p w14:paraId="50E6B81C" w14:textId="54F711D5" w:rsidR="00015D9E" w:rsidRPr="00327378" w:rsidRDefault="00C77628" w:rsidP="00A53709">
            <w:pPr>
              <w:pStyle w:val="BodyText"/>
              <w:spacing w:after="0" w:line="260" w:lineRule="atLeast"/>
              <w:rPr>
                <w:rFonts w:ascii="Arial" w:hAnsi="Arial" w:cs="Arial"/>
                <w:sz w:val="36"/>
                <w:szCs w:val="36"/>
              </w:rPr>
            </w:pPr>
            <w:r w:rsidRPr="00327378">
              <w:rPr>
                <w:rFonts w:ascii="Arial" w:hAnsi="Arial" w:cs="Arial"/>
                <w:sz w:val="36"/>
                <w:szCs w:val="36"/>
              </w:rPr>
              <w:t xml:space="preserve">Supporting the </w:t>
            </w:r>
            <w:r w:rsidR="00E2708D" w:rsidRPr="00327378">
              <w:rPr>
                <w:rFonts w:ascii="Arial" w:hAnsi="Arial" w:cs="Arial"/>
                <w:sz w:val="36"/>
                <w:szCs w:val="36"/>
              </w:rPr>
              <w:t xml:space="preserve">ideas and ambitions </w:t>
            </w:r>
            <w:r w:rsidR="00222922" w:rsidRPr="00327378">
              <w:rPr>
                <w:rFonts w:ascii="Arial" w:hAnsi="Arial" w:cs="Arial"/>
                <w:sz w:val="36"/>
                <w:szCs w:val="36"/>
              </w:rPr>
              <w:t xml:space="preserve">of </w:t>
            </w:r>
            <w:r w:rsidR="003B2048" w:rsidRPr="00327378">
              <w:rPr>
                <w:rFonts w:ascii="Arial" w:hAnsi="Arial" w:cs="Arial"/>
                <w:sz w:val="36"/>
                <w:szCs w:val="36"/>
              </w:rPr>
              <w:t>D/d</w:t>
            </w:r>
            <w:r w:rsidR="00FE0556" w:rsidRPr="00327378">
              <w:rPr>
                <w:rFonts w:ascii="Arial" w:hAnsi="Arial" w:cs="Arial"/>
                <w:sz w:val="36"/>
                <w:szCs w:val="36"/>
              </w:rPr>
              <w:t xml:space="preserve">eaf and disabled people, black people and </w:t>
            </w:r>
            <w:r w:rsidR="007A0D42" w:rsidRPr="00327378">
              <w:rPr>
                <w:rFonts w:ascii="Arial" w:hAnsi="Arial" w:cs="Arial"/>
                <w:sz w:val="36"/>
                <w:szCs w:val="36"/>
              </w:rPr>
              <w:t xml:space="preserve">minority ethnic </w:t>
            </w:r>
            <w:r w:rsidR="00FE0556" w:rsidRPr="00327378">
              <w:rPr>
                <w:rFonts w:ascii="Arial" w:hAnsi="Arial" w:cs="Arial"/>
                <w:sz w:val="36"/>
                <w:szCs w:val="36"/>
              </w:rPr>
              <w:t>people of colour, and Welsh speakers</w:t>
            </w:r>
            <w:r w:rsidR="005F7A67" w:rsidRPr="00327378">
              <w:rPr>
                <w:rFonts w:ascii="Arial" w:hAnsi="Arial" w:cs="Arial"/>
                <w:sz w:val="36"/>
                <w:szCs w:val="36"/>
              </w:rPr>
              <w:t xml:space="preserve"> by </w:t>
            </w:r>
            <w:r w:rsidR="00015D9E" w:rsidRPr="00327378">
              <w:rPr>
                <w:rFonts w:ascii="Arial" w:hAnsi="Arial" w:cs="Arial"/>
                <w:sz w:val="36"/>
                <w:szCs w:val="36"/>
              </w:rPr>
              <w:t xml:space="preserve">identifying routes for </w:t>
            </w:r>
            <w:r w:rsidR="005F7A67" w:rsidRPr="00327378">
              <w:rPr>
                <w:rFonts w:ascii="Arial" w:hAnsi="Arial" w:cs="Arial"/>
                <w:sz w:val="36"/>
                <w:szCs w:val="36"/>
              </w:rPr>
              <w:t xml:space="preserve">them </w:t>
            </w:r>
            <w:r w:rsidR="00015D9E" w:rsidRPr="00327378">
              <w:rPr>
                <w:rFonts w:ascii="Arial" w:hAnsi="Arial" w:cs="Arial"/>
                <w:sz w:val="36"/>
                <w:szCs w:val="36"/>
              </w:rPr>
              <w:t>to pursue careers in the cultural sector</w:t>
            </w:r>
          </w:p>
          <w:p w14:paraId="1A52E0C8" w14:textId="77777777" w:rsidR="005F7A67" w:rsidRPr="00327378" w:rsidRDefault="005F7A67" w:rsidP="00A53709">
            <w:pPr>
              <w:pStyle w:val="BodyText"/>
              <w:spacing w:after="0" w:line="260" w:lineRule="atLeast"/>
              <w:rPr>
                <w:rStyle w:val="FootnoteReference"/>
                <w:rFonts w:ascii="Arial" w:hAnsi="Arial" w:cs="Arial"/>
                <w:sz w:val="36"/>
                <w:szCs w:val="36"/>
                <w:vertAlign w:val="baseline"/>
              </w:rPr>
            </w:pPr>
          </w:p>
          <w:p w14:paraId="00A62E6B" w14:textId="4D114C5E" w:rsidR="005F7A67" w:rsidRPr="00327378" w:rsidRDefault="005F7A67" w:rsidP="00A53709">
            <w:pPr>
              <w:pStyle w:val="BodyText"/>
              <w:spacing w:after="0" w:line="260" w:lineRule="atLeast"/>
              <w:rPr>
                <w:rStyle w:val="FootnoteReference"/>
                <w:rFonts w:ascii="Arial" w:hAnsi="Arial" w:cs="Arial"/>
                <w:sz w:val="36"/>
                <w:szCs w:val="36"/>
                <w:vertAlign w:val="baseline"/>
              </w:rPr>
            </w:pPr>
            <w:r w:rsidRPr="00327378">
              <w:rPr>
                <w:rFonts w:ascii="Arial" w:hAnsi="Arial" w:cs="Arial"/>
                <w:sz w:val="36"/>
                <w:szCs w:val="36"/>
              </w:rPr>
              <w:t xml:space="preserve">Supporting the aspirations of young people by identifying routes for them </w:t>
            </w:r>
            <w:r w:rsidRPr="00327378">
              <w:rPr>
                <w:rFonts w:ascii="Arial" w:hAnsi="Arial" w:cs="Arial"/>
                <w:sz w:val="36"/>
                <w:szCs w:val="36"/>
              </w:rPr>
              <w:lastRenderedPageBreak/>
              <w:t>to pursue careers in the cultural sector</w:t>
            </w:r>
          </w:p>
        </w:tc>
      </w:tr>
    </w:tbl>
    <w:p w14:paraId="74058F42" w14:textId="49F29EA1" w:rsidR="002F7D88" w:rsidRPr="00327378" w:rsidRDefault="002F7D88" w:rsidP="00D06F5D">
      <w:pPr>
        <w:pStyle w:val="Heading4"/>
      </w:pPr>
      <w:r w:rsidRPr="00327378">
        <w:lastRenderedPageBreak/>
        <w:t>Please note:</w:t>
      </w:r>
    </w:p>
    <w:p w14:paraId="259BE81E" w14:textId="7C79E918" w:rsidR="002F7D88" w:rsidRPr="00327378" w:rsidRDefault="002F7D88" w:rsidP="002F5A13">
      <w:pPr>
        <w:pStyle w:val="BodyText"/>
        <w:rPr>
          <w:rFonts w:ascii="Arial" w:hAnsi="Arial" w:cs="Arial"/>
          <w:sz w:val="36"/>
          <w:szCs w:val="36"/>
        </w:rPr>
      </w:pPr>
      <w:r w:rsidRPr="00327378">
        <w:rPr>
          <w:rFonts w:ascii="Arial" w:hAnsi="Arial" w:cs="Arial"/>
          <w:sz w:val="36"/>
          <w:szCs w:val="36"/>
        </w:rPr>
        <w:t xml:space="preserve">When we talk about Community and </w:t>
      </w:r>
      <w:r w:rsidR="00C23E42" w:rsidRPr="00327378">
        <w:rPr>
          <w:rFonts w:ascii="Arial" w:hAnsi="Arial" w:cs="Arial"/>
          <w:sz w:val="36"/>
          <w:szCs w:val="36"/>
        </w:rPr>
        <w:t>Communities,</w:t>
      </w:r>
      <w:r w:rsidRPr="00327378">
        <w:rPr>
          <w:rFonts w:ascii="Arial" w:hAnsi="Arial" w:cs="Arial"/>
          <w:sz w:val="36"/>
          <w:szCs w:val="36"/>
        </w:rPr>
        <w:t xml:space="preserve"> </w:t>
      </w:r>
      <w:r w:rsidR="006A79FA" w:rsidRPr="00327378">
        <w:rPr>
          <w:rFonts w:ascii="Arial" w:hAnsi="Arial" w:cs="Arial"/>
          <w:sz w:val="36"/>
          <w:szCs w:val="36"/>
        </w:rPr>
        <w:t xml:space="preserve">we recognise that these aren’t just </w:t>
      </w:r>
      <w:r w:rsidR="002E5C79" w:rsidRPr="00327378">
        <w:rPr>
          <w:rFonts w:ascii="Arial" w:hAnsi="Arial" w:cs="Arial"/>
          <w:sz w:val="36"/>
          <w:szCs w:val="36"/>
        </w:rPr>
        <w:t>limited to geography and place</w:t>
      </w:r>
      <w:r w:rsidR="006F642E" w:rsidRPr="00327378">
        <w:rPr>
          <w:rFonts w:ascii="Arial" w:hAnsi="Arial" w:cs="Arial"/>
          <w:sz w:val="36"/>
          <w:szCs w:val="36"/>
        </w:rPr>
        <w:t xml:space="preserve">. </w:t>
      </w:r>
      <w:r w:rsidR="002E5C79" w:rsidRPr="00327378">
        <w:rPr>
          <w:rFonts w:ascii="Arial" w:hAnsi="Arial" w:cs="Arial"/>
          <w:sz w:val="36"/>
          <w:szCs w:val="36"/>
        </w:rPr>
        <w:t>There are many types of Community</w:t>
      </w:r>
      <w:r w:rsidR="00D57B21" w:rsidRPr="00327378">
        <w:rPr>
          <w:rFonts w:ascii="Arial" w:hAnsi="Arial" w:cs="Arial"/>
          <w:sz w:val="36"/>
          <w:szCs w:val="36"/>
        </w:rPr>
        <w:t xml:space="preserve"> – artistic and creative</w:t>
      </w:r>
      <w:r w:rsidR="002E5C79" w:rsidRPr="00327378">
        <w:rPr>
          <w:rFonts w:ascii="Arial" w:hAnsi="Arial" w:cs="Arial"/>
          <w:sz w:val="36"/>
          <w:szCs w:val="36"/>
        </w:rPr>
        <w:t>.</w:t>
      </w:r>
    </w:p>
    <w:p w14:paraId="51690799" w14:textId="7AA93003" w:rsidR="002E5C79" w:rsidRDefault="00C57ADB" w:rsidP="002F5A13">
      <w:pPr>
        <w:pStyle w:val="BodyText"/>
        <w:rPr>
          <w:rFonts w:ascii="Arial" w:hAnsi="Arial" w:cs="Arial"/>
          <w:sz w:val="36"/>
          <w:szCs w:val="36"/>
        </w:rPr>
      </w:pPr>
      <w:r w:rsidRPr="00327378">
        <w:rPr>
          <w:rFonts w:ascii="Arial" w:hAnsi="Arial" w:cs="Arial"/>
          <w:sz w:val="36"/>
          <w:szCs w:val="36"/>
        </w:rPr>
        <w:t>Whe</w:t>
      </w:r>
      <w:r w:rsidR="00EC6CE0" w:rsidRPr="00327378">
        <w:rPr>
          <w:rFonts w:ascii="Arial" w:hAnsi="Arial" w:cs="Arial"/>
          <w:sz w:val="36"/>
          <w:szCs w:val="36"/>
        </w:rPr>
        <w:t xml:space="preserve">n we talk about </w:t>
      </w:r>
      <w:r w:rsidR="00C23E42" w:rsidRPr="00327378">
        <w:rPr>
          <w:rFonts w:ascii="Arial" w:hAnsi="Arial" w:cs="Arial"/>
          <w:sz w:val="36"/>
          <w:szCs w:val="36"/>
        </w:rPr>
        <w:t>Audiences,</w:t>
      </w:r>
      <w:r w:rsidRPr="00327378">
        <w:rPr>
          <w:rFonts w:ascii="Arial" w:hAnsi="Arial" w:cs="Arial"/>
          <w:sz w:val="36"/>
          <w:szCs w:val="36"/>
        </w:rPr>
        <w:t xml:space="preserve"> </w:t>
      </w:r>
      <w:r w:rsidR="00EC6CE0" w:rsidRPr="00327378">
        <w:rPr>
          <w:rFonts w:ascii="Arial" w:hAnsi="Arial" w:cs="Arial"/>
          <w:sz w:val="36"/>
          <w:szCs w:val="36"/>
        </w:rPr>
        <w:t>we recognise that this is</w:t>
      </w:r>
      <w:r w:rsidR="00765885" w:rsidRPr="00327378">
        <w:rPr>
          <w:rFonts w:ascii="Arial" w:hAnsi="Arial" w:cs="Arial"/>
          <w:sz w:val="36"/>
          <w:szCs w:val="36"/>
        </w:rPr>
        <w:t>n’t</w:t>
      </w:r>
      <w:r w:rsidR="00EC6CE0" w:rsidRPr="00327378">
        <w:rPr>
          <w:rFonts w:ascii="Arial" w:hAnsi="Arial" w:cs="Arial"/>
          <w:sz w:val="36"/>
          <w:szCs w:val="36"/>
        </w:rPr>
        <w:t xml:space="preserve"> just limited to </w:t>
      </w:r>
      <w:r w:rsidR="00765885" w:rsidRPr="00327378">
        <w:rPr>
          <w:rFonts w:ascii="Arial" w:hAnsi="Arial" w:cs="Arial"/>
          <w:sz w:val="36"/>
          <w:szCs w:val="36"/>
        </w:rPr>
        <w:t xml:space="preserve">those attending </w:t>
      </w:r>
      <w:r w:rsidR="00EC048B" w:rsidRPr="00327378">
        <w:rPr>
          <w:rFonts w:ascii="Arial" w:hAnsi="Arial" w:cs="Arial"/>
          <w:sz w:val="36"/>
          <w:szCs w:val="36"/>
        </w:rPr>
        <w:t>a performance or exhibition</w:t>
      </w:r>
      <w:r w:rsidR="006F642E" w:rsidRPr="00327378">
        <w:rPr>
          <w:rFonts w:ascii="Arial" w:hAnsi="Arial" w:cs="Arial"/>
          <w:sz w:val="36"/>
          <w:szCs w:val="36"/>
        </w:rPr>
        <w:t xml:space="preserve">. </w:t>
      </w:r>
      <w:r w:rsidR="00712E89" w:rsidRPr="00327378">
        <w:rPr>
          <w:rFonts w:ascii="Arial" w:hAnsi="Arial" w:cs="Arial"/>
          <w:sz w:val="36"/>
          <w:szCs w:val="36"/>
        </w:rPr>
        <w:t xml:space="preserve">We </w:t>
      </w:r>
      <w:r w:rsidR="00315C56" w:rsidRPr="00327378">
        <w:rPr>
          <w:rFonts w:ascii="Arial" w:hAnsi="Arial" w:cs="Arial"/>
          <w:sz w:val="36"/>
          <w:szCs w:val="36"/>
        </w:rPr>
        <w:t xml:space="preserve">also </w:t>
      </w:r>
      <w:r w:rsidR="00712E89" w:rsidRPr="00327378">
        <w:rPr>
          <w:rFonts w:ascii="Arial" w:hAnsi="Arial" w:cs="Arial"/>
          <w:sz w:val="36"/>
          <w:szCs w:val="36"/>
        </w:rPr>
        <w:t xml:space="preserve">mean </w:t>
      </w:r>
      <w:r w:rsidR="00315C56" w:rsidRPr="00327378">
        <w:rPr>
          <w:rFonts w:ascii="Arial" w:hAnsi="Arial" w:cs="Arial"/>
          <w:sz w:val="36"/>
          <w:szCs w:val="36"/>
        </w:rPr>
        <w:t xml:space="preserve">those who </w:t>
      </w:r>
      <w:r w:rsidR="00CE4923" w:rsidRPr="00327378">
        <w:rPr>
          <w:rFonts w:ascii="Arial" w:hAnsi="Arial" w:cs="Arial"/>
          <w:sz w:val="36"/>
          <w:szCs w:val="36"/>
        </w:rPr>
        <w:t>enjoy, take part in</w:t>
      </w:r>
      <w:r w:rsidR="00CE717D" w:rsidRPr="00327378">
        <w:rPr>
          <w:rFonts w:ascii="Arial" w:hAnsi="Arial" w:cs="Arial"/>
          <w:sz w:val="36"/>
          <w:szCs w:val="36"/>
        </w:rPr>
        <w:t>,</w:t>
      </w:r>
      <w:r w:rsidR="00CE4923" w:rsidRPr="00327378">
        <w:rPr>
          <w:rFonts w:ascii="Arial" w:hAnsi="Arial" w:cs="Arial"/>
          <w:sz w:val="36"/>
          <w:szCs w:val="36"/>
        </w:rPr>
        <w:t xml:space="preserve"> </w:t>
      </w:r>
      <w:r w:rsidR="00315C56" w:rsidRPr="00327378">
        <w:rPr>
          <w:rFonts w:ascii="Arial" w:hAnsi="Arial" w:cs="Arial"/>
          <w:sz w:val="36"/>
          <w:szCs w:val="36"/>
        </w:rPr>
        <w:t>participate</w:t>
      </w:r>
      <w:r w:rsidR="00CE717D" w:rsidRPr="00327378">
        <w:rPr>
          <w:rFonts w:ascii="Arial" w:hAnsi="Arial" w:cs="Arial"/>
          <w:sz w:val="36"/>
          <w:szCs w:val="36"/>
        </w:rPr>
        <w:t xml:space="preserve"> and </w:t>
      </w:r>
      <w:r w:rsidR="00315C56" w:rsidRPr="00327378">
        <w:rPr>
          <w:rFonts w:ascii="Arial" w:hAnsi="Arial" w:cs="Arial"/>
          <w:sz w:val="36"/>
          <w:szCs w:val="36"/>
        </w:rPr>
        <w:t xml:space="preserve">experience </w:t>
      </w:r>
      <w:r w:rsidR="00CE717D" w:rsidRPr="00327378">
        <w:rPr>
          <w:rFonts w:ascii="Arial" w:hAnsi="Arial" w:cs="Arial"/>
          <w:sz w:val="36"/>
          <w:szCs w:val="36"/>
        </w:rPr>
        <w:t>the arts</w:t>
      </w:r>
      <w:r w:rsidR="004C2CF2" w:rsidRPr="00327378">
        <w:rPr>
          <w:rFonts w:ascii="Arial" w:hAnsi="Arial" w:cs="Arial"/>
          <w:sz w:val="36"/>
          <w:szCs w:val="36"/>
        </w:rPr>
        <w:t>, including those who do so digitally and online</w:t>
      </w:r>
      <w:r w:rsidR="00315C56" w:rsidRPr="00327378">
        <w:rPr>
          <w:rFonts w:ascii="Arial" w:hAnsi="Arial" w:cs="Arial"/>
          <w:sz w:val="36"/>
          <w:szCs w:val="36"/>
        </w:rPr>
        <w:t xml:space="preserve">. </w:t>
      </w:r>
    </w:p>
    <w:p w14:paraId="3B7EED38" w14:textId="77777777" w:rsidR="004B2113" w:rsidRDefault="004B2113" w:rsidP="002F5A13">
      <w:pPr>
        <w:pStyle w:val="BodyText"/>
        <w:rPr>
          <w:rFonts w:ascii="Arial" w:hAnsi="Arial" w:cs="Arial"/>
          <w:sz w:val="36"/>
          <w:szCs w:val="36"/>
        </w:rPr>
        <w:sectPr w:rsidR="004B2113" w:rsidSect="004B2113">
          <w:pgSz w:w="16840" w:h="11910" w:orient="landscape"/>
          <w:pgMar w:top="1134" w:right="1134" w:bottom="1276" w:left="1134" w:header="0" w:footer="624" w:gutter="0"/>
          <w:cols w:space="720"/>
          <w:titlePg/>
          <w:docGrid w:linePitch="326"/>
        </w:sectPr>
      </w:pPr>
    </w:p>
    <w:p w14:paraId="66A51167" w14:textId="545192B0" w:rsidR="00CD5F99" w:rsidRPr="00327378" w:rsidRDefault="008920F1" w:rsidP="00D06F5D">
      <w:pPr>
        <w:pStyle w:val="Heading2"/>
      </w:pPr>
      <w:bookmarkStart w:id="20" w:name="_Toc62041210"/>
      <w:r w:rsidRPr="00327378">
        <w:lastRenderedPageBreak/>
        <w:t>Who can apply?</w:t>
      </w:r>
      <w:bookmarkEnd w:id="20"/>
    </w:p>
    <w:p w14:paraId="49EA522B" w14:textId="7ED3650C" w:rsidR="008D7975" w:rsidRPr="00327378" w:rsidRDefault="00672316" w:rsidP="002F5A13">
      <w:pPr>
        <w:pStyle w:val="BodyText"/>
        <w:rPr>
          <w:rFonts w:ascii="Arial" w:hAnsi="Arial" w:cs="Arial"/>
          <w:sz w:val="36"/>
          <w:szCs w:val="36"/>
        </w:rPr>
      </w:pPr>
      <w:r w:rsidRPr="00327378">
        <w:rPr>
          <w:rFonts w:ascii="Arial" w:hAnsi="Arial" w:cs="Arial"/>
          <w:sz w:val="36"/>
          <w:szCs w:val="36"/>
        </w:rPr>
        <w:t>This fund is open to organisations</w:t>
      </w:r>
      <w:r w:rsidR="008D7975" w:rsidRPr="00327378">
        <w:rPr>
          <w:rFonts w:ascii="Arial" w:hAnsi="Arial" w:cs="Arial"/>
          <w:sz w:val="36"/>
          <w:szCs w:val="36"/>
        </w:rPr>
        <w:t xml:space="preserve"> and individuals working together</w:t>
      </w:r>
      <w:r w:rsidR="006F642E" w:rsidRPr="00327378">
        <w:rPr>
          <w:rFonts w:ascii="Arial" w:hAnsi="Arial" w:cs="Arial"/>
          <w:sz w:val="36"/>
          <w:szCs w:val="36"/>
        </w:rPr>
        <w:t xml:space="preserve">. </w:t>
      </w:r>
      <w:r w:rsidR="00686085" w:rsidRPr="00327378">
        <w:rPr>
          <w:rFonts w:ascii="Arial" w:hAnsi="Arial" w:cs="Arial"/>
          <w:sz w:val="36"/>
          <w:szCs w:val="36"/>
        </w:rPr>
        <w:t>Individuals</w:t>
      </w:r>
      <w:r w:rsidR="00121C8C" w:rsidRPr="00327378">
        <w:rPr>
          <w:rFonts w:ascii="Arial" w:hAnsi="Arial" w:cs="Arial"/>
          <w:sz w:val="36"/>
          <w:szCs w:val="36"/>
        </w:rPr>
        <w:t>, or groups of individuals</w:t>
      </w:r>
      <w:r w:rsidR="00EB3B59" w:rsidRPr="00327378">
        <w:rPr>
          <w:rFonts w:ascii="Arial" w:hAnsi="Arial" w:cs="Arial"/>
          <w:sz w:val="36"/>
          <w:szCs w:val="36"/>
        </w:rPr>
        <w:t>,</w:t>
      </w:r>
      <w:r w:rsidR="00686085" w:rsidRPr="00327378">
        <w:rPr>
          <w:rFonts w:ascii="Arial" w:hAnsi="Arial" w:cs="Arial"/>
          <w:sz w:val="36"/>
          <w:szCs w:val="36"/>
        </w:rPr>
        <w:t xml:space="preserve"> can lead on a project</w:t>
      </w:r>
      <w:r w:rsidR="00A654D2" w:rsidRPr="00327378">
        <w:rPr>
          <w:rFonts w:ascii="Arial" w:hAnsi="Arial" w:cs="Arial"/>
          <w:sz w:val="36"/>
          <w:szCs w:val="36"/>
        </w:rPr>
        <w:t>,</w:t>
      </w:r>
      <w:r w:rsidR="00686085" w:rsidRPr="00327378">
        <w:rPr>
          <w:rFonts w:ascii="Arial" w:hAnsi="Arial" w:cs="Arial"/>
          <w:sz w:val="36"/>
          <w:szCs w:val="36"/>
        </w:rPr>
        <w:t xml:space="preserve"> but the application </w:t>
      </w:r>
      <w:r w:rsidR="00820F67" w:rsidRPr="00327378">
        <w:rPr>
          <w:rFonts w:ascii="Arial" w:hAnsi="Arial" w:cs="Arial"/>
          <w:sz w:val="36"/>
          <w:szCs w:val="36"/>
        </w:rPr>
        <w:t xml:space="preserve">itself </w:t>
      </w:r>
      <w:r w:rsidR="00686085" w:rsidRPr="00327378">
        <w:rPr>
          <w:rFonts w:ascii="Arial" w:hAnsi="Arial" w:cs="Arial"/>
          <w:sz w:val="36"/>
          <w:szCs w:val="36"/>
        </w:rPr>
        <w:t xml:space="preserve">must be submitted by an organisation </w:t>
      </w:r>
      <w:r w:rsidR="00EB3B59" w:rsidRPr="00327378">
        <w:rPr>
          <w:rFonts w:ascii="Arial" w:hAnsi="Arial" w:cs="Arial"/>
          <w:sz w:val="36"/>
          <w:szCs w:val="36"/>
        </w:rPr>
        <w:t xml:space="preserve">as the </w:t>
      </w:r>
      <w:r w:rsidR="009C1428" w:rsidRPr="00327378">
        <w:rPr>
          <w:rFonts w:ascii="Arial" w:hAnsi="Arial" w:cs="Arial"/>
          <w:sz w:val="36"/>
          <w:szCs w:val="36"/>
        </w:rPr>
        <w:t xml:space="preserve">‘host </w:t>
      </w:r>
      <w:r w:rsidR="00EB3B59" w:rsidRPr="00327378">
        <w:rPr>
          <w:rFonts w:ascii="Arial" w:hAnsi="Arial" w:cs="Arial"/>
          <w:sz w:val="36"/>
          <w:szCs w:val="36"/>
        </w:rPr>
        <w:t>applicant’.</w:t>
      </w:r>
      <w:r w:rsidR="6048AA9E" w:rsidRPr="00327378">
        <w:rPr>
          <w:rFonts w:ascii="Arial" w:hAnsi="Arial" w:cs="Arial"/>
          <w:sz w:val="36"/>
          <w:szCs w:val="36"/>
        </w:rPr>
        <w:t xml:space="preserve"> </w:t>
      </w:r>
    </w:p>
    <w:p w14:paraId="3DCD517D" w14:textId="1DFC0246" w:rsidR="005E3328" w:rsidRPr="00327378" w:rsidRDefault="000F2A92" w:rsidP="002F5A13">
      <w:pPr>
        <w:pStyle w:val="BodyText"/>
        <w:rPr>
          <w:rFonts w:ascii="Arial" w:hAnsi="Arial" w:cs="Arial"/>
          <w:sz w:val="36"/>
          <w:szCs w:val="36"/>
        </w:rPr>
      </w:pPr>
      <w:r w:rsidRPr="00327378">
        <w:rPr>
          <w:rFonts w:ascii="Arial" w:hAnsi="Arial" w:cs="Arial"/>
          <w:sz w:val="36"/>
          <w:szCs w:val="36"/>
        </w:rPr>
        <w:t xml:space="preserve">If you currently have another ‘live’ </w:t>
      </w:r>
      <w:r w:rsidR="005E3328" w:rsidRPr="00327378">
        <w:rPr>
          <w:rFonts w:ascii="Arial" w:hAnsi="Arial" w:cs="Arial"/>
          <w:sz w:val="36"/>
          <w:szCs w:val="36"/>
        </w:rPr>
        <w:t>National L</w:t>
      </w:r>
      <w:r w:rsidRPr="00327378">
        <w:rPr>
          <w:rFonts w:ascii="Arial" w:hAnsi="Arial" w:cs="Arial"/>
          <w:sz w:val="36"/>
          <w:szCs w:val="36"/>
        </w:rPr>
        <w:t xml:space="preserve">ottery grant </w:t>
      </w:r>
      <w:r w:rsidR="005E3328" w:rsidRPr="00327378">
        <w:rPr>
          <w:rFonts w:ascii="Arial" w:hAnsi="Arial" w:cs="Arial"/>
          <w:sz w:val="36"/>
          <w:szCs w:val="36"/>
        </w:rPr>
        <w:t xml:space="preserve">open </w:t>
      </w:r>
      <w:r w:rsidRPr="00327378">
        <w:rPr>
          <w:rFonts w:ascii="Arial" w:hAnsi="Arial" w:cs="Arial"/>
          <w:sz w:val="36"/>
          <w:szCs w:val="36"/>
        </w:rPr>
        <w:t>with us you</w:t>
      </w:r>
      <w:r w:rsidR="005E3328" w:rsidRPr="00327378">
        <w:rPr>
          <w:rFonts w:ascii="Arial" w:hAnsi="Arial" w:cs="Arial"/>
          <w:sz w:val="36"/>
          <w:szCs w:val="36"/>
        </w:rPr>
        <w:t>’re</w:t>
      </w:r>
      <w:r w:rsidRPr="00327378">
        <w:rPr>
          <w:rFonts w:ascii="Arial" w:hAnsi="Arial" w:cs="Arial"/>
          <w:sz w:val="36"/>
          <w:szCs w:val="36"/>
        </w:rPr>
        <w:t xml:space="preserve"> still eligible to apply, </w:t>
      </w:r>
      <w:r w:rsidR="008D7975" w:rsidRPr="00327378">
        <w:rPr>
          <w:rFonts w:ascii="Arial" w:hAnsi="Arial" w:cs="Arial"/>
          <w:sz w:val="36"/>
          <w:szCs w:val="36"/>
        </w:rPr>
        <w:t xml:space="preserve">as long as </w:t>
      </w:r>
      <w:r w:rsidRPr="00327378">
        <w:rPr>
          <w:rFonts w:ascii="Arial" w:hAnsi="Arial" w:cs="Arial"/>
          <w:sz w:val="36"/>
          <w:szCs w:val="36"/>
        </w:rPr>
        <w:t>you can meet all the other eligibility and assessment criteria.</w:t>
      </w:r>
    </w:p>
    <w:p w14:paraId="02EE3363" w14:textId="191757BF" w:rsidR="004B4EB6" w:rsidRPr="00327378" w:rsidRDefault="00112A7C" w:rsidP="002F5A13">
      <w:pPr>
        <w:pStyle w:val="BodyText"/>
        <w:rPr>
          <w:rFonts w:ascii="Arial" w:hAnsi="Arial" w:cs="Arial"/>
          <w:sz w:val="36"/>
          <w:szCs w:val="36"/>
        </w:rPr>
      </w:pPr>
      <w:r w:rsidRPr="00327378">
        <w:rPr>
          <w:rFonts w:ascii="Arial" w:hAnsi="Arial" w:cs="Arial"/>
          <w:sz w:val="36"/>
          <w:szCs w:val="36"/>
        </w:rPr>
        <w:t>Members of the Arts Portfolio Wales are eligible to apply</w:t>
      </w:r>
      <w:r w:rsidR="006F642E" w:rsidRPr="00327378">
        <w:rPr>
          <w:rFonts w:ascii="Arial" w:hAnsi="Arial" w:cs="Arial"/>
          <w:sz w:val="36"/>
          <w:szCs w:val="36"/>
        </w:rPr>
        <w:t xml:space="preserve">. </w:t>
      </w:r>
      <w:r w:rsidR="00AA193A" w:rsidRPr="00327378">
        <w:rPr>
          <w:rFonts w:ascii="Arial" w:hAnsi="Arial" w:cs="Arial"/>
          <w:sz w:val="36"/>
          <w:szCs w:val="36"/>
        </w:rPr>
        <w:t xml:space="preserve">However, </w:t>
      </w:r>
      <w:r w:rsidR="003926FF" w:rsidRPr="00327378">
        <w:rPr>
          <w:rFonts w:ascii="Arial" w:hAnsi="Arial" w:cs="Arial"/>
          <w:sz w:val="36"/>
          <w:szCs w:val="36"/>
        </w:rPr>
        <w:t>w</w:t>
      </w:r>
      <w:r w:rsidRPr="00327378">
        <w:rPr>
          <w:rFonts w:ascii="Arial" w:hAnsi="Arial" w:cs="Arial"/>
          <w:sz w:val="36"/>
          <w:szCs w:val="36"/>
        </w:rPr>
        <w:t>e</w:t>
      </w:r>
      <w:r w:rsidR="00E31876" w:rsidRPr="00327378">
        <w:rPr>
          <w:rFonts w:ascii="Arial" w:hAnsi="Arial" w:cs="Arial"/>
          <w:sz w:val="36"/>
          <w:szCs w:val="36"/>
        </w:rPr>
        <w:t>’d</w:t>
      </w:r>
      <w:r w:rsidRPr="00327378">
        <w:rPr>
          <w:rFonts w:ascii="Arial" w:hAnsi="Arial" w:cs="Arial"/>
          <w:sz w:val="36"/>
          <w:szCs w:val="36"/>
        </w:rPr>
        <w:t xml:space="preserve"> encourage you to discuss your proposal with your lead officer ahead of making an application</w:t>
      </w:r>
      <w:r w:rsidR="00E409C6" w:rsidRPr="00327378">
        <w:rPr>
          <w:rFonts w:ascii="Arial" w:hAnsi="Arial" w:cs="Arial"/>
          <w:sz w:val="36"/>
          <w:szCs w:val="36"/>
        </w:rPr>
        <w:t xml:space="preserve"> so that we’re aware of how your projects fits with your other funded activity</w:t>
      </w:r>
      <w:r w:rsidRPr="00327378">
        <w:rPr>
          <w:rFonts w:ascii="Arial" w:hAnsi="Arial" w:cs="Arial"/>
          <w:sz w:val="36"/>
          <w:szCs w:val="36"/>
        </w:rPr>
        <w:t>.</w:t>
      </w:r>
      <w:r w:rsidR="74523D0C" w:rsidRPr="00327378">
        <w:rPr>
          <w:rFonts w:ascii="Arial" w:hAnsi="Arial" w:cs="Arial"/>
          <w:sz w:val="36"/>
          <w:szCs w:val="36"/>
        </w:rPr>
        <w:t xml:space="preserve"> </w:t>
      </w:r>
    </w:p>
    <w:p w14:paraId="726E91ED" w14:textId="3C3A49F5" w:rsidR="00E2471A" w:rsidRPr="00327378" w:rsidRDefault="00672316" w:rsidP="002F5A13">
      <w:pPr>
        <w:pStyle w:val="BodyText"/>
        <w:rPr>
          <w:rFonts w:ascii="Arial" w:hAnsi="Arial" w:cs="Arial"/>
          <w:sz w:val="36"/>
          <w:szCs w:val="36"/>
        </w:rPr>
      </w:pPr>
      <w:r w:rsidRPr="00327378">
        <w:rPr>
          <w:rFonts w:ascii="Arial" w:hAnsi="Arial" w:cs="Arial"/>
          <w:sz w:val="36"/>
          <w:szCs w:val="36"/>
        </w:rPr>
        <w:t>We fund many kinds of organisations (more about this later)</w:t>
      </w:r>
      <w:r w:rsidR="006F642E" w:rsidRPr="00327378">
        <w:rPr>
          <w:rFonts w:ascii="Arial" w:hAnsi="Arial" w:cs="Arial"/>
          <w:sz w:val="36"/>
          <w:szCs w:val="36"/>
        </w:rPr>
        <w:t xml:space="preserve">. </w:t>
      </w:r>
      <w:r w:rsidR="004B4EB6" w:rsidRPr="00327378">
        <w:rPr>
          <w:rFonts w:ascii="Arial" w:hAnsi="Arial" w:cs="Arial"/>
          <w:sz w:val="36"/>
          <w:szCs w:val="36"/>
        </w:rPr>
        <w:t xml:space="preserve">But </w:t>
      </w:r>
      <w:r w:rsidRPr="00327378">
        <w:rPr>
          <w:rFonts w:ascii="Arial" w:hAnsi="Arial" w:cs="Arial"/>
          <w:sz w:val="36"/>
          <w:szCs w:val="36"/>
        </w:rPr>
        <w:t>before you can apply</w:t>
      </w:r>
      <w:r w:rsidR="00B810A8" w:rsidRPr="00327378">
        <w:rPr>
          <w:rFonts w:ascii="Arial" w:hAnsi="Arial" w:cs="Arial"/>
          <w:sz w:val="36"/>
          <w:szCs w:val="36"/>
        </w:rPr>
        <w:t>,</w:t>
      </w:r>
      <w:r w:rsidRPr="00327378">
        <w:rPr>
          <w:rFonts w:ascii="Arial" w:hAnsi="Arial" w:cs="Arial"/>
          <w:sz w:val="36"/>
          <w:szCs w:val="36"/>
        </w:rPr>
        <w:t xml:space="preserve"> we need to make sure that your organisation is properly set up and able to manage </w:t>
      </w:r>
      <w:r w:rsidR="000479FC" w:rsidRPr="00327378">
        <w:rPr>
          <w:rFonts w:ascii="Arial" w:hAnsi="Arial" w:cs="Arial"/>
          <w:sz w:val="36"/>
          <w:szCs w:val="36"/>
        </w:rPr>
        <w:t xml:space="preserve">public funds </w:t>
      </w:r>
      <w:r w:rsidRPr="00327378">
        <w:rPr>
          <w:rFonts w:ascii="Arial" w:hAnsi="Arial" w:cs="Arial"/>
          <w:sz w:val="36"/>
          <w:szCs w:val="36"/>
        </w:rPr>
        <w:t>appropriately</w:t>
      </w:r>
      <w:r w:rsidR="006F642E" w:rsidRPr="00327378">
        <w:rPr>
          <w:rFonts w:ascii="Arial" w:hAnsi="Arial" w:cs="Arial"/>
          <w:sz w:val="36"/>
          <w:szCs w:val="36"/>
        </w:rPr>
        <w:t xml:space="preserve">. </w:t>
      </w:r>
      <w:r w:rsidRPr="00327378">
        <w:rPr>
          <w:rFonts w:ascii="Arial" w:hAnsi="Arial" w:cs="Arial"/>
          <w:sz w:val="36"/>
          <w:szCs w:val="36"/>
        </w:rPr>
        <w:t xml:space="preserve">Making sure you meet our eligibility requirements is one of the ways we do this. </w:t>
      </w:r>
    </w:p>
    <w:p w14:paraId="0D10D9D3" w14:textId="738D90F0" w:rsidR="00672316" w:rsidRPr="00327378" w:rsidRDefault="00B620A7" w:rsidP="002F5A13">
      <w:pPr>
        <w:pStyle w:val="BodyText"/>
        <w:rPr>
          <w:rFonts w:ascii="Arial" w:hAnsi="Arial" w:cs="Arial"/>
          <w:sz w:val="36"/>
          <w:szCs w:val="36"/>
        </w:rPr>
      </w:pPr>
      <w:r w:rsidRPr="00327378">
        <w:rPr>
          <w:rFonts w:ascii="Arial" w:hAnsi="Arial" w:cs="Arial"/>
          <w:sz w:val="36"/>
          <w:szCs w:val="36"/>
        </w:rPr>
        <w:t xml:space="preserve">As the </w:t>
      </w:r>
      <w:r w:rsidR="00485D90" w:rsidRPr="00327378">
        <w:rPr>
          <w:rFonts w:ascii="Arial" w:hAnsi="Arial" w:cs="Arial"/>
          <w:sz w:val="36"/>
          <w:szCs w:val="36"/>
        </w:rPr>
        <w:t>host</w:t>
      </w:r>
      <w:r w:rsidRPr="00327378">
        <w:rPr>
          <w:rFonts w:ascii="Arial" w:hAnsi="Arial" w:cs="Arial"/>
          <w:sz w:val="36"/>
          <w:szCs w:val="36"/>
        </w:rPr>
        <w:t xml:space="preserve"> applicant, y</w:t>
      </w:r>
      <w:r w:rsidR="00672316" w:rsidRPr="00327378">
        <w:rPr>
          <w:rFonts w:ascii="Arial" w:hAnsi="Arial" w:cs="Arial"/>
          <w:sz w:val="36"/>
          <w:szCs w:val="36"/>
        </w:rPr>
        <w:t>our organisation must:</w:t>
      </w:r>
    </w:p>
    <w:p w14:paraId="5A8123C1" w14:textId="07413777" w:rsidR="00672316" w:rsidRPr="00327378" w:rsidRDefault="2C24E6D2" w:rsidP="00D1270F">
      <w:pPr>
        <w:pStyle w:val="ListBullet"/>
        <w:rPr>
          <w:rFonts w:ascii="Arial" w:hAnsi="Arial" w:cs="Arial"/>
          <w:sz w:val="36"/>
          <w:szCs w:val="36"/>
        </w:rPr>
      </w:pPr>
      <w:r w:rsidRPr="00327378">
        <w:rPr>
          <w:rFonts w:ascii="Arial" w:hAnsi="Arial" w:cs="Arial"/>
          <w:sz w:val="36"/>
          <w:szCs w:val="36"/>
        </w:rPr>
        <w:t xml:space="preserve">be </w:t>
      </w:r>
      <w:r w:rsidR="00672316" w:rsidRPr="00327378">
        <w:rPr>
          <w:rFonts w:ascii="Arial" w:hAnsi="Arial" w:cs="Arial"/>
          <w:sz w:val="36"/>
          <w:szCs w:val="36"/>
        </w:rPr>
        <w:t>based in</w:t>
      </w:r>
      <w:r w:rsidR="38BF2882" w:rsidRPr="00327378">
        <w:rPr>
          <w:rFonts w:ascii="Arial" w:hAnsi="Arial" w:cs="Arial"/>
          <w:sz w:val="36"/>
          <w:szCs w:val="36"/>
        </w:rPr>
        <w:t xml:space="preserve"> Wales, </w:t>
      </w:r>
      <w:r w:rsidR="00117FA6" w:rsidRPr="00327378">
        <w:rPr>
          <w:rFonts w:ascii="Arial" w:hAnsi="Arial" w:cs="Arial"/>
          <w:sz w:val="36"/>
          <w:szCs w:val="36"/>
        </w:rPr>
        <w:t>or another UK nation</w:t>
      </w:r>
    </w:p>
    <w:p w14:paraId="2745947B" w14:textId="3A5976E9" w:rsidR="00672316" w:rsidRPr="00327378" w:rsidRDefault="2F2AD560" w:rsidP="00D1270F">
      <w:pPr>
        <w:pStyle w:val="ListBullet"/>
        <w:rPr>
          <w:rFonts w:ascii="Arial" w:hAnsi="Arial" w:cs="Arial"/>
          <w:sz w:val="36"/>
          <w:szCs w:val="36"/>
        </w:rPr>
      </w:pPr>
      <w:r w:rsidRPr="00327378">
        <w:rPr>
          <w:rFonts w:ascii="Arial" w:hAnsi="Arial" w:cs="Arial"/>
          <w:sz w:val="36"/>
          <w:szCs w:val="36"/>
        </w:rPr>
        <w:t xml:space="preserve">have </w:t>
      </w:r>
      <w:r w:rsidR="00672316" w:rsidRPr="00327378">
        <w:rPr>
          <w:rFonts w:ascii="Arial" w:hAnsi="Arial" w:cs="Arial"/>
          <w:sz w:val="36"/>
          <w:szCs w:val="36"/>
        </w:rPr>
        <w:t>a governance structure that meets our requirements (see the Governance section below)</w:t>
      </w:r>
    </w:p>
    <w:p w14:paraId="335E05B5" w14:textId="0C58FC1A" w:rsidR="00672316" w:rsidRPr="00327378" w:rsidRDefault="2F2AD560" w:rsidP="00D1270F">
      <w:pPr>
        <w:pStyle w:val="ListBullet"/>
        <w:rPr>
          <w:rFonts w:ascii="Arial" w:hAnsi="Arial" w:cs="Arial"/>
          <w:sz w:val="36"/>
          <w:szCs w:val="36"/>
        </w:rPr>
      </w:pPr>
      <w:r w:rsidRPr="00327378">
        <w:rPr>
          <w:rFonts w:ascii="Arial" w:hAnsi="Arial" w:cs="Arial"/>
          <w:sz w:val="36"/>
          <w:szCs w:val="36"/>
        </w:rPr>
        <w:t xml:space="preserve">have </w:t>
      </w:r>
      <w:r w:rsidR="00672316" w:rsidRPr="00327378">
        <w:rPr>
          <w:rFonts w:ascii="Arial" w:hAnsi="Arial" w:cs="Arial"/>
          <w:sz w:val="36"/>
          <w:szCs w:val="36"/>
        </w:rPr>
        <w:t xml:space="preserve">a bank account in your organisation’s name that has at least two people who can authorise transactions (see </w:t>
      </w:r>
      <w:r w:rsidRPr="00327378">
        <w:rPr>
          <w:rFonts w:ascii="Arial" w:hAnsi="Arial" w:cs="Arial"/>
          <w:sz w:val="36"/>
          <w:szCs w:val="36"/>
        </w:rPr>
        <w:t xml:space="preserve">the </w:t>
      </w:r>
      <w:r w:rsidR="00672316" w:rsidRPr="00327378">
        <w:rPr>
          <w:rFonts w:ascii="Arial" w:hAnsi="Arial" w:cs="Arial"/>
          <w:sz w:val="36"/>
          <w:szCs w:val="36"/>
        </w:rPr>
        <w:t xml:space="preserve">bank account section </w:t>
      </w:r>
      <w:r w:rsidRPr="00327378">
        <w:rPr>
          <w:rFonts w:ascii="Arial" w:hAnsi="Arial" w:cs="Arial"/>
          <w:sz w:val="36"/>
          <w:szCs w:val="36"/>
        </w:rPr>
        <w:t>on</w:t>
      </w:r>
      <w:r w:rsidRPr="00327378">
        <w:rPr>
          <w:rStyle w:val="Hyperlink"/>
          <w:rFonts w:ascii="Arial" w:hAnsi="Arial" w:cs="Arial"/>
          <w:sz w:val="36"/>
          <w:szCs w:val="36"/>
          <w:u w:val="none"/>
        </w:rPr>
        <w:t xml:space="preserve"> </w:t>
      </w:r>
      <w:hyperlink w:anchor="_Appendix_2_–_1" w:history="1">
        <w:r w:rsidRPr="00A53709">
          <w:rPr>
            <w:rStyle w:val="Hyperlink"/>
            <w:rFonts w:ascii="Arial" w:hAnsi="Arial" w:cs="Arial"/>
            <w:sz w:val="36"/>
            <w:szCs w:val="36"/>
          </w:rPr>
          <w:t>p</w:t>
        </w:r>
        <w:r w:rsidR="34ADC9E4" w:rsidRPr="00A53709">
          <w:rPr>
            <w:rStyle w:val="Hyperlink"/>
            <w:rFonts w:ascii="Arial" w:hAnsi="Arial" w:cs="Arial"/>
            <w:sz w:val="36"/>
            <w:szCs w:val="36"/>
          </w:rPr>
          <w:t xml:space="preserve">age </w:t>
        </w:r>
        <w:r w:rsidR="00A53709" w:rsidRPr="00A53709">
          <w:rPr>
            <w:rStyle w:val="Hyperlink"/>
            <w:rFonts w:ascii="Arial" w:hAnsi="Arial" w:cs="Arial"/>
            <w:sz w:val="36"/>
            <w:szCs w:val="36"/>
          </w:rPr>
          <w:t>48</w:t>
        </w:r>
      </w:hyperlink>
      <w:r w:rsidR="00672316" w:rsidRPr="00327378">
        <w:rPr>
          <w:rFonts w:ascii="Arial" w:hAnsi="Arial" w:cs="Arial"/>
          <w:sz w:val="36"/>
          <w:szCs w:val="36"/>
        </w:rPr>
        <w:t>)</w:t>
      </w:r>
    </w:p>
    <w:p w14:paraId="390DAE1F" w14:textId="636B6E5A" w:rsidR="00672316" w:rsidRPr="00327378" w:rsidRDefault="2D9D97EA" w:rsidP="00D1270F">
      <w:pPr>
        <w:pStyle w:val="ListBullet"/>
        <w:rPr>
          <w:rFonts w:ascii="Arial" w:hAnsi="Arial" w:cs="Arial"/>
          <w:sz w:val="36"/>
          <w:szCs w:val="36"/>
        </w:rPr>
      </w:pPr>
      <w:r w:rsidRPr="00327378">
        <w:rPr>
          <w:rFonts w:ascii="Arial" w:hAnsi="Arial" w:cs="Arial"/>
          <w:sz w:val="36"/>
          <w:szCs w:val="36"/>
        </w:rPr>
        <w:t xml:space="preserve">have </w:t>
      </w:r>
      <w:r w:rsidR="00672316" w:rsidRPr="00327378">
        <w:rPr>
          <w:rFonts w:ascii="Arial" w:hAnsi="Arial" w:cs="Arial"/>
          <w:sz w:val="36"/>
          <w:szCs w:val="36"/>
        </w:rPr>
        <w:t xml:space="preserve">an Equal Opportunities Policy that’s been reviewed by your governing body within the last three years and </w:t>
      </w:r>
      <w:r w:rsidR="7CDC201C" w:rsidRPr="00327378">
        <w:rPr>
          <w:rFonts w:ascii="Arial" w:hAnsi="Arial" w:cs="Arial"/>
          <w:sz w:val="36"/>
          <w:szCs w:val="36"/>
        </w:rPr>
        <w:t xml:space="preserve">that </w:t>
      </w:r>
      <w:r w:rsidR="00672316" w:rsidRPr="00327378">
        <w:rPr>
          <w:rFonts w:ascii="Arial" w:hAnsi="Arial" w:cs="Arial"/>
          <w:sz w:val="36"/>
          <w:szCs w:val="36"/>
        </w:rPr>
        <w:t>complies with current legislation.</w:t>
      </w:r>
    </w:p>
    <w:p w14:paraId="5CDDAC08" w14:textId="724389A9" w:rsidR="00672316" w:rsidRPr="00327378" w:rsidRDefault="386299FA" w:rsidP="00D1270F">
      <w:pPr>
        <w:pStyle w:val="ListBullet"/>
        <w:rPr>
          <w:rFonts w:ascii="Arial" w:hAnsi="Arial" w:cs="Arial"/>
          <w:sz w:val="36"/>
          <w:szCs w:val="36"/>
        </w:rPr>
      </w:pPr>
      <w:r w:rsidRPr="00327378">
        <w:rPr>
          <w:rFonts w:ascii="Arial" w:hAnsi="Arial" w:cs="Arial"/>
          <w:sz w:val="36"/>
          <w:szCs w:val="36"/>
        </w:rPr>
        <w:lastRenderedPageBreak/>
        <w:t xml:space="preserve">not </w:t>
      </w:r>
      <w:r w:rsidR="00672316" w:rsidRPr="00327378">
        <w:rPr>
          <w:rFonts w:ascii="Arial" w:hAnsi="Arial" w:cs="Arial"/>
          <w:sz w:val="36"/>
          <w:szCs w:val="36"/>
        </w:rPr>
        <w:t>be in default of any financial agreement with the Arts Council of Wales</w:t>
      </w:r>
    </w:p>
    <w:p w14:paraId="198D5461" w14:textId="16C9F9BA" w:rsidR="00F56A3E" w:rsidRPr="00327378" w:rsidRDefault="386299FA" w:rsidP="00F56A3E">
      <w:pPr>
        <w:pStyle w:val="ListBullet"/>
        <w:rPr>
          <w:rFonts w:ascii="Arial" w:hAnsi="Arial" w:cs="Arial"/>
          <w:sz w:val="36"/>
          <w:szCs w:val="36"/>
        </w:rPr>
      </w:pPr>
      <w:r w:rsidRPr="00327378">
        <w:rPr>
          <w:rFonts w:ascii="Arial" w:hAnsi="Arial" w:cs="Arial"/>
          <w:sz w:val="36"/>
          <w:szCs w:val="36"/>
        </w:rPr>
        <w:t xml:space="preserve">not </w:t>
      </w:r>
      <w:r w:rsidR="00672316" w:rsidRPr="00327378">
        <w:rPr>
          <w:rFonts w:ascii="Arial" w:hAnsi="Arial" w:cs="Arial"/>
          <w:sz w:val="36"/>
          <w:szCs w:val="36"/>
        </w:rPr>
        <w:t>have any overdue requirements on any other Arts Council of Wales funding.</w:t>
      </w:r>
    </w:p>
    <w:p w14:paraId="495A2C93" w14:textId="21E41317" w:rsidR="00672316" w:rsidRPr="00327378" w:rsidRDefault="00672316" w:rsidP="00F56A3E">
      <w:pPr>
        <w:pStyle w:val="BodyText"/>
        <w:spacing w:before="480"/>
        <w:rPr>
          <w:rFonts w:ascii="Arial" w:hAnsi="Arial" w:cs="Arial"/>
          <w:sz w:val="36"/>
          <w:szCs w:val="36"/>
        </w:rPr>
      </w:pPr>
      <w:r w:rsidRPr="00327378">
        <w:rPr>
          <w:rFonts w:ascii="Arial" w:hAnsi="Arial" w:cs="Arial"/>
          <w:sz w:val="36"/>
          <w:szCs w:val="36"/>
        </w:rPr>
        <w:t>If your project involves working with children, young people or vulnerable adults you must also have:</w:t>
      </w:r>
    </w:p>
    <w:p w14:paraId="07304F98" w14:textId="74D4BBEE" w:rsidR="000C2C36" w:rsidRPr="00327378" w:rsidRDefault="09168A82" w:rsidP="00D1270F">
      <w:pPr>
        <w:pStyle w:val="ListBullet"/>
        <w:rPr>
          <w:rFonts w:ascii="Arial" w:hAnsi="Arial" w:cs="Arial"/>
          <w:sz w:val="36"/>
          <w:szCs w:val="36"/>
        </w:rPr>
      </w:pPr>
      <w:r w:rsidRPr="00327378">
        <w:rPr>
          <w:rFonts w:ascii="Arial" w:hAnsi="Arial" w:cs="Arial"/>
          <w:sz w:val="36"/>
          <w:szCs w:val="36"/>
        </w:rPr>
        <w:t>a</w:t>
      </w:r>
      <w:r w:rsidR="00672316" w:rsidRPr="00327378">
        <w:rPr>
          <w:rFonts w:ascii="Arial" w:hAnsi="Arial" w:cs="Arial"/>
          <w:sz w:val="36"/>
          <w:szCs w:val="36"/>
        </w:rPr>
        <w:t xml:space="preserve"> Safeguarding / Child Protection Policy that</w:t>
      </w:r>
      <w:r w:rsidRPr="00327378">
        <w:rPr>
          <w:rFonts w:ascii="Arial" w:hAnsi="Arial" w:cs="Arial"/>
          <w:sz w:val="36"/>
          <w:szCs w:val="36"/>
        </w:rPr>
        <w:t xml:space="preserve"> </w:t>
      </w:r>
      <w:r w:rsidR="498873A9" w:rsidRPr="00327378">
        <w:rPr>
          <w:rFonts w:ascii="Arial" w:hAnsi="Arial" w:cs="Arial"/>
          <w:sz w:val="36"/>
          <w:szCs w:val="36"/>
        </w:rPr>
        <w:t xml:space="preserve">complies with current legislation and </w:t>
      </w:r>
      <w:r w:rsidRPr="00327378">
        <w:rPr>
          <w:rFonts w:ascii="Arial" w:hAnsi="Arial" w:cs="Arial"/>
          <w:sz w:val="36"/>
          <w:szCs w:val="36"/>
        </w:rPr>
        <w:t>has</w:t>
      </w:r>
      <w:r w:rsidR="00672316" w:rsidRPr="00327378">
        <w:rPr>
          <w:rFonts w:ascii="Arial" w:hAnsi="Arial" w:cs="Arial"/>
          <w:sz w:val="36"/>
          <w:szCs w:val="36"/>
        </w:rPr>
        <w:t xml:space="preserve"> been reviewed by your governing body within the last three years </w:t>
      </w:r>
    </w:p>
    <w:p w14:paraId="20F4F645" w14:textId="1802742C" w:rsidR="00672316" w:rsidRPr="00327378" w:rsidRDefault="00F77ECC" w:rsidP="003500C7">
      <w:pPr>
        <w:pStyle w:val="ListBullet"/>
        <w:numPr>
          <w:ilvl w:val="0"/>
          <w:numId w:val="0"/>
        </w:numPr>
        <w:ind w:left="284"/>
        <w:rPr>
          <w:rFonts w:ascii="Arial" w:hAnsi="Arial" w:cs="Arial"/>
          <w:sz w:val="36"/>
          <w:szCs w:val="36"/>
        </w:rPr>
      </w:pPr>
      <w:r w:rsidRPr="00327378">
        <w:rPr>
          <w:rFonts w:ascii="Arial" w:hAnsi="Arial" w:cs="Arial"/>
          <w:sz w:val="36"/>
          <w:szCs w:val="36"/>
        </w:rPr>
        <w:t xml:space="preserve">If </w:t>
      </w:r>
      <w:r w:rsidR="00116985" w:rsidRPr="00327378">
        <w:rPr>
          <w:rFonts w:ascii="Arial" w:hAnsi="Arial" w:cs="Arial"/>
          <w:sz w:val="36"/>
          <w:szCs w:val="36"/>
        </w:rPr>
        <w:t xml:space="preserve">other partner organisations </w:t>
      </w:r>
      <w:r w:rsidR="003B7505" w:rsidRPr="00327378">
        <w:rPr>
          <w:rFonts w:ascii="Arial" w:hAnsi="Arial" w:cs="Arial"/>
          <w:sz w:val="36"/>
          <w:szCs w:val="36"/>
        </w:rPr>
        <w:t xml:space="preserve">or </w:t>
      </w:r>
      <w:r w:rsidRPr="00327378">
        <w:rPr>
          <w:rFonts w:ascii="Arial" w:hAnsi="Arial" w:cs="Arial"/>
          <w:sz w:val="36"/>
          <w:szCs w:val="36"/>
        </w:rPr>
        <w:t>individuals will be delivering participatory activity as part of the project, such as workshops with children, young people or vulnerable adults, it</w:t>
      </w:r>
      <w:r w:rsidR="00334B90" w:rsidRPr="00327378">
        <w:rPr>
          <w:rFonts w:ascii="Arial" w:hAnsi="Arial" w:cs="Arial"/>
          <w:sz w:val="36"/>
          <w:szCs w:val="36"/>
        </w:rPr>
        <w:t>’</w:t>
      </w:r>
      <w:r w:rsidRPr="00327378">
        <w:rPr>
          <w:rFonts w:ascii="Arial" w:hAnsi="Arial" w:cs="Arial"/>
          <w:sz w:val="36"/>
          <w:szCs w:val="36"/>
        </w:rPr>
        <w:t>s the responsibility of the host organisation to ensure that there</w:t>
      </w:r>
      <w:r w:rsidR="00334B90" w:rsidRPr="00327378">
        <w:rPr>
          <w:rFonts w:ascii="Arial" w:hAnsi="Arial" w:cs="Arial"/>
          <w:sz w:val="36"/>
          <w:szCs w:val="36"/>
        </w:rPr>
        <w:t>’</w:t>
      </w:r>
      <w:r w:rsidRPr="00327378">
        <w:rPr>
          <w:rFonts w:ascii="Arial" w:hAnsi="Arial" w:cs="Arial"/>
          <w:sz w:val="36"/>
          <w:szCs w:val="36"/>
        </w:rPr>
        <w:t>s an appropriate Safeguarding Policy in place</w:t>
      </w:r>
      <w:r w:rsidR="006F642E" w:rsidRPr="00327378">
        <w:rPr>
          <w:rFonts w:ascii="Arial" w:hAnsi="Arial" w:cs="Arial"/>
          <w:sz w:val="36"/>
          <w:szCs w:val="36"/>
        </w:rPr>
        <w:t xml:space="preserve">. </w:t>
      </w:r>
      <w:r w:rsidR="003B7505" w:rsidRPr="00327378">
        <w:rPr>
          <w:rFonts w:ascii="Arial" w:hAnsi="Arial" w:cs="Arial"/>
          <w:sz w:val="36"/>
          <w:szCs w:val="36"/>
        </w:rPr>
        <w:t xml:space="preserve">You must also </w:t>
      </w:r>
      <w:r w:rsidRPr="00327378">
        <w:rPr>
          <w:rFonts w:ascii="Arial" w:hAnsi="Arial" w:cs="Arial"/>
          <w:sz w:val="36"/>
          <w:szCs w:val="36"/>
        </w:rPr>
        <w:t>make sure that the highest standards of safeguarding are applied to this project.</w:t>
      </w:r>
    </w:p>
    <w:p w14:paraId="01E6DB91" w14:textId="5A25DBFF" w:rsidR="00A654D2" w:rsidRPr="00327378" w:rsidRDefault="00F00177" w:rsidP="002F5A13">
      <w:pPr>
        <w:pStyle w:val="BodyText"/>
        <w:rPr>
          <w:rFonts w:ascii="Arial" w:hAnsi="Arial" w:cs="Arial"/>
          <w:sz w:val="36"/>
          <w:szCs w:val="36"/>
        </w:rPr>
      </w:pPr>
      <w:r w:rsidRPr="00327378">
        <w:rPr>
          <w:rFonts w:ascii="Arial" w:hAnsi="Arial" w:cs="Arial"/>
          <w:sz w:val="36"/>
          <w:szCs w:val="36"/>
        </w:rPr>
        <w:t>W</w:t>
      </w:r>
      <w:r w:rsidR="00A654D2" w:rsidRPr="00327378">
        <w:rPr>
          <w:rFonts w:ascii="Arial" w:hAnsi="Arial" w:cs="Arial"/>
          <w:sz w:val="36"/>
          <w:szCs w:val="36"/>
        </w:rPr>
        <w:t>e</w:t>
      </w:r>
      <w:r w:rsidR="00F27984" w:rsidRPr="00327378">
        <w:rPr>
          <w:rFonts w:ascii="Arial" w:hAnsi="Arial" w:cs="Arial"/>
          <w:sz w:val="36"/>
          <w:szCs w:val="36"/>
        </w:rPr>
        <w:t>’d</w:t>
      </w:r>
      <w:r w:rsidR="00A654D2" w:rsidRPr="00327378">
        <w:rPr>
          <w:rFonts w:ascii="Arial" w:hAnsi="Arial" w:cs="Arial"/>
          <w:sz w:val="36"/>
          <w:szCs w:val="36"/>
        </w:rPr>
        <w:t xml:space="preserve"> expect an organisation to </w:t>
      </w:r>
      <w:r w:rsidR="00485D90" w:rsidRPr="00327378">
        <w:rPr>
          <w:rFonts w:ascii="Arial" w:hAnsi="Arial" w:cs="Arial"/>
          <w:sz w:val="36"/>
          <w:szCs w:val="36"/>
        </w:rPr>
        <w:t>be the h</w:t>
      </w:r>
      <w:r w:rsidR="000578AF" w:rsidRPr="00327378">
        <w:rPr>
          <w:rFonts w:ascii="Arial" w:hAnsi="Arial" w:cs="Arial"/>
          <w:sz w:val="36"/>
          <w:szCs w:val="36"/>
        </w:rPr>
        <w:t>ost for</w:t>
      </w:r>
      <w:r w:rsidR="00A654D2" w:rsidRPr="00327378">
        <w:rPr>
          <w:rFonts w:ascii="Arial" w:hAnsi="Arial" w:cs="Arial"/>
          <w:sz w:val="36"/>
          <w:szCs w:val="36"/>
        </w:rPr>
        <w:t xml:space="preserve"> </w:t>
      </w:r>
      <w:r w:rsidRPr="00327378">
        <w:rPr>
          <w:rFonts w:ascii="Arial" w:hAnsi="Arial" w:cs="Arial"/>
          <w:sz w:val="36"/>
          <w:szCs w:val="36"/>
        </w:rPr>
        <w:t xml:space="preserve">only </w:t>
      </w:r>
      <w:r w:rsidR="00A654D2" w:rsidRPr="00327378">
        <w:rPr>
          <w:rFonts w:ascii="Arial" w:hAnsi="Arial" w:cs="Arial"/>
          <w:sz w:val="36"/>
          <w:szCs w:val="36"/>
        </w:rPr>
        <w:t>one application</w:t>
      </w:r>
      <w:r w:rsidR="006F642E" w:rsidRPr="00327378">
        <w:rPr>
          <w:rFonts w:ascii="Arial" w:hAnsi="Arial" w:cs="Arial"/>
          <w:sz w:val="36"/>
          <w:szCs w:val="36"/>
        </w:rPr>
        <w:t xml:space="preserve">. </w:t>
      </w:r>
      <w:r w:rsidRPr="00327378">
        <w:rPr>
          <w:rFonts w:ascii="Arial" w:hAnsi="Arial" w:cs="Arial"/>
          <w:sz w:val="36"/>
          <w:szCs w:val="36"/>
        </w:rPr>
        <w:t xml:space="preserve">Organisations </w:t>
      </w:r>
      <w:r w:rsidR="00A654D2" w:rsidRPr="00327378">
        <w:rPr>
          <w:rFonts w:ascii="Arial" w:hAnsi="Arial" w:cs="Arial"/>
          <w:sz w:val="36"/>
          <w:szCs w:val="36"/>
        </w:rPr>
        <w:t>and individuals can be partners in more than one application. However, each partner should make sure it has the capacity to deliver against the commitments it agrees to undertake on each project</w:t>
      </w:r>
      <w:r w:rsidR="006F642E" w:rsidRPr="00327378">
        <w:rPr>
          <w:rFonts w:ascii="Arial" w:hAnsi="Arial" w:cs="Arial"/>
          <w:sz w:val="36"/>
          <w:szCs w:val="36"/>
        </w:rPr>
        <w:t xml:space="preserve">. </w:t>
      </w:r>
      <w:r w:rsidR="006E7435" w:rsidRPr="00327378">
        <w:rPr>
          <w:rFonts w:ascii="Arial" w:hAnsi="Arial" w:cs="Arial"/>
          <w:sz w:val="36"/>
          <w:szCs w:val="36"/>
        </w:rPr>
        <w:t>We</w:t>
      </w:r>
      <w:r w:rsidR="00276EA4" w:rsidRPr="00327378">
        <w:rPr>
          <w:rFonts w:ascii="Arial" w:hAnsi="Arial" w:cs="Arial"/>
          <w:sz w:val="36"/>
          <w:szCs w:val="36"/>
        </w:rPr>
        <w:t>’</w:t>
      </w:r>
      <w:r w:rsidR="006E7435" w:rsidRPr="00327378">
        <w:rPr>
          <w:rFonts w:ascii="Arial" w:hAnsi="Arial" w:cs="Arial"/>
          <w:sz w:val="36"/>
          <w:szCs w:val="36"/>
        </w:rPr>
        <w:t xml:space="preserve">ll check, as part of our assessment </w:t>
      </w:r>
      <w:r w:rsidR="006E4778" w:rsidRPr="00327378">
        <w:rPr>
          <w:rFonts w:ascii="Arial" w:hAnsi="Arial" w:cs="Arial"/>
          <w:sz w:val="36"/>
          <w:szCs w:val="36"/>
        </w:rPr>
        <w:t xml:space="preserve">of applications, that those involved in multiple projects </w:t>
      </w:r>
      <w:r w:rsidR="00276EA4" w:rsidRPr="00327378">
        <w:rPr>
          <w:rFonts w:ascii="Arial" w:hAnsi="Arial" w:cs="Arial"/>
          <w:sz w:val="36"/>
          <w:szCs w:val="36"/>
        </w:rPr>
        <w:t xml:space="preserve">have adequately </w:t>
      </w:r>
      <w:r w:rsidR="001956FB" w:rsidRPr="00327378">
        <w:rPr>
          <w:rFonts w:ascii="Arial" w:hAnsi="Arial" w:cs="Arial"/>
          <w:sz w:val="36"/>
          <w:szCs w:val="36"/>
        </w:rPr>
        <w:t xml:space="preserve">thought about </w:t>
      </w:r>
      <w:r w:rsidR="00276EA4" w:rsidRPr="00327378">
        <w:rPr>
          <w:rFonts w:ascii="Arial" w:hAnsi="Arial" w:cs="Arial"/>
          <w:sz w:val="36"/>
          <w:szCs w:val="36"/>
        </w:rPr>
        <w:t>these issues.</w:t>
      </w:r>
    </w:p>
    <w:p w14:paraId="2133AC23" w14:textId="77777777" w:rsidR="006B77E7" w:rsidRPr="00327378" w:rsidRDefault="006B77E7">
      <w:pPr>
        <w:spacing w:before="0" w:after="160" w:line="259" w:lineRule="auto"/>
        <w:rPr>
          <w:rFonts w:ascii="Arial" w:hAnsi="Arial" w:cs="Arial"/>
          <w:color w:val="006699"/>
          <w:sz w:val="36"/>
          <w:szCs w:val="36"/>
          <w:lang w:eastAsia="en-GB" w:bidi="en-GB"/>
        </w:rPr>
      </w:pPr>
      <w:bookmarkStart w:id="21" w:name="_bookmark2"/>
      <w:bookmarkEnd w:id="21"/>
      <w:r w:rsidRPr="00327378">
        <w:rPr>
          <w:rFonts w:ascii="Arial" w:hAnsi="Arial" w:cs="Arial"/>
          <w:sz w:val="36"/>
          <w:szCs w:val="36"/>
        </w:rPr>
        <w:br w:type="page"/>
      </w:r>
    </w:p>
    <w:p w14:paraId="1CE81E45" w14:textId="2CF72ADA" w:rsidR="00BE6392" w:rsidRPr="00327378" w:rsidRDefault="00490E07" w:rsidP="00D06F5D">
      <w:pPr>
        <w:pStyle w:val="Heading2"/>
      </w:pPr>
      <w:bookmarkStart w:id="22" w:name="_Toc62041211"/>
      <w:r w:rsidRPr="00327378">
        <w:lastRenderedPageBreak/>
        <w:t xml:space="preserve">Eligibility and </w:t>
      </w:r>
      <w:r w:rsidR="00672316" w:rsidRPr="00327378">
        <w:t>Governance</w:t>
      </w:r>
      <w:bookmarkEnd w:id="22"/>
    </w:p>
    <w:p w14:paraId="50D726A5" w14:textId="4815ADFC" w:rsidR="00555609" w:rsidRPr="00327378" w:rsidRDefault="00555609" w:rsidP="002F5A13">
      <w:pPr>
        <w:pStyle w:val="BodyText"/>
        <w:rPr>
          <w:rFonts w:ascii="Arial" w:hAnsi="Arial" w:cs="Arial"/>
          <w:sz w:val="36"/>
          <w:szCs w:val="36"/>
        </w:rPr>
      </w:pPr>
      <w:r w:rsidRPr="00327378">
        <w:rPr>
          <w:rFonts w:ascii="Arial" w:hAnsi="Arial" w:cs="Arial"/>
          <w:sz w:val="36"/>
          <w:szCs w:val="36"/>
        </w:rPr>
        <w:t>It’s important that we’re able to satisfy the public and Government that public funds are being properly and well spent</w:t>
      </w:r>
      <w:r w:rsidR="006F642E" w:rsidRPr="00327378">
        <w:rPr>
          <w:rFonts w:ascii="Arial" w:hAnsi="Arial" w:cs="Arial"/>
          <w:sz w:val="36"/>
          <w:szCs w:val="36"/>
        </w:rPr>
        <w:t xml:space="preserve">. </w:t>
      </w:r>
      <w:r w:rsidRPr="00327378">
        <w:rPr>
          <w:rFonts w:ascii="Arial" w:hAnsi="Arial" w:cs="Arial"/>
          <w:sz w:val="36"/>
          <w:szCs w:val="36"/>
        </w:rPr>
        <w:t xml:space="preserve">One of the ways that we’re able to provide that assurance is by making sure that </w:t>
      </w:r>
      <w:r w:rsidR="00A57381" w:rsidRPr="00327378">
        <w:rPr>
          <w:rFonts w:ascii="Arial" w:hAnsi="Arial" w:cs="Arial"/>
          <w:sz w:val="36"/>
          <w:szCs w:val="36"/>
        </w:rPr>
        <w:t xml:space="preserve">the </w:t>
      </w:r>
      <w:r w:rsidRPr="00327378">
        <w:rPr>
          <w:rFonts w:ascii="Arial" w:hAnsi="Arial" w:cs="Arial"/>
          <w:sz w:val="36"/>
          <w:szCs w:val="36"/>
        </w:rPr>
        <w:t>organisation</w:t>
      </w:r>
      <w:r w:rsidR="00A57381" w:rsidRPr="00327378">
        <w:rPr>
          <w:rFonts w:ascii="Arial" w:hAnsi="Arial" w:cs="Arial"/>
          <w:sz w:val="36"/>
          <w:szCs w:val="36"/>
        </w:rPr>
        <w:t>s that apply to us</w:t>
      </w:r>
      <w:r w:rsidRPr="00327378">
        <w:rPr>
          <w:rFonts w:ascii="Arial" w:hAnsi="Arial" w:cs="Arial"/>
          <w:sz w:val="36"/>
          <w:szCs w:val="36"/>
        </w:rPr>
        <w:t xml:space="preserve"> </w:t>
      </w:r>
      <w:r w:rsidR="00A57381" w:rsidRPr="00327378">
        <w:rPr>
          <w:rFonts w:ascii="Arial" w:hAnsi="Arial" w:cs="Arial"/>
          <w:sz w:val="36"/>
          <w:szCs w:val="36"/>
        </w:rPr>
        <w:t xml:space="preserve">are </w:t>
      </w:r>
      <w:r w:rsidRPr="00327378">
        <w:rPr>
          <w:rFonts w:ascii="Arial" w:hAnsi="Arial" w:cs="Arial"/>
          <w:sz w:val="36"/>
          <w:szCs w:val="36"/>
        </w:rPr>
        <w:t xml:space="preserve">set up properly. </w:t>
      </w:r>
    </w:p>
    <w:p w14:paraId="7D9A3AEF" w14:textId="48EE9690" w:rsidR="00DE695E" w:rsidRPr="00327378" w:rsidRDefault="3F5FC407" w:rsidP="002F5A13">
      <w:pPr>
        <w:pStyle w:val="BodyText"/>
        <w:rPr>
          <w:rFonts w:ascii="Arial" w:hAnsi="Arial" w:cs="Arial"/>
          <w:sz w:val="36"/>
          <w:szCs w:val="36"/>
        </w:rPr>
      </w:pPr>
      <w:r w:rsidRPr="00327378">
        <w:rPr>
          <w:rFonts w:ascii="Arial" w:hAnsi="Arial" w:cs="Arial"/>
          <w:sz w:val="36"/>
          <w:szCs w:val="36"/>
        </w:rPr>
        <w:t>Organisations can apply to us if they</w:t>
      </w:r>
      <w:r w:rsidR="3B010595" w:rsidRPr="00327378">
        <w:rPr>
          <w:rFonts w:ascii="Arial" w:hAnsi="Arial" w:cs="Arial"/>
          <w:sz w:val="36"/>
          <w:szCs w:val="36"/>
        </w:rPr>
        <w:t>’re</w:t>
      </w:r>
      <w:r w:rsidRPr="00327378">
        <w:rPr>
          <w:rFonts w:ascii="Arial" w:hAnsi="Arial" w:cs="Arial"/>
          <w:sz w:val="36"/>
          <w:szCs w:val="36"/>
        </w:rPr>
        <w:t xml:space="preserve"> </w:t>
      </w:r>
      <w:r w:rsidR="394EBD26" w:rsidRPr="00327378">
        <w:rPr>
          <w:rFonts w:ascii="Arial" w:hAnsi="Arial" w:cs="Arial"/>
          <w:sz w:val="36"/>
          <w:szCs w:val="36"/>
        </w:rPr>
        <w:t>based in Wales</w:t>
      </w:r>
      <w:r w:rsidR="00E47175" w:rsidRPr="00327378">
        <w:rPr>
          <w:rFonts w:ascii="Arial" w:hAnsi="Arial" w:cs="Arial"/>
          <w:sz w:val="36"/>
          <w:szCs w:val="36"/>
        </w:rPr>
        <w:t xml:space="preserve"> or the wider </w:t>
      </w:r>
      <w:r w:rsidR="2DF57A9A" w:rsidRPr="00327378">
        <w:rPr>
          <w:rFonts w:ascii="Arial" w:hAnsi="Arial" w:cs="Arial"/>
          <w:sz w:val="36"/>
          <w:szCs w:val="36"/>
        </w:rPr>
        <w:t>UK</w:t>
      </w:r>
      <w:r w:rsidR="394EBD26" w:rsidRPr="00327378">
        <w:rPr>
          <w:rFonts w:ascii="Arial" w:hAnsi="Arial" w:cs="Arial"/>
          <w:sz w:val="36"/>
          <w:szCs w:val="36"/>
        </w:rPr>
        <w:t xml:space="preserve"> and formally constituted as one of the following:</w:t>
      </w:r>
    </w:p>
    <w:p w14:paraId="20D3EF18"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 Company Limited by Guarantee</w:t>
      </w:r>
    </w:p>
    <w:p w14:paraId="7D882064"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 registered charity (including charitable trusts)</w:t>
      </w:r>
    </w:p>
    <w:p w14:paraId="6A4F90C4"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 Charitable Incorporated Organisation (CIO)</w:t>
      </w:r>
    </w:p>
    <w:p w14:paraId="09719389"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 Community Interest Company (CIC)</w:t>
      </w:r>
    </w:p>
    <w:p w14:paraId="6535AA8F"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 Company Limited by Shares (see public benefit criteria below)</w:t>
      </w:r>
    </w:p>
    <w:p w14:paraId="56DD2E34"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an Unincorporated Association</w:t>
      </w:r>
    </w:p>
    <w:p w14:paraId="7E425D33" w14:textId="77777777" w:rsidR="00DE695E" w:rsidRPr="00327378" w:rsidRDefault="394EBD26" w:rsidP="00D1270F">
      <w:pPr>
        <w:pStyle w:val="ListBullet"/>
        <w:rPr>
          <w:rFonts w:ascii="Arial" w:hAnsi="Arial" w:cs="Arial"/>
          <w:sz w:val="36"/>
          <w:szCs w:val="36"/>
        </w:rPr>
      </w:pPr>
      <w:r w:rsidRPr="00327378">
        <w:rPr>
          <w:rFonts w:ascii="Arial" w:hAnsi="Arial" w:cs="Arial"/>
          <w:sz w:val="36"/>
          <w:szCs w:val="36"/>
        </w:rPr>
        <w:t>a Partnership, including a Limited Liability Partnership</w:t>
      </w:r>
    </w:p>
    <w:p w14:paraId="5AE04398" w14:textId="790B4F74" w:rsidR="00DE695E" w:rsidRPr="00327378" w:rsidRDefault="394EBD26" w:rsidP="00D1270F">
      <w:pPr>
        <w:pStyle w:val="ListBullet"/>
        <w:rPr>
          <w:rFonts w:ascii="Arial" w:hAnsi="Arial" w:cs="Arial"/>
          <w:sz w:val="36"/>
          <w:szCs w:val="36"/>
        </w:rPr>
      </w:pPr>
      <w:r w:rsidRPr="00327378">
        <w:rPr>
          <w:rFonts w:ascii="Arial" w:hAnsi="Arial" w:cs="Arial"/>
          <w:sz w:val="36"/>
          <w:szCs w:val="36"/>
        </w:rPr>
        <w:t xml:space="preserve">a local authority, University or other Public Body </w:t>
      </w:r>
    </w:p>
    <w:p w14:paraId="6E59252D" w14:textId="77777777" w:rsidR="001B39D6" w:rsidRPr="00327378" w:rsidRDefault="001B39D6" w:rsidP="00F56A3E">
      <w:pPr>
        <w:pStyle w:val="BodyText"/>
        <w:spacing w:before="480"/>
        <w:rPr>
          <w:rFonts w:ascii="Arial" w:hAnsi="Arial" w:cs="Arial"/>
          <w:sz w:val="36"/>
          <w:szCs w:val="36"/>
        </w:rPr>
      </w:pPr>
      <w:r w:rsidRPr="00327378">
        <w:rPr>
          <w:rFonts w:ascii="Arial" w:hAnsi="Arial" w:cs="Arial"/>
          <w:sz w:val="36"/>
          <w:szCs w:val="36"/>
        </w:rPr>
        <w:t>Organisations that aren’t eligible to apply to us for funding include:</w:t>
      </w:r>
    </w:p>
    <w:p w14:paraId="6CF427FB" w14:textId="77777777" w:rsidR="001B39D6" w:rsidRPr="00327378" w:rsidRDefault="19CFC616" w:rsidP="00D1270F">
      <w:pPr>
        <w:pStyle w:val="ListBullet"/>
        <w:rPr>
          <w:rFonts w:ascii="Arial" w:hAnsi="Arial" w:cs="Arial"/>
          <w:sz w:val="36"/>
          <w:szCs w:val="36"/>
        </w:rPr>
      </w:pPr>
      <w:r w:rsidRPr="00327378">
        <w:rPr>
          <w:rFonts w:ascii="Arial" w:hAnsi="Arial" w:cs="Arial"/>
          <w:sz w:val="36"/>
          <w:szCs w:val="36"/>
        </w:rPr>
        <w:t>Government departments</w:t>
      </w:r>
    </w:p>
    <w:p w14:paraId="6DAEB31B" w14:textId="2A1A8616" w:rsidR="001B39D6" w:rsidRPr="00327378" w:rsidRDefault="19CFC616" w:rsidP="00D1270F">
      <w:pPr>
        <w:pStyle w:val="ListBullet"/>
        <w:rPr>
          <w:rFonts w:ascii="Arial" w:hAnsi="Arial" w:cs="Arial"/>
          <w:sz w:val="36"/>
          <w:szCs w:val="36"/>
        </w:rPr>
      </w:pPr>
      <w:r w:rsidRPr="00327378">
        <w:rPr>
          <w:rFonts w:ascii="Arial" w:hAnsi="Arial" w:cs="Arial"/>
          <w:sz w:val="36"/>
          <w:szCs w:val="36"/>
        </w:rPr>
        <w:t xml:space="preserve">schools (take a look at our </w:t>
      </w:r>
      <w:hyperlink r:id="rId19">
        <w:r w:rsidRPr="00327378">
          <w:rPr>
            <w:rStyle w:val="Hyperlink"/>
            <w:rFonts w:ascii="Arial" w:hAnsi="Arial" w:cs="Arial"/>
            <w:sz w:val="36"/>
            <w:szCs w:val="36"/>
          </w:rPr>
          <w:t xml:space="preserve">Creative </w:t>
        </w:r>
        <w:r w:rsidR="398A8388" w:rsidRPr="00327378">
          <w:rPr>
            <w:rStyle w:val="Hyperlink"/>
            <w:rFonts w:ascii="Arial" w:hAnsi="Arial" w:cs="Arial"/>
            <w:sz w:val="36"/>
            <w:szCs w:val="36"/>
          </w:rPr>
          <w:t>l</w:t>
        </w:r>
        <w:r w:rsidRPr="00327378">
          <w:rPr>
            <w:rStyle w:val="Hyperlink"/>
            <w:rFonts w:ascii="Arial" w:hAnsi="Arial" w:cs="Arial"/>
            <w:sz w:val="36"/>
            <w:szCs w:val="36"/>
          </w:rPr>
          <w:t xml:space="preserve">earning </w:t>
        </w:r>
        <w:r w:rsidR="398A8388" w:rsidRPr="00327378">
          <w:rPr>
            <w:rStyle w:val="Hyperlink"/>
            <w:rFonts w:ascii="Arial" w:hAnsi="Arial" w:cs="Arial"/>
            <w:sz w:val="36"/>
            <w:szCs w:val="36"/>
          </w:rPr>
          <w:t>t</w:t>
        </w:r>
        <w:r w:rsidRPr="00327378">
          <w:rPr>
            <w:rStyle w:val="Hyperlink"/>
            <w:rFonts w:ascii="Arial" w:hAnsi="Arial" w:cs="Arial"/>
            <w:sz w:val="36"/>
            <w:szCs w:val="36"/>
          </w:rPr>
          <w:t>hrough the</w:t>
        </w:r>
        <w:r w:rsidR="398A8388" w:rsidRPr="00327378">
          <w:rPr>
            <w:rStyle w:val="Hyperlink"/>
            <w:rFonts w:ascii="Arial" w:hAnsi="Arial" w:cs="Arial"/>
            <w:sz w:val="36"/>
            <w:szCs w:val="36"/>
          </w:rPr>
          <w:t xml:space="preserve"> a</w:t>
        </w:r>
        <w:r w:rsidRPr="00327378">
          <w:rPr>
            <w:rStyle w:val="Hyperlink"/>
            <w:rFonts w:ascii="Arial" w:hAnsi="Arial" w:cs="Arial"/>
            <w:sz w:val="36"/>
            <w:szCs w:val="36"/>
          </w:rPr>
          <w:t>rts</w:t>
        </w:r>
        <w:r w:rsidRPr="00327378">
          <w:rPr>
            <w:rFonts w:ascii="Arial" w:hAnsi="Arial" w:cs="Arial"/>
            <w:sz w:val="36"/>
            <w:szCs w:val="36"/>
          </w:rPr>
          <w:t xml:space="preserve"> </w:t>
        </w:r>
      </w:hyperlink>
      <w:r w:rsidRPr="00327378">
        <w:rPr>
          <w:rFonts w:ascii="Arial" w:hAnsi="Arial" w:cs="Arial"/>
          <w:sz w:val="36"/>
          <w:szCs w:val="36"/>
        </w:rPr>
        <w:t>programmes instead)</w:t>
      </w:r>
    </w:p>
    <w:p w14:paraId="53B4576D" w14:textId="0412EF27" w:rsidR="001B39D6" w:rsidRPr="00327378" w:rsidRDefault="19CFC616" w:rsidP="00D1270F">
      <w:pPr>
        <w:pStyle w:val="ListBullet"/>
        <w:rPr>
          <w:rFonts w:ascii="Arial" w:hAnsi="Arial" w:cs="Arial"/>
          <w:sz w:val="36"/>
          <w:szCs w:val="36"/>
        </w:rPr>
      </w:pPr>
      <w:r w:rsidRPr="00327378">
        <w:rPr>
          <w:rFonts w:ascii="Arial" w:hAnsi="Arial" w:cs="Arial"/>
          <w:sz w:val="36"/>
          <w:szCs w:val="36"/>
        </w:rPr>
        <w:t xml:space="preserve">organisations based outside the </w:t>
      </w:r>
      <w:r w:rsidR="00411559" w:rsidRPr="00327378">
        <w:rPr>
          <w:rFonts w:ascii="Arial" w:hAnsi="Arial" w:cs="Arial"/>
          <w:sz w:val="36"/>
          <w:szCs w:val="36"/>
        </w:rPr>
        <w:t>UK</w:t>
      </w:r>
    </w:p>
    <w:p w14:paraId="1A5DCDB6" w14:textId="656D60AA" w:rsidR="001B39D6" w:rsidRPr="00327378" w:rsidRDefault="001B39D6" w:rsidP="004514C0">
      <w:pPr>
        <w:pStyle w:val="BodyText"/>
        <w:spacing w:before="480"/>
        <w:rPr>
          <w:rFonts w:ascii="Arial" w:hAnsi="Arial" w:cs="Arial"/>
          <w:sz w:val="36"/>
          <w:szCs w:val="36"/>
        </w:rPr>
      </w:pPr>
      <w:r w:rsidRPr="00327378">
        <w:rPr>
          <w:rFonts w:ascii="Arial" w:hAnsi="Arial" w:cs="Arial"/>
          <w:sz w:val="36"/>
          <w:szCs w:val="36"/>
        </w:rPr>
        <w:lastRenderedPageBreak/>
        <w:t xml:space="preserve">Organisations based outside the </w:t>
      </w:r>
      <w:r w:rsidR="00411559" w:rsidRPr="00327378">
        <w:rPr>
          <w:rFonts w:ascii="Arial" w:hAnsi="Arial" w:cs="Arial"/>
          <w:sz w:val="36"/>
          <w:szCs w:val="36"/>
        </w:rPr>
        <w:t xml:space="preserve">UK </w:t>
      </w:r>
      <w:r w:rsidRPr="00327378">
        <w:rPr>
          <w:rFonts w:ascii="Arial" w:hAnsi="Arial" w:cs="Arial"/>
          <w:sz w:val="36"/>
          <w:szCs w:val="36"/>
        </w:rPr>
        <w:t>are, however, eligible to be a partner in a</w:t>
      </w:r>
      <w:r w:rsidR="009375BA" w:rsidRPr="00327378">
        <w:rPr>
          <w:rFonts w:ascii="Arial" w:hAnsi="Arial" w:cs="Arial"/>
          <w:sz w:val="36"/>
          <w:szCs w:val="36"/>
        </w:rPr>
        <w:t xml:space="preserve"> project</w:t>
      </w:r>
      <w:r w:rsidRPr="00327378">
        <w:rPr>
          <w:rFonts w:ascii="Arial" w:hAnsi="Arial" w:cs="Arial"/>
          <w:sz w:val="36"/>
          <w:szCs w:val="36"/>
        </w:rPr>
        <w:t xml:space="preserve"> application</w:t>
      </w:r>
      <w:r w:rsidR="00411559" w:rsidRPr="00327378">
        <w:rPr>
          <w:rFonts w:ascii="Arial" w:hAnsi="Arial" w:cs="Arial"/>
          <w:sz w:val="36"/>
          <w:szCs w:val="36"/>
        </w:rPr>
        <w:t xml:space="preserve"> provided </w:t>
      </w:r>
      <w:r w:rsidR="00FF2D63" w:rsidRPr="00327378">
        <w:rPr>
          <w:rFonts w:ascii="Arial" w:hAnsi="Arial" w:cs="Arial"/>
          <w:sz w:val="36"/>
          <w:szCs w:val="36"/>
        </w:rPr>
        <w:t>the public benefit is clearly relevant to Wales</w:t>
      </w:r>
      <w:r w:rsidR="009375BA" w:rsidRPr="00327378">
        <w:rPr>
          <w:rFonts w:ascii="Arial" w:hAnsi="Arial" w:cs="Arial"/>
          <w:sz w:val="36"/>
          <w:szCs w:val="36"/>
        </w:rPr>
        <w:t>.</w:t>
      </w:r>
    </w:p>
    <w:p w14:paraId="7A7291FD" w14:textId="30224E1F" w:rsidR="007518C3" w:rsidRPr="00327378" w:rsidRDefault="00246A86" w:rsidP="002F5A13">
      <w:pPr>
        <w:pStyle w:val="BodyText"/>
        <w:rPr>
          <w:rFonts w:ascii="Arial" w:hAnsi="Arial" w:cs="Arial"/>
          <w:sz w:val="36"/>
          <w:szCs w:val="36"/>
        </w:rPr>
      </w:pPr>
      <w:r w:rsidRPr="00327378">
        <w:rPr>
          <w:rFonts w:ascii="Arial" w:hAnsi="Arial" w:cs="Arial"/>
          <w:sz w:val="36"/>
          <w:szCs w:val="36"/>
        </w:rPr>
        <w:t xml:space="preserve">Funding mustn’t duplicate any other Arts Council of Wales or Welsh Government </w:t>
      </w:r>
      <w:r w:rsidR="00FF2D63" w:rsidRPr="00327378">
        <w:rPr>
          <w:rFonts w:ascii="Arial" w:hAnsi="Arial" w:cs="Arial"/>
          <w:sz w:val="36"/>
          <w:szCs w:val="36"/>
        </w:rPr>
        <w:t>Covid</w:t>
      </w:r>
      <w:r w:rsidRPr="00327378">
        <w:rPr>
          <w:rFonts w:ascii="Arial" w:hAnsi="Arial" w:cs="Arial"/>
          <w:sz w:val="36"/>
          <w:szCs w:val="36"/>
        </w:rPr>
        <w:t>-19 related funding</w:t>
      </w:r>
      <w:r w:rsidR="006F642E" w:rsidRPr="00327378">
        <w:rPr>
          <w:rFonts w:ascii="Arial" w:hAnsi="Arial" w:cs="Arial"/>
          <w:sz w:val="36"/>
          <w:szCs w:val="36"/>
        </w:rPr>
        <w:t xml:space="preserve">. </w:t>
      </w:r>
    </w:p>
    <w:p w14:paraId="6507CFC0" w14:textId="0D381B37" w:rsidR="00672316" w:rsidRPr="00327378" w:rsidRDefault="00672316" w:rsidP="002F5A13">
      <w:pPr>
        <w:pStyle w:val="BodyText"/>
        <w:rPr>
          <w:rFonts w:ascii="Arial" w:hAnsi="Arial" w:cs="Arial"/>
          <w:sz w:val="36"/>
          <w:szCs w:val="36"/>
        </w:rPr>
      </w:pPr>
      <w:r w:rsidRPr="00327378">
        <w:rPr>
          <w:rFonts w:ascii="Arial" w:hAnsi="Arial" w:cs="Arial"/>
          <w:sz w:val="36"/>
          <w:szCs w:val="36"/>
        </w:rPr>
        <w:t>If you’ve never applied to us for funding before:</w:t>
      </w:r>
    </w:p>
    <w:p w14:paraId="34AB223D" w14:textId="4C493F1A" w:rsidR="00E81F89" w:rsidRPr="00333F0A" w:rsidRDefault="5DA125B9" w:rsidP="00333F0A">
      <w:pPr>
        <w:pStyle w:val="ListBullet"/>
        <w:rPr>
          <w:rFonts w:ascii="Arial" w:hAnsi="Arial" w:cs="Arial"/>
          <w:sz w:val="36"/>
          <w:szCs w:val="36"/>
        </w:rPr>
      </w:pPr>
      <w:r w:rsidRPr="00327378">
        <w:rPr>
          <w:rFonts w:ascii="Arial" w:hAnsi="Arial" w:cs="Arial"/>
          <w:sz w:val="36"/>
          <w:szCs w:val="36"/>
        </w:rPr>
        <w:t xml:space="preserve">you’ll </w:t>
      </w:r>
      <w:r w:rsidR="00672316" w:rsidRPr="00327378">
        <w:rPr>
          <w:rFonts w:ascii="Arial" w:hAnsi="Arial" w:cs="Arial"/>
          <w:sz w:val="36"/>
          <w:szCs w:val="36"/>
        </w:rPr>
        <w:t xml:space="preserve">need to </w:t>
      </w:r>
      <w:r w:rsidR="31E7B82E" w:rsidRPr="00327378">
        <w:rPr>
          <w:rFonts w:ascii="Arial" w:hAnsi="Arial" w:cs="Arial"/>
          <w:sz w:val="36"/>
          <w:szCs w:val="36"/>
        </w:rPr>
        <w:t>upload</w:t>
      </w:r>
      <w:r w:rsidR="00672316" w:rsidRPr="00327378">
        <w:rPr>
          <w:rFonts w:ascii="Arial" w:hAnsi="Arial" w:cs="Arial"/>
          <w:sz w:val="36"/>
          <w:szCs w:val="36"/>
        </w:rPr>
        <w:t xml:space="preserve"> a signed copy of your governing document </w:t>
      </w:r>
      <w:r w:rsidR="408A3645" w:rsidRPr="00327378">
        <w:rPr>
          <w:rFonts w:ascii="Arial" w:hAnsi="Arial" w:cs="Arial"/>
          <w:sz w:val="36"/>
          <w:szCs w:val="36"/>
        </w:rPr>
        <w:t>to</w:t>
      </w:r>
      <w:r w:rsidR="0D3CADAF" w:rsidRPr="00327378">
        <w:rPr>
          <w:rFonts w:ascii="Arial" w:hAnsi="Arial" w:cs="Arial"/>
          <w:sz w:val="36"/>
          <w:szCs w:val="36"/>
        </w:rPr>
        <w:t xml:space="preserve"> your </w:t>
      </w:r>
      <w:r w:rsidR="4E6582AB" w:rsidRPr="00327378">
        <w:rPr>
          <w:rFonts w:ascii="Arial" w:hAnsi="Arial" w:cs="Arial"/>
          <w:sz w:val="36"/>
          <w:szCs w:val="36"/>
        </w:rPr>
        <w:t xml:space="preserve">online application </w:t>
      </w:r>
      <w:r w:rsidR="0D3CADAF" w:rsidRPr="00327378">
        <w:rPr>
          <w:rFonts w:ascii="Arial" w:hAnsi="Arial" w:cs="Arial"/>
          <w:sz w:val="36"/>
          <w:szCs w:val="36"/>
        </w:rPr>
        <w:t xml:space="preserve">account </w:t>
      </w:r>
    </w:p>
    <w:p w14:paraId="330F4BA5" w14:textId="2A412717" w:rsidR="00672316" w:rsidRPr="00327378" w:rsidRDefault="00672316" w:rsidP="002F5A13">
      <w:pPr>
        <w:pStyle w:val="BodyText"/>
        <w:rPr>
          <w:rFonts w:ascii="Arial" w:hAnsi="Arial" w:cs="Arial"/>
          <w:sz w:val="36"/>
          <w:szCs w:val="36"/>
        </w:rPr>
      </w:pPr>
      <w:r w:rsidRPr="00327378">
        <w:rPr>
          <w:rFonts w:ascii="Arial" w:hAnsi="Arial" w:cs="Arial"/>
          <w:sz w:val="36"/>
          <w:szCs w:val="36"/>
        </w:rPr>
        <w:t>If you</w:t>
      </w:r>
      <w:r w:rsidR="00E2456D" w:rsidRPr="00327378">
        <w:rPr>
          <w:rFonts w:ascii="Arial" w:hAnsi="Arial" w:cs="Arial"/>
          <w:sz w:val="36"/>
          <w:szCs w:val="36"/>
        </w:rPr>
        <w:t xml:space="preserve">’ve </w:t>
      </w:r>
      <w:r w:rsidRPr="00327378">
        <w:rPr>
          <w:rFonts w:ascii="Arial" w:hAnsi="Arial" w:cs="Arial"/>
          <w:sz w:val="36"/>
          <w:szCs w:val="36"/>
        </w:rPr>
        <w:t>applied to us for funding in the past:</w:t>
      </w:r>
    </w:p>
    <w:p w14:paraId="6C4B6DD2" w14:textId="41C9AD5E" w:rsidR="00672316" w:rsidRPr="00327378" w:rsidRDefault="5DA125B9" w:rsidP="00D1270F">
      <w:pPr>
        <w:pStyle w:val="ListBullet"/>
        <w:rPr>
          <w:rFonts w:ascii="Arial" w:hAnsi="Arial" w:cs="Arial"/>
          <w:sz w:val="36"/>
          <w:szCs w:val="36"/>
        </w:rPr>
      </w:pPr>
      <w:r w:rsidRPr="00327378">
        <w:rPr>
          <w:rFonts w:ascii="Arial" w:hAnsi="Arial" w:cs="Arial"/>
          <w:sz w:val="36"/>
          <w:szCs w:val="36"/>
        </w:rPr>
        <w:t xml:space="preserve">you’ll </w:t>
      </w:r>
      <w:r w:rsidR="00672316" w:rsidRPr="00327378">
        <w:rPr>
          <w:rFonts w:ascii="Arial" w:hAnsi="Arial" w:cs="Arial"/>
          <w:sz w:val="36"/>
          <w:szCs w:val="36"/>
        </w:rPr>
        <w:t xml:space="preserve">need to </w:t>
      </w:r>
      <w:r w:rsidR="0D0C582B" w:rsidRPr="00327378">
        <w:rPr>
          <w:rFonts w:ascii="Arial" w:hAnsi="Arial" w:cs="Arial"/>
          <w:sz w:val="36"/>
          <w:szCs w:val="36"/>
        </w:rPr>
        <w:t>upload</w:t>
      </w:r>
      <w:r w:rsidR="00672316" w:rsidRPr="00327378">
        <w:rPr>
          <w:rFonts w:ascii="Arial" w:hAnsi="Arial" w:cs="Arial"/>
          <w:sz w:val="36"/>
          <w:szCs w:val="36"/>
        </w:rPr>
        <w:t xml:space="preserve"> a signed copy of your governing document </w:t>
      </w:r>
      <w:r w:rsidR="59111E66" w:rsidRPr="00327378">
        <w:rPr>
          <w:rFonts w:ascii="Arial" w:hAnsi="Arial" w:cs="Arial"/>
          <w:sz w:val="36"/>
          <w:szCs w:val="36"/>
        </w:rPr>
        <w:t xml:space="preserve">to your account </w:t>
      </w:r>
      <w:r w:rsidR="00672316" w:rsidRPr="00327378">
        <w:rPr>
          <w:rFonts w:ascii="Arial" w:hAnsi="Arial" w:cs="Arial"/>
          <w:sz w:val="36"/>
          <w:szCs w:val="36"/>
        </w:rPr>
        <w:t xml:space="preserve">if you haven’t </w:t>
      </w:r>
      <w:r w:rsidR="511560E4" w:rsidRPr="00327378">
        <w:rPr>
          <w:rFonts w:ascii="Arial" w:hAnsi="Arial" w:cs="Arial"/>
          <w:sz w:val="36"/>
          <w:szCs w:val="36"/>
        </w:rPr>
        <w:t>s</w:t>
      </w:r>
      <w:r w:rsidR="00672316" w:rsidRPr="00327378">
        <w:rPr>
          <w:rFonts w:ascii="Arial" w:hAnsi="Arial" w:cs="Arial"/>
          <w:sz w:val="36"/>
          <w:szCs w:val="36"/>
        </w:rPr>
        <w:t xml:space="preserve">ubmitted </w:t>
      </w:r>
      <w:r w:rsidR="60F46ECE" w:rsidRPr="00327378">
        <w:rPr>
          <w:rFonts w:ascii="Arial" w:hAnsi="Arial" w:cs="Arial"/>
          <w:sz w:val="36"/>
          <w:szCs w:val="36"/>
        </w:rPr>
        <w:t>it</w:t>
      </w:r>
      <w:r w:rsidR="00672316" w:rsidRPr="00327378">
        <w:rPr>
          <w:rFonts w:ascii="Arial" w:hAnsi="Arial" w:cs="Arial"/>
          <w:sz w:val="36"/>
          <w:szCs w:val="36"/>
        </w:rPr>
        <w:t xml:space="preserve"> to us during the last two years, or if it’s been updated since you last applied</w:t>
      </w:r>
    </w:p>
    <w:p w14:paraId="7544CE92" w14:textId="4ACB161D" w:rsidR="00FD739A" w:rsidRPr="00327378" w:rsidRDefault="00CD3CF0" w:rsidP="002F5A13">
      <w:pPr>
        <w:pStyle w:val="BodyText"/>
        <w:rPr>
          <w:rFonts w:ascii="Arial" w:hAnsi="Arial" w:cs="Arial"/>
          <w:sz w:val="36"/>
          <w:szCs w:val="36"/>
        </w:rPr>
      </w:pPr>
      <w:r w:rsidRPr="00327378">
        <w:rPr>
          <w:rFonts w:ascii="Arial" w:hAnsi="Arial" w:cs="Arial"/>
          <w:sz w:val="36"/>
          <w:szCs w:val="36"/>
        </w:rPr>
        <w:t xml:space="preserve">In </w:t>
      </w:r>
      <w:hyperlink w:anchor="_Appendix_1_–" w:history="1">
        <w:r w:rsidRPr="00327378">
          <w:rPr>
            <w:rStyle w:val="Hyperlink"/>
            <w:rFonts w:ascii="Arial" w:hAnsi="Arial" w:cs="Arial"/>
            <w:sz w:val="36"/>
            <w:szCs w:val="36"/>
          </w:rPr>
          <w:t>Appendix 1</w:t>
        </w:r>
      </w:hyperlink>
      <w:r w:rsidRPr="00327378">
        <w:rPr>
          <w:rFonts w:ascii="Arial" w:hAnsi="Arial" w:cs="Arial"/>
          <w:sz w:val="36"/>
          <w:szCs w:val="36"/>
        </w:rPr>
        <w:t xml:space="preserve"> </w:t>
      </w:r>
      <w:r w:rsidR="00AF730E" w:rsidRPr="00327378">
        <w:rPr>
          <w:rFonts w:ascii="Arial" w:hAnsi="Arial" w:cs="Arial"/>
          <w:sz w:val="36"/>
          <w:szCs w:val="36"/>
        </w:rPr>
        <w:t xml:space="preserve">you’ll find </w:t>
      </w:r>
      <w:r w:rsidR="00FD739A" w:rsidRPr="00327378">
        <w:rPr>
          <w:rFonts w:ascii="Arial" w:hAnsi="Arial" w:cs="Arial"/>
          <w:sz w:val="36"/>
          <w:szCs w:val="36"/>
        </w:rPr>
        <w:t>a table that outlines the types of organisation we can fund, and what we’ll need to see included within your governing documents</w:t>
      </w:r>
      <w:r w:rsidR="006F642E" w:rsidRPr="00327378">
        <w:rPr>
          <w:rFonts w:ascii="Arial" w:hAnsi="Arial" w:cs="Arial"/>
          <w:sz w:val="36"/>
          <w:szCs w:val="36"/>
        </w:rPr>
        <w:t xml:space="preserve">. </w:t>
      </w:r>
      <w:r w:rsidR="00FD739A" w:rsidRPr="00327378">
        <w:rPr>
          <w:rFonts w:ascii="Arial" w:hAnsi="Arial" w:cs="Arial"/>
          <w:sz w:val="36"/>
          <w:szCs w:val="36"/>
        </w:rPr>
        <w:t>Please read this carefully.</w:t>
      </w:r>
    </w:p>
    <w:p w14:paraId="44E7175B" w14:textId="6CEE2A85" w:rsidR="00FD739A" w:rsidRPr="00327378" w:rsidRDefault="00FD739A" w:rsidP="002F5A13">
      <w:pPr>
        <w:pStyle w:val="BodyText"/>
        <w:rPr>
          <w:rFonts w:ascii="Arial" w:hAnsi="Arial" w:cs="Arial"/>
          <w:sz w:val="36"/>
          <w:szCs w:val="36"/>
        </w:rPr>
      </w:pPr>
      <w:r w:rsidRPr="00327378">
        <w:rPr>
          <w:rFonts w:ascii="Arial" w:hAnsi="Arial" w:cs="Arial"/>
          <w:sz w:val="36"/>
          <w:szCs w:val="36"/>
        </w:rPr>
        <w:t xml:space="preserve">We’ll </w:t>
      </w:r>
      <w:r w:rsidR="0025589B" w:rsidRPr="00327378">
        <w:rPr>
          <w:rFonts w:ascii="Arial" w:hAnsi="Arial" w:cs="Arial"/>
          <w:sz w:val="36"/>
          <w:szCs w:val="36"/>
        </w:rPr>
        <w:t xml:space="preserve">also </w:t>
      </w:r>
      <w:r w:rsidRPr="00327378">
        <w:rPr>
          <w:rFonts w:ascii="Arial" w:hAnsi="Arial" w:cs="Arial"/>
          <w:sz w:val="36"/>
          <w:szCs w:val="36"/>
        </w:rPr>
        <w:t>need to make some financial checks, so we’ll ask you to provide some evidence of your bank account</w:t>
      </w:r>
      <w:r w:rsidR="006F642E" w:rsidRPr="00327378">
        <w:rPr>
          <w:rFonts w:ascii="Arial" w:hAnsi="Arial" w:cs="Arial"/>
          <w:sz w:val="36"/>
          <w:szCs w:val="36"/>
        </w:rPr>
        <w:t xml:space="preserve">. </w:t>
      </w:r>
      <w:r w:rsidRPr="00327378">
        <w:rPr>
          <w:rFonts w:ascii="Arial" w:hAnsi="Arial" w:cs="Arial"/>
          <w:sz w:val="36"/>
          <w:szCs w:val="36"/>
        </w:rPr>
        <w:t xml:space="preserve">You can find information on this in </w:t>
      </w:r>
      <w:hyperlink w:anchor="_Appendix_2_–" w:history="1">
        <w:r w:rsidRPr="00327378">
          <w:rPr>
            <w:rStyle w:val="Hyperlink"/>
            <w:rFonts w:ascii="Arial" w:hAnsi="Arial" w:cs="Arial"/>
            <w:sz w:val="36"/>
            <w:szCs w:val="36"/>
          </w:rPr>
          <w:t>Appendix 2</w:t>
        </w:r>
      </w:hyperlink>
      <w:r w:rsidR="0025589B" w:rsidRPr="00327378">
        <w:rPr>
          <w:rFonts w:ascii="Arial" w:hAnsi="Arial" w:cs="Arial"/>
          <w:sz w:val="36"/>
          <w:szCs w:val="36"/>
        </w:rPr>
        <w:t>.</w:t>
      </w:r>
    </w:p>
    <w:p w14:paraId="26402EAD" w14:textId="77777777" w:rsidR="00215A52" w:rsidRPr="00327378" w:rsidRDefault="00215A52" w:rsidP="002F5A13">
      <w:pPr>
        <w:pStyle w:val="BodyText"/>
        <w:rPr>
          <w:rFonts w:ascii="Arial" w:hAnsi="Arial" w:cs="Arial"/>
          <w:sz w:val="36"/>
          <w:szCs w:val="36"/>
        </w:rPr>
      </w:pPr>
    </w:p>
    <w:p w14:paraId="7CE1DC1B" w14:textId="0FCE66D6" w:rsidR="00534034" w:rsidRPr="00327378" w:rsidRDefault="00534034" w:rsidP="002F5A13">
      <w:pPr>
        <w:pStyle w:val="BodyText"/>
        <w:rPr>
          <w:rFonts w:ascii="Arial" w:hAnsi="Arial" w:cs="Arial"/>
          <w:sz w:val="36"/>
          <w:szCs w:val="36"/>
        </w:rPr>
      </w:pPr>
      <w:bookmarkStart w:id="23" w:name="_bookmark3"/>
      <w:bookmarkEnd w:id="23"/>
    </w:p>
    <w:p w14:paraId="17226730" w14:textId="77777777" w:rsidR="006C5745" w:rsidRPr="00327378" w:rsidRDefault="006C5745">
      <w:pPr>
        <w:spacing w:before="0" w:after="160" w:line="259" w:lineRule="auto"/>
        <w:rPr>
          <w:rFonts w:ascii="Arial" w:hAnsi="Arial" w:cs="Arial"/>
          <w:color w:val="404040" w:themeColor="text1" w:themeTint="BF"/>
          <w:sz w:val="36"/>
          <w:szCs w:val="36"/>
        </w:rPr>
      </w:pPr>
      <w:r w:rsidRPr="00327378">
        <w:rPr>
          <w:rFonts w:ascii="Arial" w:hAnsi="Arial" w:cs="Arial"/>
          <w:sz w:val="36"/>
          <w:szCs w:val="36"/>
        </w:rPr>
        <w:br w:type="page"/>
      </w:r>
    </w:p>
    <w:p w14:paraId="09F7CD7C" w14:textId="15B60F1F" w:rsidR="000B05FF" w:rsidRPr="00327378" w:rsidRDefault="000B05FF" w:rsidP="00D06F5D">
      <w:pPr>
        <w:pStyle w:val="Heading2"/>
      </w:pPr>
      <w:bookmarkStart w:id="24" w:name="_How_much_can"/>
      <w:bookmarkStart w:id="25" w:name="_Toc62041212"/>
      <w:bookmarkEnd w:id="24"/>
      <w:r w:rsidRPr="00327378">
        <w:lastRenderedPageBreak/>
        <w:t>How much can I apply for?</w:t>
      </w:r>
      <w:bookmarkEnd w:id="25"/>
    </w:p>
    <w:p w14:paraId="35ACAE30" w14:textId="1403DD45" w:rsidR="009113D6" w:rsidRPr="00327378" w:rsidRDefault="009113D6" w:rsidP="002F5A13">
      <w:pPr>
        <w:pStyle w:val="BodyText"/>
        <w:rPr>
          <w:rFonts w:ascii="Arial" w:hAnsi="Arial" w:cs="Arial"/>
          <w:sz w:val="36"/>
          <w:szCs w:val="36"/>
        </w:rPr>
      </w:pPr>
      <w:r w:rsidRPr="00327378">
        <w:rPr>
          <w:rFonts w:ascii="Arial" w:hAnsi="Arial" w:cs="Arial"/>
          <w:sz w:val="36"/>
          <w:szCs w:val="36"/>
        </w:rPr>
        <w:t>You can apply for funding of between £500 and £150,000</w:t>
      </w:r>
      <w:r w:rsidR="005C228D" w:rsidRPr="00327378">
        <w:rPr>
          <w:rFonts w:ascii="Arial" w:hAnsi="Arial" w:cs="Arial"/>
          <w:sz w:val="36"/>
          <w:szCs w:val="36"/>
        </w:rPr>
        <w:t xml:space="preserve">. </w:t>
      </w:r>
      <w:r w:rsidR="00884723" w:rsidRPr="00327378">
        <w:rPr>
          <w:rFonts w:ascii="Arial" w:hAnsi="Arial" w:cs="Arial"/>
          <w:sz w:val="36"/>
          <w:szCs w:val="36"/>
        </w:rPr>
        <w:t xml:space="preserve">Please think carefully about the level of your </w:t>
      </w:r>
      <w:r w:rsidR="00096C2D" w:rsidRPr="00327378">
        <w:rPr>
          <w:rFonts w:ascii="Arial" w:hAnsi="Arial" w:cs="Arial"/>
          <w:sz w:val="36"/>
          <w:szCs w:val="36"/>
        </w:rPr>
        <w:t xml:space="preserve">application as budget constraints will limit the number of large </w:t>
      </w:r>
      <w:r w:rsidR="00B07027" w:rsidRPr="00327378">
        <w:rPr>
          <w:rFonts w:ascii="Arial" w:hAnsi="Arial" w:cs="Arial"/>
          <w:sz w:val="36"/>
          <w:szCs w:val="36"/>
        </w:rPr>
        <w:t>projects that we’re able to support.</w:t>
      </w:r>
    </w:p>
    <w:p w14:paraId="501524FC" w14:textId="710CCE3B" w:rsidR="007A06EE" w:rsidRPr="00327378" w:rsidRDefault="009113D6" w:rsidP="002F5A13">
      <w:pPr>
        <w:pStyle w:val="BodyText"/>
        <w:rPr>
          <w:rFonts w:ascii="Arial" w:hAnsi="Arial" w:cs="Arial"/>
          <w:sz w:val="36"/>
          <w:szCs w:val="36"/>
        </w:rPr>
      </w:pPr>
      <w:r w:rsidRPr="00327378">
        <w:rPr>
          <w:rFonts w:ascii="Arial" w:hAnsi="Arial" w:cs="Arial"/>
          <w:sz w:val="36"/>
          <w:szCs w:val="36"/>
        </w:rPr>
        <w:t xml:space="preserve">This is to </w:t>
      </w:r>
      <w:r w:rsidR="00A57381" w:rsidRPr="00327378">
        <w:rPr>
          <w:rFonts w:ascii="Arial" w:hAnsi="Arial" w:cs="Arial"/>
          <w:sz w:val="36"/>
          <w:szCs w:val="36"/>
        </w:rPr>
        <w:t xml:space="preserve">fund </w:t>
      </w:r>
      <w:r w:rsidRPr="00327378">
        <w:rPr>
          <w:rFonts w:ascii="Arial" w:hAnsi="Arial" w:cs="Arial"/>
          <w:sz w:val="36"/>
          <w:szCs w:val="36"/>
        </w:rPr>
        <w:t>the development of collaborative bids that support ambitious projects that are artist</w:t>
      </w:r>
      <w:r w:rsidR="26870AF9" w:rsidRPr="00327378">
        <w:rPr>
          <w:rFonts w:ascii="Arial" w:hAnsi="Arial" w:cs="Arial"/>
          <w:sz w:val="36"/>
          <w:szCs w:val="36"/>
        </w:rPr>
        <w:t xml:space="preserve"> </w:t>
      </w:r>
      <w:r w:rsidR="00D70FDB" w:rsidRPr="00327378">
        <w:rPr>
          <w:rFonts w:ascii="Arial" w:hAnsi="Arial" w:cs="Arial"/>
          <w:sz w:val="36"/>
          <w:szCs w:val="36"/>
        </w:rPr>
        <w:noBreakHyphen/>
      </w:r>
      <w:r w:rsidRPr="00327378">
        <w:rPr>
          <w:rFonts w:ascii="Arial" w:hAnsi="Arial" w:cs="Arial"/>
          <w:sz w:val="36"/>
          <w:szCs w:val="36"/>
        </w:rPr>
        <w:t>led, audience</w:t>
      </w:r>
      <w:r w:rsidR="00DE74BF" w:rsidRPr="00327378">
        <w:rPr>
          <w:rFonts w:ascii="Arial" w:hAnsi="Arial" w:cs="Arial"/>
          <w:sz w:val="36"/>
          <w:szCs w:val="36"/>
        </w:rPr>
        <w:t xml:space="preserve"> or </w:t>
      </w:r>
      <w:r w:rsidR="008629C7" w:rsidRPr="00327378">
        <w:rPr>
          <w:rFonts w:ascii="Arial" w:hAnsi="Arial" w:cs="Arial"/>
          <w:sz w:val="36"/>
          <w:szCs w:val="36"/>
        </w:rPr>
        <w:t>partic</w:t>
      </w:r>
      <w:r w:rsidR="00DE74BF" w:rsidRPr="00327378">
        <w:rPr>
          <w:rFonts w:ascii="Arial" w:hAnsi="Arial" w:cs="Arial"/>
          <w:sz w:val="36"/>
          <w:szCs w:val="36"/>
        </w:rPr>
        <w:t>i</w:t>
      </w:r>
      <w:r w:rsidR="008629C7" w:rsidRPr="00327378">
        <w:rPr>
          <w:rFonts w:ascii="Arial" w:hAnsi="Arial" w:cs="Arial"/>
          <w:sz w:val="36"/>
          <w:szCs w:val="36"/>
        </w:rPr>
        <w:t>pant</w:t>
      </w:r>
      <w:r w:rsidRPr="00327378">
        <w:rPr>
          <w:rFonts w:ascii="Arial" w:hAnsi="Arial" w:cs="Arial"/>
          <w:sz w:val="36"/>
          <w:szCs w:val="36"/>
        </w:rPr>
        <w:t xml:space="preserve"> focused, involve the </w:t>
      </w:r>
      <w:r w:rsidR="00DE74BF" w:rsidRPr="00327378">
        <w:rPr>
          <w:rFonts w:ascii="Arial" w:hAnsi="Arial" w:cs="Arial"/>
          <w:sz w:val="36"/>
          <w:szCs w:val="36"/>
        </w:rPr>
        <w:t xml:space="preserve">public </w:t>
      </w:r>
      <w:r w:rsidRPr="00327378">
        <w:rPr>
          <w:rFonts w:ascii="Arial" w:hAnsi="Arial" w:cs="Arial"/>
          <w:sz w:val="36"/>
          <w:szCs w:val="36"/>
        </w:rPr>
        <w:t>and have long</w:t>
      </w:r>
      <w:r w:rsidR="00D70FDB" w:rsidRPr="00327378">
        <w:rPr>
          <w:rFonts w:ascii="Arial" w:hAnsi="Arial" w:cs="Arial"/>
          <w:sz w:val="36"/>
          <w:szCs w:val="36"/>
        </w:rPr>
        <w:noBreakHyphen/>
      </w:r>
      <w:r w:rsidRPr="00327378">
        <w:rPr>
          <w:rFonts w:ascii="Arial" w:hAnsi="Arial" w:cs="Arial"/>
          <w:sz w:val="36"/>
          <w:szCs w:val="36"/>
        </w:rPr>
        <w:t xml:space="preserve">term </w:t>
      </w:r>
      <w:r w:rsidR="00D70FDB" w:rsidRPr="00327378">
        <w:rPr>
          <w:rFonts w:ascii="Arial" w:hAnsi="Arial" w:cs="Arial"/>
          <w:sz w:val="36"/>
          <w:szCs w:val="36"/>
        </w:rPr>
        <w:t>goals</w:t>
      </w:r>
      <w:r w:rsidRPr="00327378">
        <w:rPr>
          <w:rFonts w:ascii="Arial" w:hAnsi="Arial" w:cs="Arial"/>
          <w:sz w:val="36"/>
          <w:szCs w:val="36"/>
        </w:rPr>
        <w:t xml:space="preserve">. These projects can be delivered over a </w:t>
      </w:r>
      <w:r w:rsidR="00D70FDB" w:rsidRPr="00327378">
        <w:rPr>
          <w:rFonts w:ascii="Arial" w:hAnsi="Arial" w:cs="Arial"/>
          <w:sz w:val="36"/>
          <w:szCs w:val="36"/>
        </w:rPr>
        <w:t xml:space="preserve">period of up to </w:t>
      </w:r>
      <w:r w:rsidRPr="00327378">
        <w:rPr>
          <w:rFonts w:ascii="Arial" w:hAnsi="Arial" w:cs="Arial"/>
          <w:sz w:val="36"/>
          <w:szCs w:val="36"/>
        </w:rPr>
        <w:t>24</w:t>
      </w:r>
      <w:r w:rsidR="00D70FDB" w:rsidRPr="00327378">
        <w:rPr>
          <w:rFonts w:ascii="Arial" w:hAnsi="Arial" w:cs="Arial"/>
          <w:sz w:val="36"/>
          <w:szCs w:val="36"/>
        </w:rPr>
        <w:t xml:space="preserve"> </w:t>
      </w:r>
      <w:r w:rsidRPr="00327378">
        <w:rPr>
          <w:rFonts w:ascii="Arial" w:hAnsi="Arial" w:cs="Arial"/>
          <w:sz w:val="36"/>
          <w:szCs w:val="36"/>
        </w:rPr>
        <w:t>month</w:t>
      </w:r>
      <w:r w:rsidR="00D70FDB" w:rsidRPr="00327378">
        <w:rPr>
          <w:rFonts w:ascii="Arial" w:hAnsi="Arial" w:cs="Arial"/>
          <w:sz w:val="36"/>
          <w:szCs w:val="36"/>
        </w:rPr>
        <w:t>s</w:t>
      </w:r>
      <w:r w:rsidRPr="00327378">
        <w:rPr>
          <w:rFonts w:ascii="Arial" w:hAnsi="Arial" w:cs="Arial"/>
          <w:sz w:val="36"/>
          <w:szCs w:val="36"/>
        </w:rPr>
        <w:t xml:space="preserve"> period</w:t>
      </w:r>
      <w:r w:rsidR="00A07856" w:rsidRPr="00327378">
        <w:rPr>
          <w:rFonts w:ascii="Arial" w:hAnsi="Arial" w:cs="Arial"/>
          <w:sz w:val="36"/>
          <w:szCs w:val="36"/>
        </w:rPr>
        <w:t xml:space="preserve"> </w:t>
      </w:r>
      <w:r w:rsidR="00DC638F" w:rsidRPr="00327378">
        <w:rPr>
          <w:rFonts w:ascii="Arial" w:hAnsi="Arial" w:cs="Arial"/>
          <w:sz w:val="36"/>
          <w:szCs w:val="36"/>
        </w:rPr>
        <w:t>(</w:t>
      </w:r>
      <w:r w:rsidR="00A07856" w:rsidRPr="00327378">
        <w:rPr>
          <w:rFonts w:ascii="Arial" w:hAnsi="Arial" w:cs="Arial"/>
          <w:sz w:val="36"/>
          <w:szCs w:val="36"/>
        </w:rPr>
        <w:t>o</w:t>
      </w:r>
      <w:r w:rsidR="00DC638F" w:rsidRPr="00327378">
        <w:rPr>
          <w:rFonts w:ascii="Arial" w:hAnsi="Arial" w:cs="Arial"/>
          <w:sz w:val="36"/>
          <w:szCs w:val="36"/>
        </w:rPr>
        <w:t xml:space="preserve">r longer </w:t>
      </w:r>
      <w:r w:rsidR="00E0554C" w:rsidRPr="00327378">
        <w:rPr>
          <w:rFonts w:ascii="Arial" w:hAnsi="Arial" w:cs="Arial"/>
          <w:sz w:val="36"/>
          <w:szCs w:val="36"/>
        </w:rPr>
        <w:t xml:space="preserve">depending on </w:t>
      </w:r>
      <w:r w:rsidR="00DE74BF" w:rsidRPr="00327378">
        <w:rPr>
          <w:rFonts w:ascii="Arial" w:hAnsi="Arial" w:cs="Arial"/>
          <w:sz w:val="36"/>
          <w:szCs w:val="36"/>
        </w:rPr>
        <w:t>what you’re planning to do</w:t>
      </w:r>
      <w:r w:rsidR="00E0554C" w:rsidRPr="00327378">
        <w:rPr>
          <w:rFonts w:ascii="Arial" w:hAnsi="Arial" w:cs="Arial"/>
          <w:sz w:val="36"/>
          <w:szCs w:val="36"/>
        </w:rPr>
        <w:t>)</w:t>
      </w:r>
      <w:r w:rsidR="00A07856" w:rsidRPr="00327378">
        <w:rPr>
          <w:rFonts w:ascii="Arial" w:hAnsi="Arial" w:cs="Arial"/>
          <w:sz w:val="36"/>
          <w:szCs w:val="36"/>
        </w:rPr>
        <w:t>.</w:t>
      </w:r>
    </w:p>
    <w:p w14:paraId="2ADF3243" w14:textId="0052C998" w:rsidR="00D77849" w:rsidRPr="00327378" w:rsidRDefault="006F642E" w:rsidP="002F5A13">
      <w:pPr>
        <w:pStyle w:val="BodyText"/>
        <w:rPr>
          <w:rFonts w:ascii="Arial" w:hAnsi="Arial" w:cs="Arial"/>
          <w:sz w:val="36"/>
          <w:szCs w:val="36"/>
        </w:rPr>
      </w:pPr>
      <w:r w:rsidRPr="00327378">
        <w:rPr>
          <w:rFonts w:ascii="Arial" w:hAnsi="Arial" w:cs="Arial"/>
          <w:sz w:val="36"/>
          <w:szCs w:val="36"/>
        </w:rPr>
        <w:t xml:space="preserve"> </w:t>
      </w:r>
      <w:r w:rsidR="009113D6" w:rsidRPr="00327378">
        <w:rPr>
          <w:rFonts w:ascii="Arial" w:hAnsi="Arial" w:cs="Arial"/>
          <w:sz w:val="36"/>
          <w:szCs w:val="36"/>
        </w:rPr>
        <w:t>Funding will be allocated through a phased approach</w:t>
      </w:r>
      <w:r w:rsidRPr="00327378">
        <w:rPr>
          <w:rFonts w:ascii="Arial" w:hAnsi="Arial" w:cs="Arial"/>
          <w:sz w:val="36"/>
          <w:szCs w:val="36"/>
        </w:rPr>
        <w:t xml:space="preserve">. </w:t>
      </w:r>
      <w:r w:rsidR="00603D3C" w:rsidRPr="00327378">
        <w:rPr>
          <w:rFonts w:ascii="Arial" w:hAnsi="Arial" w:cs="Arial"/>
          <w:sz w:val="36"/>
          <w:szCs w:val="36"/>
        </w:rPr>
        <w:t xml:space="preserve">We hope that this will </w:t>
      </w:r>
      <w:r w:rsidR="009113D6" w:rsidRPr="00327378">
        <w:rPr>
          <w:rFonts w:ascii="Arial" w:hAnsi="Arial" w:cs="Arial"/>
          <w:sz w:val="36"/>
          <w:szCs w:val="36"/>
        </w:rPr>
        <w:t xml:space="preserve">allow </w:t>
      </w:r>
      <w:r w:rsidR="00603D3C" w:rsidRPr="00327378">
        <w:rPr>
          <w:rFonts w:ascii="Arial" w:hAnsi="Arial" w:cs="Arial"/>
          <w:sz w:val="36"/>
          <w:szCs w:val="36"/>
        </w:rPr>
        <w:t xml:space="preserve">you to take a </w:t>
      </w:r>
      <w:r w:rsidR="009113D6" w:rsidRPr="00327378">
        <w:rPr>
          <w:rFonts w:ascii="Arial" w:hAnsi="Arial" w:cs="Arial"/>
          <w:sz w:val="36"/>
          <w:szCs w:val="36"/>
        </w:rPr>
        <w:t xml:space="preserve">flexible </w:t>
      </w:r>
      <w:r w:rsidR="00603D3C" w:rsidRPr="00327378">
        <w:rPr>
          <w:rFonts w:ascii="Arial" w:hAnsi="Arial" w:cs="Arial"/>
          <w:sz w:val="36"/>
          <w:szCs w:val="36"/>
        </w:rPr>
        <w:t>approach to your planning</w:t>
      </w:r>
      <w:r w:rsidR="00424421" w:rsidRPr="00327378">
        <w:rPr>
          <w:rFonts w:ascii="Arial" w:hAnsi="Arial" w:cs="Arial"/>
          <w:sz w:val="36"/>
          <w:szCs w:val="36"/>
        </w:rPr>
        <w:t xml:space="preserve"> so that you’re better able </w:t>
      </w:r>
      <w:r w:rsidR="009113D6" w:rsidRPr="00327378">
        <w:rPr>
          <w:rFonts w:ascii="Arial" w:hAnsi="Arial" w:cs="Arial"/>
          <w:sz w:val="36"/>
          <w:szCs w:val="36"/>
        </w:rPr>
        <w:t xml:space="preserve">to respond to the needs of the project and </w:t>
      </w:r>
      <w:r w:rsidR="00424421" w:rsidRPr="00327378">
        <w:rPr>
          <w:rFonts w:ascii="Arial" w:hAnsi="Arial" w:cs="Arial"/>
          <w:sz w:val="36"/>
          <w:szCs w:val="36"/>
        </w:rPr>
        <w:t xml:space="preserve">your </w:t>
      </w:r>
      <w:r w:rsidR="009113D6" w:rsidRPr="00327378">
        <w:rPr>
          <w:rFonts w:ascii="Arial" w:hAnsi="Arial" w:cs="Arial"/>
          <w:sz w:val="36"/>
          <w:szCs w:val="36"/>
        </w:rPr>
        <w:t>partners</w:t>
      </w:r>
      <w:r w:rsidRPr="00327378">
        <w:rPr>
          <w:rFonts w:ascii="Arial" w:hAnsi="Arial" w:cs="Arial"/>
          <w:sz w:val="36"/>
          <w:szCs w:val="36"/>
        </w:rPr>
        <w:t xml:space="preserve">. </w:t>
      </w:r>
      <w:r w:rsidR="00693C9C" w:rsidRPr="00327378">
        <w:rPr>
          <w:rFonts w:ascii="Arial" w:hAnsi="Arial" w:cs="Arial"/>
          <w:sz w:val="36"/>
          <w:szCs w:val="36"/>
        </w:rPr>
        <w:t xml:space="preserve">(Dates for future deadlines will be published on our </w:t>
      </w:r>
      <w:hyperlink r:id="rId20">
        <w:r w:rsidR="00693C9C" w:rsidRPr="00327378">
          <w:rPr>
            <w:rStyle w:val="Hyperlink"/>
            <w:rFonts w:ascii="Arial" w:hAnsi="Arial" w:cs="Arial"/>
            <w:sz w:val="36"/>
            <w:szCs w:val="36"/>
          </w:rPr>
          <w:t>website</w:t>
        </w:r>
        <w:r w:rsidR="00D169EB" w:rsidRPr="00327378">
          <w:rPr>
            <w:rStyle w:val="Hyperlink"/>
            <w:rFonts w:ascii="Arial" w:hAnsi="Arial" w:cs="Arial"/>
            <w:sz w:val="36"/>
            <w:szCs w:val="36"/>
          </w:rPr>
          <w:t>.</w:t>
        </w:r>
      </w:hyperlink>
      <w:r w:rsidR="00693C9C" w:rsidRPr="00327378">
        <w:rPr>
          <w:rFonts w:ascii="Arial" w:hAnsi="Arial" w:cs="Arial"/>
          <w:sz w:val="36"/>
          <w:szCs w:val="36"/>
        </w:rPr>
        <w:t>)</w:t>
      </w:r>
    </w:p>
    <w:p w14:paraId="5EAD0B39" w14:textId="32C602C4" w:rsidR="009113D6" w:rsidRPr="00327378" w:rsidRDefault="009113D6" w:rsidP="002F5A13">
      <w:pPr>
        <w:pStyle w:val="BodyText"/>
        <w:rPr>
          <w:rFonts w:ascii="Arial" w:hAnsi="Arial" w:cs="Arial"/>
          <w:sz w:val="36"/>
          <w:szCs w:val="36"/>
        </w:rPr>
      </w:pPr>
      <w:r w:rsidRPr="00327378">
        <w:rPr>
          <w:rFonts w:ascii="Arial" w:hAnsi="Arial" w:cs="Arial"/>
          <w:sz w:val="36"/>
          <w:szCs w:val="36"/>
        </w:rPr>
        <w:t>Coll</w:t>
      </w:r>
      <w:r w:rsidR="00574773" w:rsidRPr="00327378">
        <w:rPr>
          <w:rFonts w:ascii="Arial" w:hAnsi="Arial" w:cs="Arial"/>
          <w:sz w:val="36"/>
          <w:szCs w:val="36"/>
        </w:rPr>
        <w:t>a</w:t>
      </w:r>
      <w:r w:rsidR="00586A1F" w:rsidRPr="00327378">
        <w:rPr>
          <w:rFonts w:ascii="Arial" w:hAnsi="Arial" w:cs="Arial"/>
          <w:sz w:val="36"/>
          <w:szCs w:val="36"/>
        </w:rPr>
        <w:t xml:space="preserve">borative </w:t>
      </w:r>
      <w:r w:rsidRPr="00327378">
        <w:rPr>
          <w:rFonts w:ascii="Arial" w:hAnsi="Arial" w:cs="Arial"/>
          <w:sz w:val="36"/>
          <w:szCs w:val="36"/>
        </w:rPr>
        <w:t xml:space="preserve">bids could include both arts organisations and non-arts organisations </w:t>
      </w:r>
      <w:r w:rsidR="006B535E" w:rsidRPr="00327378">
        <w:rPr>
          <w:rFonts w:ascii="Arial" w:hAnsi="Arial" w:cs="Arial"/>
          <w:sz w:val="36"/>
          <w:szCs w:val="36"/>
        </w:rPr>
        <w:t xml:space="preserve">(for </w:t>
      </w:r>
      <w:r w:rsidR="00B86C3D" w:rsidRPr="00327378">
        <w:rPr>
          <w:rFonts w:ascii="Arial" w:hAnsi="Arial" w:cs="Arial"/>
          <w:sz w:val="36"/>
          <w:szCs w:val="36"/>
        </w:rPr>
        <w:t>example a Health Board, Housing Association</w:t>
      </w:r>
      <w:r w:rsidR="00AA6661" w:rsidRPr="00327378">
        <w:rPr>
          <w:rFonts w:ascii="Arial" w:hAnsi="Arial" w:cs="Arial"/>
          <w:sz w:val="36"/>
          <w:szCs w:val="36"/>
        </w:rPr>
        <w:t xml:space="preserve">, Menter </w:t>
      </w:r>
      <w:r w:rsidR="004D1276" w:rsidRPr="00327378">
        <w:rPr>
          <w:rFonts w:ascii="Arial" w:hAnsi="Arial" w:cs="Arial"/>
          <w:sz w:val="36"/>
          <w:szCs w:val="36"/>
        </w:rPr>
        <w:t xml:space="preserve">Iaith, </w:t>
      </w:r>
      <w:r w:rsidR="00EF0CED" w:rsidRPr="00327378">
        <w:rPr>
          <w:rFonts w:ascii="Arial" w:hAnsi="Arial" w:cs="Arial"/>
          <w:sz w:val="36"/>
          <w:szCs w:val="36"/>
        </w:rPr>
        <w:t>c</w:t>
      </w:r>
      <w:r w:rsidR="004D1276" w:rsidRPr="00327378">
        <w:rPr>
          <w:rFonts w:ascii="Arial" w:hAnsi="Arial" w:cs="Arial"/>
          <w:sz w:val="36"/>
          <w:szCs w:val="36"/>
        </w:rPr>
        <w:t xml:space="preserve">ommunity </w:t>
      </w:r>
      <w:r w:rsidR="00EF0CED" w:rsidRPr="00327378">
        <w:rPr>
          <w:rFonts w:ascii="Arial" w:hAnsi="Arial" w:cs="Arial"/>
          <w:sz w:val="36"/>
          <w:szCs w:val="36"/>
        </w:rPr>
        <w:t>d</w:t>
      </w:r>
      <w:r w:rsidR="004D1276" w:rsidRPr="00327378">
        <w:rPr>
          <w:rFonts w:ascii="Arial" w:hAnsi="Arial" w:cs="Arial"/>
          <w:sz w:val="36"/>
          <w:szCs w:val="36"/>
        </w:rPr>
        <w:t xml:space="preserve">evelopment </w:t>
      </w:r>
      <w:r w:rsidR="00B86C3D" w:rsidRPr="00327378">
        <w:rPr>
          <w:rFonts w:ascii="Arial" w:hAnsi="Arial" w:cs="Arial"/>
          <w:sz w:val="36"/>
          <w:szCs w:val="36"/>
        </w:rPr>
        <w:t>or environmental organisation</w:t>
      </w:r>
      <w:r w:rsidR="00476B39" w:rsidRPr="00327378">
        <w:rPr>
          <w:rFonts w:ascii="Arial" w:hAnsi="Arial" w:cs="Arial"/>
          <w:sz w:val="36"/>
          <w:szCs w:val="36"/>
        </w:rPr>
        <w:t>)</w:t>
      </w:r>
      <w:r w:rsidR="006F642E" w:rsidRPr="00327378">
        <w:rPr>
          <w:rFonts w:ascii="Arial" w:hAnsi="Arial" w:cs="Arial"/>
          <w:sz w:val="36"/>
          <w:szCs w:val="36"/>
        </w:rPr>
        <w:t xml:space="preserve">. </w:t>
      </w:r>
      <w:r w:rsidR="00476B39" w:rsidRPr="00327378">
        <w:rPr>
          <w:rFonts w:ascii="Arial" w:hAnsi="Arial" w:cs="Arial"/>
          <w:sz w:val="36"/>
          <w:szCs w:val="36"/>
        </w:rPr>
        <w:t>However, in all cases you</w:t>
      </w:r>
      <w:r w:rsidR="008120F1" w:rsidRPr="00327378">
        <w:rPr>
          <w:rFonts w:ascii="Arial" w:hAnsi="Arial" w:cs="Arial"/>
          <w:sz w:val="36"/>
          <w:szCs w:val="36"/>
        </w:rPr>
        <w:t>’d</w:t>
      </w:r>
      <w:r w:rsidR="00476B39" w:rsidRPr="00327378">
        <w:rPr>
          <w:rFonts w:ascii="Arial" w:hAnsi="Arial" w:cs="Arial"/>
          <w:sz w:val="36"/>
          <w:szCs w:val="36"/>
        </w:rPr>
        <w:t xml:space="preserve"> </w:t>
      </w:r>
      <w:r w:rsidRPr="00327378">
        <w:rPr>
          <w:rFonts w:ascii="Arial" w:hAnsi="Arial" w:cs="Arial"/>
          <w:sz w:val="36"/>
          <w:szCs w:val="36"/>
        </w:rPr>
        <w:t xml:space="preserve">need to demonstrate </w:t>
      </w:r>
      <w:r w:rsidR="0043098E" w:rsidRPr="00327378">
        <w:rPr>
          <w:rFonts w:ascii="Arial" w:hAnsi="Arial" w:cs="Arial"/>
          <w:sz w:val="36"/>
          <w:szCs w:val="36"/>
        </w:rPr>
        <w:t xml:space="preserve">a </w:t>
      </w:r>
      <w:r w:rsidR="003D6DA9" w:rsidRPr="00327378">
        <w:rPr>
          <w:rFonts w:ascii="Arial" w:hAnsi="Arial" w:cs="Arial"/>
          <w:sz w:val="36"/>
          <w:szCs w:val="36"/>
        </w:rPr>
        <w:t xml:space="preserve">real </w:t>
      </w:r>
      <w:r w:rsidRPr="00327378">
        <w:rPr>
          <w:rFonts w:ascii="Arial" w:hAnsi="Arial" w:cs="Arial"/>
          <w:sz w:val="36"/>
          <w:szCs w:val="36"/>
        </w:rPr>
        <w:t>connection</w:t>
      </w:r>
      <w:r w:rsidR="0043098E" w:rsidRPr="00327378">
        <w:rPr>
          <w:rFonts w:ascii="Arial" w:hAnsi="Arial" w:cs="Arial"/>
          <w:sz w:val="36"/>
          <w:szCs w:val="36"/>
        </w:rPr>
        <w:t xml:space="preserve"> to local people and communities</w:t>
      </w:r>
      <w:r w:rsidR="006F642E" w:rsidRPr="00327378">
        <w:rPr>
          <w:rFonts w:ascii="Arial" w:hAnsi="Arial" w:cs="Arial"/>
          <w:sz w:val="36"/>
          <w:szCs w:val="36"/>
        </w:rPr>
        <w:t xml:space="preserve">. </w:t>
      </w:r>
      <w:r w:rsidR="008120F1" w:rsidRPr="00327378">
        <w:rPr>
          <w:rFonts w:ascii="Arial" w:hAnsi="Arial" w:cs="Arial"/>
          <w:sz w:val="36"/>
          <w:szCs w:val="36"/>
        </w:rPr>
        <w:t xml:space="preserve">We also expect to see </w:t>
      </w:r>
      <w:r w:rsidR="00B5282A" w:rsidRPr="00327378">
        <w:rPr>
          <w:rFonts w:ascii="Arial" w:hAnsi="Arial" w:cs="Arial"/>
          <w:sz w:val="36"/>
          <w:szCs w:val="36"/>
        </w:rPr>
        <w:t xml:space="preserve">individual artists and creative professionals fully involved in the project. </w:t>
      </w:r>
    </w:p>
    <w:p w14:paraId="2F946280" w14:textId="77777777" w:rsidR="009113D6" w:rsidRPr="00327378" w:rsidRDefault="009113D6" w:rsidP="002F5A13">
      <w:pPr>
        <w:pStyle w:val="BodyText"/>
        <w:rPr>
          <w:rFonts w:ascii="Arial" w:hAnsi="Arial" w:cs="Arial"/>
          <w:sz w:val="36"/>
          <w:szCs w:val="36"/>
        </w:rPr>
      </w:pPr>
      <w:r w:rsidRPr="00327378">
        <w:rPr>
          <w:rFonts w:ascii="Arial" w:hAnsi="Arial" w:cs="Arial"/>
          <w:sz w:val="36"/>
          <w:szCs w:val="36"/>
        </w:rPr>
        <w:t>You may apply for either:</w:t>
      </w:r>
    </w:p>
    <w:p w14:paraId="20102A80" w14:textId="2D2DEDB1" w:rsidR="009113D6" w:rsidRPr="00327378" w:rsidRDefault="009113D6" w:rsidP="00CD504B">
      <w:pPr>
        <w:pStyle w:val="ListBullet3"/>
        <w:numPr>
          <w:ilvl w:val="0"/>
          <w:numId w:val="9"/>
        </w:numPr>
        <w:rPr>
          <w:rFonts w:ascii="Arial" w:hAnsi="Arial" w:cs="Arial"/>
          <w:sz w:val="36"/>
          <w:szCs w:val="36"/>
        </w:rPr>
      </w:pPr>
      <w:r w:rsidRPr="00327378">
        <w:rPr>
          <w:rFonts w:ascii="Arial" w:hAnsi="Arial" w:cs="Arial"/>
          <w:sz w:val="36"/>
          <w:szCs w:val="36"/>
        </w:rPr>
        <w:t xml:space="preserve">An advanced collaborative </w:t>
      </w:r>
      <w:r w:rsidR="00463E4A" w:rsidRPr="00327378">
        <w:rPr>
          <w:rFonts w:ascii="Arial" w:hAnsi="Arial" w:cs="Arial"/>
          <w:sz w:val="36"/>
          <w:szCs w:val="36"/>
        </w:rPr>
        <w:t>project – this is one that</w:t>
      </w:r>
      <w:r w:rsidR="00D0228F" w:rsidRPr="00327378">
        <w:rPr>
          <w:rFonts w:ascii="Arial" w:hAnsi="Arial" w:cs="Arial"/>
          <w:sz w:val="36"/>
          <w:szCs w:val="36"/>
        </w:rPr>
        <w:t>’s ready to go,</w:t>
      </w:r>
      <w:r w:rsidR="00463E4A" w:rsidRPr="00327378">
        <w:rPr>
          <w:rFonts w:ascii="Arial" w:hAnsi="Arial" w:cs="Arial"/>
          <w:sz w:val="36"/>
          <w:szCs w:val="36"/>
        </w:rPr>
        <w:t xml:space="preserve"> </w:t>
      </w:r>
      <w:r w:rsidRPr="00327378">
        <w:rPr>
          <w:rFonts w:ascii="Arial" w:hAnsi="Arial" w:cs="Arial"/>
          <w:sz w:val="36"/>
          <w:szCs w:val="36"/>
        </w:rPr>
        <w:t>with partnerships in place, shared objectives clearly defined and potential outcomes identified</w:t>
      </w:r>
      <w:r w:rsidR="000E2011" w:rsidRPr="00327378">
        <w:rPr>
          <w:rFonts w:ascii="Arial" w:hAnsi="Arial" w:cs="Arial"/>
          <w:sz w:val="36"/>
          <w:szCs w:val="36"/>
        </w:rPr>
        <w:t>, or</w:t>
      </w:r>
      <w:r w:rsidR="00CE0484" w:rsidRPr="00327378">
        <w:rPr>
          <w:rFonts w:ascii="Arial" w:hAnsi="Arial" w:cs="Arial"/>
          <w:sz w:val="36"/>
          <w:szCs w:val="36"/>
        </w:rPr>
        <w:t xml:space="preserve"> </w:t>
      </w:r>
    </w:p>
    <w:p w14:paraId="22F916F8" w14:textId="3CCFF006" w:rsidR="009113D6" w:rsidRPr="00327378" w:rsidRDefault="009113D6" w:rsidP="0031793D">
      <w:pPr>
        <w:pStyle w:val="ListBullet3"/>
        <w:numPr>
          <w:ilvl w:val="0"/>
          <w:numId w:val="9"/>
        </w:numPr>
        <w:rPr>
          <w:rFonts w:ascii="Arial" w:eastAsia="FS Me" w:hAnsi="Arial" w:cs="Arial"/>
          <w:i/>
          <w:iCs/>
          <w:color w:val="000000" w:themeColor="text1"/>
          <w:sz w:val="36"/>
          <w:szCs w:val="36"/>
        </w:rPr>
      </w:pPr>
      <w:r w:rsidRPr="00327378">
        <w:rPr>
          <w:rFonts w:ascii="Arial" w:hAnsi="Arial" w:cs="Arial"/>
          <w:sz w:val="36"/>
          <w:szCs w:val="36"/>
        </w:rPr>
        <w:t xml:space="preserve">An initial development phase </w:t>
      </w:r>
      <w:r w:rsidR="4D0840B0" w:rsidRPr="00327378">
        <w:rPr>
          <w:rFonts w:ascii="Arial" w:hAnsi="Arial" w:cs="Arial"/>
          <w:sz w:val="36"/>
          <w:szCs w:val="36"/>
        </w:rPr>
        <w:t xml:space="preserve">– this might be </w:t>
      </w:r>
      <w:r w:rsidRPr="00327378">
        <w:rPr>
          <w:rFonts w:ascii="Arial" w:hAnsi="Arial" w:cs="Arial"/>
          <w:sz w:val="36"/>
          <w:szCs w:val="36"/>
        </w:rPr>
        <w:t xml:space="preserve">to support the development of partnerships and / or </w:t>
      </w:r>
      <w:r w:rsidR="4D0840B0" w:rsidRPr="00327378">
        <w:rPr>
          <w:rFonts w:ascii="Arial" w:hAnsi="Arial" w:cs="Arial"/>
          <w:sz w:val="36"/>
          <w:szCs w:val="36"/>
        </w:rPr>
        <w:t xml:space="preserve">the </w:t>
      </w:r>
      <w:r w:rsidRPr="00327378">
        <w:rPr>
          <w:rFonts w:ascii="Arial" w:hAnsi="Arial" w:cs="Arial"/>
          <w:sz w:val="36"/>
          <w:szCs w:val="36"/>
        </w:rPr>
        <w:t xml:space="preserve">trialling </w:t>
      </w:r>
      <w:r w:rsidRPr="00327378">
        <w:rPr>
          <w:rFonts w:ascii="Arial" w:hAnsi="Arial" w:cs="Arial"/>
          <w:sz w:val="36"/>
          <w:szCs w:val="36"/>
        </w:rPr>
        <w:lastRenderedPageBreak/>
        <w:t>ideas</w:t>
      </w:r>
      <w:r w:rsidR="006F642E" w:rsidRPr="00327378">
        <w:rPr>
          <w:rFonts w:ascii="Arial" w:hAnsi="Arial" w:cs="Arial"/>
          <w:sz w:val="36"/>
          <w:szCs w:val="36"/>
        </w:rPr>
        <w:t xml:space="preserve">. </w:t>
      </w:r>
      <w:r w:rsidR="719A8478" w:rsidRPr="00327378">
        <w:rPr>
          <w:rFonts w:ascii="Arial" w:hAnsi="Arial" w:cs="Arial"/>
          <w:sz w:val="36"/>
          <w:szCs w:val="36"/>
        </w:rPr>
        <w:t xml:space="preserve">This might </w:t>
      </w:r>
      <w:r w:rsidR="7439F527" w:rsidRPr="00327378">
        <w:rPr>
          <w:rFonts w:ascii="Arial" w:hAnsi="Arial" w:cs="Arial"/>
          <w:sz w:val="36"/>
          <w:szCs w:val="36"/>
        </w:rPr>
        <w:t xml:space="preserve">be </w:t>
      </w:r>
      <w:r w:rsidR="719A8478" w:rsidRPr="00327378">
        <w:rPr>
          <w:rFonts w:ascii="Arial" w:hAnsi="Arial" w:cs="Arial"/>
          <w:sz w:val="36"/>
          <w:szCs w:val="36"/>
        </w:rPr>
        <w:t>the initial step in applying</w:t>
      </w:r>
      <w:r w:rsidR="4800C4A4" w:rsidRPr="00327378">
        <w:rPr>
          <w:rFonts w:ascii="Arial" w:hAnsi="Arial" w:cs="Arial"/>
          <w:sz w:val="36"/>
          <w:szCs w:val="36"/>
        </w:rPr>
        <w:t>,</w:t>
      </w:r>
      <w:r w:rsidR="719A8478" w:rsidRPr="00327378">
        <w:rPr>
          <w:rFonts w:ascii="Arial" w:hAnsi="Arial" w:cs="Arial"/>
          <w:sz w:val="36"/>
          <w:szCs w:val="36"/>
        </w:rPr>
        <w:t xml:space="preserve"> </w:t>
      </w:r>
      <w:r w:rsidR="2105762C" w:rsidRPr="00327378">
        <w:rPr>
          <w:rFonts w:ascii="Arial" w:hAnsi="Arial" w:cs="Arial"/>
          <w:sz w:val="36"/>
          <w:szCs w:val="36"/>
        </w:rPr>
        <w:t>at</w:t>
      </w:r>
      <w:r w:rsidR="719A8478" w:rsidRPr="00327378">
        <w:rPr>
          <w:rFonts w:ascii="Arial" w:hAnsi="Arial" w:cs="Arial"/>
          <w:sz w:val="36"/>
          <w:szCs w:val="36"/>
        </w:rPr>
        <w:t xml:space="preserve"> a l</w:t>
      </w:r>
      <w:r w:rsidR="719A8478" w:rsidRPr="00327378">
        <w:rPr>
          <w:rFonts w:ascii="Arial" w:hAnsi="Arial" w:cs="Arial"/>
          <w:i/>
          <w:iCs/>
          <w:sz w:val="36"/>
          <w:szCs w:val="36"/>
        </w:rPr>
        <w:t>ater stage</w:t>
      </w:r>
      <w:r w:rsidR="4800C4A4" w:rsidRPr="00327378">
        <w:rPr>
          <w:rFonts w:ascii="Arial" w:hAnsi="Arial" w:cs="Arial"/>
          <w:i/>
          <w:iCs/>
          <w:sz w:val="36"/>
          <w:szCs w:val="36"/>
        </w:rPr>
        <w:t>,</w:t>
      </w:r>
      <w:r w:rsidR="719A8478" w:rsidRPr="00327378">
        <w:rPr>
          <w:rFonts w:ascii="Arial" w:hAnsi="Arial" w:cs="Arial"/>
          <w:i/>
          <w:iCs/>
          <w:sz w:val="36"/>
          <w:szCs w:val="36"/>
        </w:rPr>
        <w:t xml:space="preserve"> </w:t>
      </w:r>
      <w:r w:rsidRPr="00327378">
        <w:rPr>
          <w:rFonts w:ascii="Arial" w:hAnsi="Arial" w:cs="Arial"/>
          <w:i/>
          <w:iCs/>
          <w:sz w:val="36"/>
          <w:szCs w:val="36"/>
        </w:rPr>
        <w:t xml:space="preserve">for a more substantial collaborative bid </w:t>
      </w:r>
    </w:p>
    <w:p w14:paraId="1F5D2FF7" w14:textId="59C914CD" w:rsidR="69AE8B05" w:rsidRPr="00327378" w:rsidRDefault="69AE8B05" w:rsidP="0031793D">
      <w:pPr>
        <w:pStyle w:val="ListBullet3"/>
        <w:numPr>
          <w:ilvl w:val="0"/>
          <w:numId w:val="0"/>
        </w:numPr>
        <w:rPr>
          <w:rFonts w:ascii="Arial" w:hAnsi="Arial" w:cs="Arial"/>
          <w:color w:val="000000" w:themeColor="text1"/>
          <w:sz w:val="36"/>
          <w:szCs w:val="36"/>
        </w:rPr>
      </w:pPr>
      <w:r w:rsidRPr="00327378">
        <w:rPr>
          <w:rFonts w:ascii="Arial" w:hAnsi="Arial" w:cs="Arial"/>
          <w:sz w:val="36"/>
          <w:szCs w:val="36"/>
        </w:rPr>
        <w:t xml:space="preserve">The application process </w:t>
      </w:r>
      <w:r w:rsidR="01872D4A" w:rsidRPr="00327378">
        <w:rPr>
          <w:rFonts w:ascii="Arial" w:hAnsi="Arial" w:cs="Arial"/>
          <w:sz w:val="36"/>
          <w:szCs w:val="36"/>
        </w:rPr>
        <w:t>and application</w:t>
      </w:r>
      <w:r w:rsidRPr="00327378">
        <w:rPr>
          <w:rFonts w:ascii="Arial" w:hAnsi="Arial" w:cs="Arial"/>
          <w:sz w:val="36"/>
          <w:szCs w:val="36"/>
        </w:rPr>
        <w:t xml:space="preserve"> form is the same for </w:t>
      </w:r>
      <w:r w:rsidR="67869FF3" w:rsidRPr="00327378">
        <w:rPr>
          <w:rFonts w:ascii="Arial" w:hAnsi="Arial" w:cs="Arial"/>
          <w:sz w:val="36"/>
          <w:szCs w:val="36"/>
        </w:rPr>
        <w:t xml:space="preserve">both </w:t>
      </w:r>
      <w:r w:rsidRPr="00327378">
        <w:rPr>
          <w:rFonts w:ascii="Arial" w:hAnsi="Arial" w:cs="Arial"/>
          <w:sz w:val="36"/>
          <w:szCs w:val="36"/>
        </w:rPr>
        <w:t>of the above</w:t>
      </w:r>
      <w:r w:rsidR="378205C7" w:rsidRPr="00327378">
        <w:rPr>
          <w:rFonts w:ascii="Arial" w:hAnsi="Arial" w:cs="Arial"/>
          <w:sz w:val="36"/>
          <w:szCs w:val="36"/>
        </w:rPr>
        <w:t xml:space="preserve"> approaches</w:t>
      </w:r>
      <w:r w:rsidRPr="00327378">
        <w:rPr>
          <w:rFonts w:ascii="Arial" w:hAnsi="Arial" w:cs="Arial"/>
          <w:sz w:val="36"/>
          <w:szCs w:val="36"/>
        </w:rPr>
        <w:t>.</w:t>
      </w:r>
    </w:p>
    <w:p w14:paraId="56AB3D5D" w14:textId="7CEC0ACF" w:rsidR="00C82B4E" w:rsidRPr="00327378" w:rsidRDefault="00296114" w:rsidP="00D06F5D">
      <w:pPr>
        <w:pStyle w:val="Heading3"/>
      </w:pPr>
      <w:bookmarkStart w:id="26" w:name="_Toc62041213"/>
      <w:r w:rsidRPr="00327378">
        <w:t xml:space="preserve">We </w:t>
      </w:r>
      <w:r w:rsidR="00C82B4E" w:rsidRPr="00327378">
        <w:t xml:space="preserve">can’t </w:t>
      </w:r>
      <w:r w:rsidRPr="00327378">
        <w:t>fund the total costs of your project</w:t>
      </w:r>
      <w:r w:rsidR="006F642E" w:rsidRPr="00327378">
        <w:t>.</w:t>
      </w:r>
      <w:bookmarkEnd w:id="26"/>
      <w:r w:rsidR="006F642E" w:rsidRPr="00327378">
        <w:t xml:space="preserve"> </w:t>
      </w:r>
    </w:p>
    <w:p w14:paraId="2BAD84D9" w14:textId="0AA82B38" w:rsidR="0061198F" w:rsidRPr="00327378" w:rsidRDefault="009113D6" w:rsidP="002F5A13">
      <w:pPr>
        <w:pStyle w:val="BodyText"/>
        <w:rPr>
          <w:rFonts w:ascii="Arial" w:hAnsi="Arial" w:cs="Arial"/>
          <w:sz w:val="36"/>
          <w:szCs w:val="36"/>
        </w:rPr>
      </w:pPr>
      <w:r w:rsidRPr="00327378">
        <w:rPr>
          <w:rFonts w:ascii="Arial" w:hAnsi="Arial" w:cs="Arial"/>
          <w:sz w:val="36"/>
          <w:szCs w:val="36"/>
        </w:rPr>
        <w:t xml:space="preserve">The maximum percentage of your total eligible project costs that we can fund is 90%. </w:t>
      </w:r>
    </w:p>
    <w:p w14:paraId="21DBF8F5" w14:textId="647ACA7B" w:rsidR="009113D6" w:rsidRPr="00327378" w:rsidRDefault="009113D6" w:rsidP="002F5A13">
      <w:pPr>
        <w:pStyle w:val="BodyText"/>
        <w:rPr>
          <w:rFonts w:ascii="Arial" w:hAnsi="Arial" w:cs="Arial"/>
          <w:sz w:val="36"/>
          <w:szCs w:val="36"/>
        </w:rPr>
      </w:pPr>
      <w:bookmarkStart w:id="27" w:name="_Hlk21524946"/>
      <w:r w:rsidRPr="00327378">
        <w:rPr>
          <w:rFonts w:ascii="Arial" w:hAnsi="Arial" w:cs="Arial"/>
          <w:sz w:val="36"/>
          <w:szCs w:val="36"/>
        </w:rPr>
        <w:t>The remainder of your project income must come from a non-Arts</w:t>
      </w:r>
      <w:r w:rsidR="00907F68" w:rsidRPr="00327378">
        <w:rPr>
          <w:rFonts w:ascii="Arial" w:hAnsi="Arial" w:cs="Arial"/>
          <w:sz w:val="36"/>
          <w:szCs w:val="36"/>
        </w:rPr>
        <w:t> </w:t>
      </w:r>
      <w:r w:rsidRPr="00327378">
        <w:rPr>
          <w:rFonts w:ascii="Arial" w:hAnsi="Arial" w:cs="Arial"/>
          <w:sz w:val="36"/>
          <w:szCs w:val="36"/>
        </w:rPr>
        <w:t>Council of Wales source</w:t>
      </w:r>
      <w:r w:rsidR="006F642E" w:rsidRPr="00327378">
        <w:rPr>
          <w:rFonts w:ascii="Arial" w:hAnsi="Arial" w:cs="Arial"/>
          <w:sz w:val="36"/>
          <w:szCs w:val="36"/>
        </w:rPr>
        <w:t xml:space="preserve">. </w:t>
      </w:r>
      <w:r w:rsidR="00A026BF" w:rsidRPr="00327378">
        <w:rPr>
          <w:rFonts w:ascii="Arial" w:hAnsi="Arial" w:cs="Arial"/>
          <w:sz w:val="36"/>
          <w:szCs w:val="36"/>
        </w:rPr>
        <w:t xml:space="preserve">At </w:t>
      </w:r>
      <w:r w:rsidRPr="00327378">
        <w:rPr>
          <w:rFonts w:ascii="Arial" w:hAnsi="Arial" w:cs="Arial"/>
          <w:sz w:val="36"/>
          <w:szCs w:val="36"/>
        </w:rPr>
        <w:t xml:space="preserve">least 10% of your project income must come from </w:t>
      </w:r>
      <w:r w:rsidR="00A026BF" w:rsidRPr="00327378">
        <w:rPr>
          <w:rFonts w:ascii="Arial" w:hAnsi="Arial" w:cs="Arial"/>
          <w:sz w:val="36"/>
          <w:szCs w:val="36"/>
        </w:rPr>
        <w:t xml:space="preserve">sources </w:t>
      </w:r>
      <w:r w:rsidRPr="00327378">
        <w:rPr>
          <w:rFonts w:ascii="Arial" w:hAnsi="Arial" w:cs="Arial"/>
          <w:sz w:val="36"/>
          <w:szCs w:val="36"/>
        </w:rPr>
        <w:t>other National Lottery funding</w:t>
      </w:r>
      <w:r w:rsidR="006F642E" w:rsidRPr="00327378">
        <w:rPr>
          <w:rFonts w:ascii="Arial" w:hAnsi="Arial" w:cs="Arial"/>
          <w:sz w:val="36"/>
          <w:szCs w:val="36"/>
        </w:rPr>
        <w:t xml:space="preserve">. </w:t>
      </w:r>
      <w:r w:rsidR="00C82B4E" w:rsidRPr="00327378">
        <w:rPr>
          <w:rFonts w:ascii="Arial" w:hAnsi="Arial" w:cs="Arial"/>
          <w:sz w:val="36"/>
          <w:szCs w:val="36"/>
        </w:rPr>
        <w:t>This can be ‘in-kind’</w:t>
      </w:r>
      <w:r w:rsidR="00F02E8B" w:rsidRPr="00327378">
        <w:rPr>
          <w:rFonts w:ascii="Arial" w:hAnsi="Arial" w:cs="Arial"/>
          <w:sz w:val="36"/>
          <w:szCs w:val="36"/>
        </w:rPr>
        <w:t xml:space="preserve"> support or resources which have a value to the project, but which are not cash</w:t>
      </w:r>
      <w:r w:rsidR="006F642E" w:rsidRPr="00327378">
        <w:rPr>
          <w:rFonts w:ascii="Arial" w:hAnsi="Arial" w:cs="Arial"/>
          <w:sz w:val="36"/>
          <w:szCs w:val="36"/>
        </w:rPr>
        <w:t xml:space="preserve">. </w:t>
      </w:r>
    </w:p>
    <w:bookmarkEnd w:id="27"/>
    <w:p w14:paraId="56854FE1" w14:textId="1C71CDED" w:rsidR="009113D6" w:rsidRPr="00327378" w:rsidRDefault="009113D6" w:rsidP="002F5A13">
      <w:pPr>
        <w:pStyle w:val="BodyText"/>
        <w:rPr>
          <w:rFonts w:ascii="Arial" w:hAnsi="Arial" w:cs="Arial"/>
          <w:sz w:val="36"/>
          <w:szCs w:val="36"/>
        </w:rPr>
      </w:pPr>
      <w:r w:rsidRPr="00327378">
        <w:rPr>
          <w:rFonts w:ascii="Arial" w:hAnsi="Arial" w:cs="Arial"/>
          <w:sz w:val="36"/>
          <w:szCs w:val="36"/>
        </w:rPr>
        <w:t xml:space="preserve">You can find out more about partnership funding and </w:t>
      </w:r>
      <w:r w:rsidR="008629C7" w:rsidRPr="00327378">
        <w:rPr>
          <w:rFonts w:ascii="Arial" w:hAnsi="Arial" w:cs="Arial"/>
          <w:sz w:val="36"/>
          <w:szCs w:val="36"/>
        </w:rPr>
        <w:t>‘</w:t>
      </w:r>
      <w:r w:rsidRPr="00327378">
        <w:rPr>
          <w:rFonts w:ascii="Arial" w:hAnsi="Arial" w:cs="Arial"/>
          <w:sz w:val="36"/>
          <w:szCs w:val="36"/>
        </w:rPr>
        <w:t>in-kind</w:t>
      </w:r>
      <w:r w:rsidR="008629C7" w:rsidRPr="00327378">
        <w:rPr>
          <w:rFonts w:ascii="Arial" w:hAnsi="Arial" w:cs="Arial"/>
          <w:sz w:val="36"/>
          <w:szCs w:val="36"/>
        </w:rPr>
        <w:t>’</w:t>
      </w:r>
      <w:r w:rsidRPr="00327378">
        <w:rPr>
          <w:rFonts w:ascii="Arial" w:hAnsi="Arial" w:cs="Arial"/>
          <w:sz w:val="36"/>
          <w:szCs w:val="36"/>
        </w:rPr>
        <w:t xml:space="preserve"> funding in our application Help Notes.</w:t>
      </w:r>
    </w:p>
    <w:p w14:paraId="135DB669" w14:textId="77777777" w:rsidR="00333F0A" w:rsidRDefault="00333F0A">
      <w:pPr>
        <w:spacing w:before="0" w:after="160" w:line="259" w:lineRule="auto"/>
        <w:rPr>
          <w:rFonts w:ascii="Arial" w:hAnsi="Arial" w:cs="Arial"/>
          <w:b/>
          <w:bCs/>
          <w:color w:val="006699"/>
          <w:sz w:val="40"/>
          <w:szCs w:val="40"/>
          <w:lang w:eastAsia="en-GB" w:bidi="en-GB"/>
        </w:rPr>
      </w:pPr>
      <w:r>
        <w:br w:type="page"/>
      </w:r>
    </w:p>
    <w:p w14:paraId="336AE41A" w14:textId="4566C9EF" w:rsidR="00896D1F" w:rsidRPr="00327378" w:rsidRDefault="00896D1F" w:rsidP="00D06F5D">
      <w:pPr>
        <w:pStyle w:val="Heading2"/>
      </w:pPr>
      <w:bookmarkStart w:id="28" w:name="_Toc62041214"/>
      <w:r w:rsidRPr="00327378">
        <w:lastRenderedPageBreak/>
        <w:t>Deadlines</w:t>
      </w:r>
      <w:bookmarkEnd w:id="28"/>
    </w:p>
    <w:p w14:paraId="49A70336" w14:textId="3FCB09F6" w:rsidR="000468DD" w:rsidRPr="00327378" w:rsidRDefault="00E2126D" w:rsidP="002F5A13">
      <w:pPr>
        <w:pStyle w:val="BodyText"/>
        <w:rPr>
          <w:rFonts w:ascii="Arial" w:hAnsi="Arial" w:cs="Arial"/>
          <w:sz w:val="36"/>
          <w:szCs w:val="36"/>
        </w:rPr>
      </w:pPr>
      <w:r w:rsidRPr="00327378">
        <w:rPr>
          <w:rFonts w:ascii="Arial" w:hAnsi="Arial" w:cs="Arial"/>
          <w:sz w:val="36"/>
          <w:szCs w:val="36"/>
        </w:rPr>
        <w:t xml:space="preserve">The deadline for the </w:t>
      </w:r>
      <w:r w:rsidR="2BCD3690" w:rsidRPr="00327378">
        <w:rPr>
          <w:rFonts w:ascii="Arial" w:hAnsi="Arial" w:cs="Arial"/>
          <w:sz w:val="36"/>
          <w:szCs w:val="36"/>
        </w:rPr>
        <w:t>second</w:t>
      </w:r>
      <w:r w:rsidRPr="00327378">
        <w:rPr>
          <w:rFonts w:ascii="Arial" w:hAnsi="Arial" w:cs="Arial"/>
          <w:sz w:val="36"/>
          <w:szCs w:val="36"/>
        </w:rPr>
        <w:t xml:space="preserve"> round of applications is </w:t>
      </w:r>
      <w:r w:rsidR="37A7688C" w:rsidRPr="00327378">
        <w:rPr>
          <w:rFonts w:ascii="Arial" w:hAnsi="Arial" w:cs="Arial"/>
          <w:sz w:val="36"/>
          <w:szCs w:val="36"/>
        </w:rPr>
        <w:t>17t</w:t>
      </w:r>
      <w:r w:rsidR="000468DD" w:rsidRPr="00327378">
        <w:rPr>
          <w:rFonts w:ascii="Arial" w:hAnsi="Arial" w:cs="Arial"/>
          <w:sz w:val="36"/>
          <w:szCs w:val="36"/>
        </w:rPr>
        <w:t xml:space="preserve">h </w:t>
      </w:r>
      <w:r w:rsidR="00CB31BE" w:rsidRPr="00327378">
        <w:rPr>
          <w:rFonts w:ascii="Arial" w:hAnsi="Arial" w:cs="Arial"/>
          <w:sz w:val="36"/>
          <w:szCs w:val="36"/>
        </w:rPr>
        <w:t>March</w:t>
      </w:r>
      <w:r w:rsidR="000468DD" w:rsidRPr="00327378">
        <w:rPr>
          <w:rFonts w:ascii="Arial" w:hAnsi="Arial" w:cs="Arial"/>
          <w:sz w:val="36"/>
          <w:szCs w:val="36"/>
        </w:rPr>
        <w:t xml:space="preserve"> 202</w:t>
      </w:r>
      <w:r w:rsidR="5C489BEB" w:rsidRPr="00327378">
        <w:rPr>
          <w:rFonts w:ascii="Arial" w:hAnsi="Arial" w:cs="Arial"/>
          <w:sz w:val="36"/>
          <w:szCs w:val="36"/>
        </w:rPr>
        <w:t>1</w:t>
      </w:r>
      <w:r w:rsidR="000468DD" w:rsidRPr="00327378">
        <w:rPr>
          <w:rFonts w:ascii="Arial" w:hAnsi="Arial" w:cs="Arial"/>
          <w:sz w:val="36"/>
          <w:szCs w:val="36"/>
        </w:rPr>
        <w:t>, 5</w:t>
      </w:r>
      <w:r w:rsidR="0081311C" w:rsidRPr="00327378">
        <w:rPr>
          <w:rFonts w:ascii="Arial" w:hAnsi="Arial" w:cs="Arial"/>
          <w:sz w:val="36"/>
          <w:szCs w:val="36"/>
        </w:rPr>
        <w:t>.00</w:t>
      </w:r>
      <w:r w:rsidR="000468DD" w:rsidRPr="00327378">
        <w:rPr>
          <w:rFonts w:ascii="Arial" w:hAnsi="Arial" w:cs="Arial"/>
          <w:sz w:val="36"/>
          <w:szCs w:val="36"/>
        </w:rPr>
        <w:t>pm</w:t>
      </w:r>
    </w:p>
    <w:p w14:paraId="7BDE5FB9" w14:textId="2A224D12" w:rsidR="000468DD" w:rsidRPr="00327378" w:rsidRDefault="000468DD" w:rsidP="002F5A13">
      <w:pPr>
        <w:pStyle w:val="BodyText"/>
        <w:rPr>
          <w:rFonts w:ascii="Arial" w:hAnsi="Arial" w:cs="Arial"/>
          <w:sz w:val="36"/>
          <w:szCs w:val="36"/>
        </w:rPr>
      </w:pPr>
      <w:r w:rsidRPr="00327378">
        <w:rPr>
          <w:rFonts w:ascii="Arial" w:hAnsi="Arial" w:cs="Arial"/>
          <w:sz w:val="36"/>
          <w:szCs w:val="36"/>
        </w:rPr>
        <w:t>To give space for ideas and discussions to develop, there will be further rounds in 2021/22</w:t>
      </w:r>
      <w:r w:rsidR="006F642E" w:rsidRPr="00327378">
        <w:rPr>
          <w:rFonts w:ascii="Arial" w:hAnsi="Arial" w:cs="Arial"/>
          <w:sz w:val="36"/>
          <w:szCs w:val="36"/>
        </w:rPr>
        <w:t xml:space="preserve">. </w:t>
      </w:r>
    </w:p>
    <w:p w14:paraId="16595E9A" w14:textId="5BC8B002" w:rsidR="000E0F81" w:rsidRPr="00327378" w:rsidRDefault="6F62F0C3" w:rsidP="002F5A13">
      <w:pPr>
        <w:pStyle w:val="BodyText"/>
        <w:rPr>
          <w:rFonts w:ascii="Arial" w:hAnsi="Arial" w:cs="Arial"/>
          <w:sz w:val="36"/>
          <w:szCs w:val="36"/>
        </w:rPr>
      </w:pPr>
      <w:r w:rsidRPr="00327378">
        <w:rPr>
          <w:rFonts w:ascii="Arial" w:hAnsi="Arial" w:cs="Arial"/>
          <w:sz w:val="36"/>
          <w:szCs w:val="36"/>
        </w:rPr>
        <w:t xml:space="preserve">Please bear in mind </w:t>
      </w:r>
      <w:r w:rsidR="32B3AC2F" w:rsidRPr="00327378">
        <w:rPr>
          <w:rFonts w:ascii="Arial" w:hAnsi="Arial" w:cs="Arial"/>
          <w:sz w:val="36"/>
          <w:szCs w:val="36"/>
        </w:rPr>
        <w:t xml:space="preserve">that </w:t>
      </w:r>
      <w:r w:rsidR="009113D6" w:rsidRPr="00327378">
        <w:rPr>
          <w:rFonts w:ascii="Arial" w:hAnsi="Arial" w:cs="Arial"/>
          <w:sz w:val="36"/>
          <w:szCs w:val="36"/>
        </w:rPr>
        <w:t xml:space="preserve">you need to allow a minimum of </w:t>
      </w:r>
      <w:r w:rsidR="00E6749D" w:rsidRPr="00327378">
        <w:rPr>
          <w:rFonts w:ascii="Arial" w:hAnsi="Arial" w:cs="Arial"/>
          <w:sz w:val="36"/>
          <w:szCs w:val="36"/>
        </w:rPr>
        <w:t>12</w:t>
      </w:r>
      <w:r w:rsidR="32B3AC2F" w:rsidRPr="00327378">
        <w:rPr>
          <w:rFonts w:ascii="Arial" w:hAnsi="Arial" w:cs="Arial"/>
          <w:sz w:val="36"/>
          <w:szCs w:val="36"/>
        </w:rPr>
        <w:t xml:space="preserve"> </w:t>
      </w:r>
      <w:r w:rsidR="009113D6" w:rsidRPr="00327378">
        <w:rPr>
          <w:rFonts w:ascii="Arial" w:hAnsi="Arial" w:cs="Arial"/>
          <w:sz w:val="36"/>
          <w:szCs w:val="36"/>
        </w:rPr>
        <w:t xml:space="preserve">working weeks between the deadline date and </w:t>
      </w:r>
      <w:r w:rsidR="32B3AC2F" w:rsidRPr="00327378">
        <w:rPr>
          <w:rFonts w:ascii="Arial" w:hAnsi="Arial" w:cs="Arial"/>
          <w:sz w:val="36"/>
          <w:szCs w:val="36"/>
        </w:rPr>
        <w:t xml:space="preserve">the start date for your </w:t>
      </w:r>
      <w:r w:rsidR="009113D6" w:rsidRPr="00327378">
        <w:rPr>
          <w:rFonts w:ascii="Arial" w:hAnsi="Arial" w:cs="Arial"/>
          <w:sz w:val="36"/>
          <w:szCs w:val="36"/>
        </w:rPr>
        <w:t>project</w:t>
      </w:r>
      <w:r w:rsidR="006F642E" w:rsidRPr="00327378">
        <w:rPr>
          <w:rFonts w:ascii="Arial" w:hAnsi="Arial" w:cs="Arial"/>
          <w:sz w:val="36"/>
          <w:szCs w:val="36"/>
        </w:rPr>
        <w:t xml:space="preserve">. </w:t>
      </w:r>
      <w:r w:rsidR="009113D6" w:rsidRPr="00327378">
        <w:rPr>
          <w:rFonts w:ascii="Arial" w:hAnsi="Arial" w:cs="Arial"/>
          <w:sz w:val="36"/>
          <w:szCs w:val="36"/>
        </w:rPr>
        <w:t xml:space="preserve">We </w:t>
      </w:r>
      <w:r w:rsidR="1D8AE876" w:rsidRPr="00327378">
        <w:rPr>
          <w:rFonts w:ascii="Arial" w:hAnsi="Arial" w:cs="Arial"/>
          <w:sz w:val="36"/>
          <w:szCs w:val="36"/>
        </w:rPr>
        <w:t>can’t fund projects that are already happening</w:t>
      </w:r>
      <w:r w:rsidR="006F642E" w:rsidRPr="00327378">
        <w:rPr>
          <w:rFonts w:ascii="Arial" w:hAnsi="Arial" w:cs="Arial"/>
          <w:sz w:val="36"/>
          <w:szCs w:val="36"/>
        </w:rPr>
        <w:t xml:space="preserve">. </w:t>
      </w:r>
      <w:r w:rsidR="752CD35D" w:rsidRPr="00327378">
        <w:rPr>
          <w:rFonts w:ascii="Arial" w:hAnsi="Arial" w:cs="Arial"/>
          <w:sz w:val="36"/>
          <w:szCs w:val="36"/>
        </w:rPr>
        <w:t xml:space="preserve">So we </w:t>
      </w:r>
      <w:r w:rsidR="009113D6" w:rsidRPr="00327378">
        <w:rPr>
          <w:rFonts w:ascii="Arial" w:hAnsi="Arial" w:cs="Arial"/>
          <w:sz w:val="36"/>
          <w:szCs w:val="36"/>
        </w:rPr>
        <w:t xml:space="preserve">won’t accept your application if your project’s start date </w:t>
      </w:r>
      <w:r w:rsidR="32B3AC2F" w:rsidRPr="00327378">
        <w:rPr>
          <w:rFonts w:ascii="Arial" w:hAnsi="Arial" w:cs="Arial"/>
          <w:sz w:val="36"/>
          <w:szCs w:val="36"/>
        </w:rPr>
        <w:t xml:space="preserve">will come before we’ve had the opportunity </w:t>
      </w:r>
      <w:r w:rsidR="60F79250" w:rsidRPr="00327378">
        <w:rPr>
          <w:rFonts w:ascii="Arial" w:hAnsi="Arial" w:cs="Arial"/>
          <w:sz w:val="36"/>
          <w:szCs w:val="36"/>
        </w:rPr>
        <w:t>to assess your application</w:t>
      </w:r>
      <w:r w:rsidR="006F642E" w:rsidRPr="00327378">
        <w:rPr>
          <w:rFonts w:ascii="Arial" w:hAnsi="Arial" w:cs="Arial"/>
          <w:sz w:val="36"/>
          <w:szCs w:val="36"/>
        </w:rPr>
        <w:t xml:space="preserve">. </w:t>
      </w:r>
    </w:p>
    <w:p w14:paraId="3138406E" w14:textId="455EBA9A" w:rsidR="009113D6" w:rsidRPr="00327378" w:rsidRDefault="009113D6" w:rsidP="002F5A13">
      <w:pPr>
        <w:pStyle w:val="BodyText"/>
        <w:rPr>
          <w:rFonts w:ascii="Arial" w:hAnsi="Arial" w:cs="Arial"/>
          <w:sz w:val="36"/>
          <w:szCs w:val="36"/>
        </w:rPr>
      </w:pPr>
      <w:r w:rsidRPr="00327378">
        <w:rPr>
          <w:rFonts w:ascii="Arial" w:hAnsi="Arial" w:cs="Arial"/>
          <w:sz w:val="36"/>
          <w:szCs w:val="36"/>
        </w:rPr>
        <w:t>Applications must be complete</w:t>
      </w:r>
      <w:r w:rsidR="006F642E" w:rsidRPr="00327378">
        <w:rPr>
          <w:rFonts w:ascii="Arial" w:hAnsi="Arial" w:cs="Arial"/>
          <w:sz w:val="36"/>
          <w:szCs w:val="36"/>
        </w:rPr>
        <w:t xml:space="preserve">. </w:t>
      </w:r>
      <w:r w:rsidR="005D561E" w:rsidRPr="00327378">
        <w:rPr>
          <w:rFonts w:ascii="Arial" w:hAnsi="Arial" w:cs="Arial"/>
          <w:sz w:val="36"/>
          <w:szCs w:val="36"/>
        </w:rPr>
        <w:t xml:space="preserve">We won’t accept </w:t>
      </w:r>
      <w:r w:rsidRPr="00327378">
        <w:rPr>
          <w:rFonts w:ascii="Arial" w:hAnsi="Arial" w:cs="Arial"/>
          <w:sz w:val="36"/>
          <w:szCs w:val="36"/>
        </w:rPr>
        <w:t xml:space="preserve">further supporting information after </w:t>
      </w:r>
      <w:r w:rsidR="005D561E" w:rsidRPr="00327378">
        <w:rPr>
          <w:rFonts w:ascii="Arial" w:hAnsi="Arial" w:cs="Arial"/>
          <w:sz w:val="36"/>
          <w:szCs w:val="36"/>
        </w:rPr>
        <w:t>you’ve submitted your appl</w:t>
      </w:r>
      <w:r w:rsidR="00A25766" w:rsidRPr="00327378">
        <w:rPr>
          <w:rFonts w:ascii="Arial" w:hAnsi="Arial" w:cs="Arial"/>
          <w:sz w:val="36"/>
          <w:szCs w:val="36"/>
        </w:rPr>
        <w:t xml:space="preserve">ication </w:t>
      </w:r>
      <w:r w:rsidR="000E0F81" w:rsidRPr="00327378">
        <w:rPr>
          <w:rFonts w:ascii="Arial" w:hAnsi="Arial" w:cs="Arial"/>
          <w:sz w:val="36"/>
          <w:szCs w:val="36"/>
        </w:rPr>
        <w:t xml:space="preserve">(other than </w:t>
      </w:r>
      <w:r w:rsidR="005F4E2F" w:rsidRPr="00327378">
        <w:rPr>
          <w:rFonts w:ascii="Arial" w:hAnsi="Arial" w:cs="Arial"/>
          <w:sz w:val="36"/>
          <w:szCs w:val="36"/>
        </w:rPr>
        <w:t xml:space="preserve">what’s </w:t>
      </w:r>
      <w:r w:rsidR="000E0F81" w:rsidRPr="00327378">
        <w:rPr>
          <w:rFonts w:ascii="Arial" w:hAnsi="Arial" w:cs="Arial"/>
          <w:sz w:val="36"/>
          <w:szCs w:val="36"/>
        </w:rPr>
        <w:t xml:space="preserve">requested </w:t>
      </w:r>
      <w:r w:rsidR="00BD3B74" w:rsidRPr="00327378">
        <w:rPr>
          <w:rFonts w:ascii="Arial" w:hAnsi="Arial" w:cs="Arial"/>
          <w:sz w:val="36"/>
          <w:szCs w:val="36"/>
        </w:rPr>
        <w:t>as part of the application process)</w:t>
      </w:r>
      <w:r w:rsidRPr="00327378">
        <w:rPr>
          <w:rFonts w:ascii="Arial" w:hAnsi="Arial" w:cs="Arial"/>
          <w:sz w:val="36"/>
          <w:szCs w:val="36"/>
        </w:rPr>
        <w:t xml:space="preserve">. </w:t>
      </w:r>
    </w:p>
    <w:p w14:paraId="560C7701" w14:textId="77777777" w:rsidR="009113D6" w:rsidRPr="00327378" w:rsidRDefault="009113D6" w:rsidP="002F5A13">
      <w:pPr>
        <w:pStyle w:val="BodyText"/>
        <w:rPr>
          <w:rFonts w:ascii="Arial" w:hAnsi="Arial" w:cs="Arial"/>
          <w:sz w:val="36"/>
          <w:szCs w:val="36"/>
        </w:rPr>
      </w:pPr>
    </w:p>
    <w:p w14:paraId="2AABAC7A" w14:textId="77777777" w:rsidR="00452382" w:rsidRPr="00327378" w:rsidRDefault="00452382" w:rsidP="002F5A13">
      <w:pPr>
        <w:pStyle w:val="BodyText"/>
        <w:rPr>
          <w:rFonts w:ascii="Arial" w:hAnsi="Arial" w:cs="Arial"/>
          <w:sz w:val="36"/>
          <w:szCs w:val="36"/>
        </w:rPr>
      </w:pPr>
    </w:p>
    <w:p w14:paraId="0C583DBF" w14:textId="77777777" w:rsidR="00B17740" w:rsidRPr="00327378" w:rsidRDefault="00B17740">
      <w:pPr>
        <w:spacing w:before="0" w:after="160" w:line="259" w:lineRule="auto"/>
        <w:rPr>
          <w:rFonts w:ascii="Arial" w:hAnsi="Arial" w:cs="Arial"/>
          <w:color w:val="006699"/>
          <w:sz w:val="36"/>
          <w:szCs w:val="36"/>
          <w:lang w:eastAsia="en-GB" w:bidi="en-GB"/>
        </w:rPr>
      </w:pPr>
      <w:r w:rsidRPr="00327378">
        <w:rPr>
          <w:rFonts w:ascii="Arial" w:hAnsi="Arial" w:cs="Arial"/>
          <w:sz w:val="36"/>
          <w:szCs w:val="36"/>
        </w:rPr>
        <w:br w:type="page"/>
      </w:r>
    </w:p>
    <w:p w14:paraId="67ABC990" w14:textId="7CD19DF4" w:rsidR="00534034" w:rsidRPr="00327378" w:rsidRDefault="00534034" w:rsidP="00D06F5D">
      <w:pPr>
        <w:pStyle w:val="Heading2"/>
      </w:pPr>
      <w:bookmarkStart w:id="29" w:name="_Toc62041215"/>
      <w:r w:rsidRPr="00327378">
        <w:lastRenderedPageBreak/>
        <w:t xml:space="preserve">What are the criteria that apply </w:t>
      </w:r>
      <w:r w:rsidR="00AB3ED4" w:rsidRPr="00327378">
        <w:t>to this fund</w:t>
      </w:r>
      <w:r w:rsidRPr="00327378">
        <w:t>?</w:t>
      </w:r>
      <w:bookmarkEnd w:id="29"/>
    </w:p>
    <w:p w14:paraId="2D97D687" w14:textId="1D4A87FE" w:rsidR="00AB3ED4" w:rsidRPr="00327378" w:rsidRDefault="09378920" w:rsidP="002F5A13">
      <w:pPr>
        <w:pStyle w:val="BodyText"/>
        <w:rPr>
          <w:rFonts w:ascii="Arial" w:hAnsi="Arial" w:cs="Arial"/>
          <w:sz w:val="36"/>
          <w:szCs w:val="36"/>
        </w:rPr>
      </w:pPr>
      <w:r w:rsidRPr="00327378">
        <w:rPr>
          <w:rFonts w:ascii="Arial" w:hAnsi="Arial" w:cs="Arial"/>
          <w:sz w:val="36"/>
          <w:szCs w:val="36"/>
        </w:rPr>
        <w:t xml:space="preserve">Applications will be assessed against </w:t>
      </w:r>
      <w:r w:rsidR="6066699F" w:rsidRPr="00327378">
        <w:rPr>
          <w:rFonts w:ascii="Arial" w:hAnsi="Arial" w:cs="Arial"/>
          <w:sz w:val="36"/>
          <w:szCs w:val="36"/>
        </w:rPr>
        <w:t>all</w:t>
      </w:r>
      <w:r w:rsidRPr="00327378">
        <w:rPr>
          <w:rFonts w:ascii="Arial" w:hAnsi="Arial" w:cs="Arial"/>
          <w:sz w:val="36"/>
          <w:szCs w:val="36"/>
        </w:rPr>
        <w:t xml:space="preserve"> the following criteria:</w:t>
      </w:r>
    </w:p>
    <w:p w14:paraId="350DBDE7" w14:textId="77777777" w:rsidR="00AB3ED4" w:rsidRPr="00327378" w:rsidRDefault="09378920" w:rsidP="00D1270F">
      <w:pPr>
        <w:pStyle w:val="ListBullet"/>
        <w:rPr>
          <w:rFonts w:ascii="Arial" w:hAnsi="Arial" w:cs="Arial"/>
          <w:sz w:val="36"/>
          <w:szCs w:val="36"/>
        </w:rPr>
      </w:pPr>
      <w:r w:rsidRPr="00327378">
        <w:rPr>
          <w:rFonts w:ascii="Arial" w:hAnsi="Arial" w:cs="Arial"/>
          <w:sz w:val="36"/>
          <w:szCs w:val="36"/>
        </w:rPr>
        <w:t>The quality and potential of the shared objectives and the strength and parity of the collaboration and partnership</w:t>
      </w:r>
    </w:p>
    <w:p w14:paraId="6B3B1DFB" w14:textId="2E184D6B" w:rsidR="00AB3ED4" w:rsidRPr="00327378" w:rsidRDefault="09378920" w:rsidP="00D1270F">
      <w:pPr>
        <w:pStyle w:val="ListBullet"/>
        <w:rPr>
          <w:rFonts w:ascii="Arial" w:hAnsi="Arial" w:cs="Arial"/>
          <w:sz w:val="36"/>
          <w:szCs w:val="36"/>
        </w:rPr>
      </w:pPr>
      <w:r w:rsidRPr="00327378">
        <w:rPr>
          <w:rFonts w:ascii="Arial" w:hAnsi="Arial" w:cs="Arial"/>
          <w:sz w:val="36"/>
          <w:szCs w:val="36"/>
        </w:rPr>
        <w:t xml:space="preserve">The strength and innovation of the artistic proposal and make-up of the creative team </w:t>
      </w:r>
      <w:r w:rsidR="44ECFE3F" w:rsidRPr="00327378">
        <w:rPr>
          <w:rFonts w:ascii="Arial" w:hAnsi="Arial" w:cs="Arial"/>
          <w:sz w:val="36"/>
          <w:szCs w:val="36"/>
        </w:rPr>
        <w:t xml:space="preserve">– we expect to see </w:t>
      </w:r>
      <w:r w:rsidRPr="00327378">
        <w:rPr>
          <w:rFonts w:ascii="Arial" w:hAnsi="Arial" w:cs="Arial"/>
          <w:sz w:val="36"/>
          <w:szCs w:val="36"/>
        </w:rPr>
        <w:t xml:space="preserve">appropriately paid opportunities for freelance creatives, makers and individual artists, including those outside of your usual network </w:t>
      </w:r>
    </w:p>
    <w:p w14:paraId="55FA28EF" w14:textId="77777777" w:rsidR="00AB3ED4" w:rsidRPr="00327378" w:rsidRDefault="09378920" w:rsidP="00D1270F">
      <w:pPr>
        <w:pStyle w:val="ListBullet"/>
        <w:rPr>
          <w:rFonts w:ascii="Arial" w:hAnsi="Arial" w:cs="Arial"/>
          <w:sz w:val="36"/>
          <w:szCs w:val="36"/>
        </w:rPr>
      </w:pPr>
      <w:r w:rsidRPr="00327378">
        <w:rPr>
          <w:rFonts w:ascii="Arial" w:hAnsi="Arial" w:cs="Arial"/>
          <w:sz w:val="36"/>
          <w:szCs w:val="36"/>
        </w:rPr>
        <w:t>The potential impact of the proposal and its benefit to others, now and in the future</w:t>
      </w:r>
    </w:p>
    <w:p w14:paraId="18EE1E14" w14:textId="71BE41FD" w:rsidR="00AB3ED4" w:rsidRPr="00327378" w:rsidRDefault="09378920" w:rsidP="00D1270F">
      <w:pPr>
        <w:pStyle w:val="ListBullet"/>
        <w:rPr>
          <w:rFonts w:ascii="Arial" w:hAnsi="Arial" w:cs="Arial"/>
          <w:sz w:val="36"/>
          <w:szCs w:val="36"/>
        </w:rPr>
      </w:pPr>
      <w:r w:rsidRPr="00327378">
        <w:rPr>
          <w:rFonts w:ascii="Arial" w:hAnsi="Arial" w:cs="Arial"/>
          <w:sz w:val="36"/>
          <w:szCs w:val="36"/>
        </w:rPr>
        <w:t>The strength of the practical and financial plans in place to deliver the project, monitor and evaluate your work as it develops and ensure appropriate use of public funds</w:t>
      </w:r>
    </w:p>
    <w:p w14:paraId="180F6452" w14:textId="72556726" w:rsidR="00AB3ED4" w:rsidRPr="00327378" w:rsidRDefault="5CBD2E0B" w:rsidP="002F5A13">
      <w:pPr>
        <w:pStyle w:val="BodyText"/>
        <w:rPr>
          <w:rFonts w:ascii="Arial" w:hAnsi="Arial" w:cs="Arial"/>
          <w:sz w:val="36"/>
          <w:szCs w:val="36"/>
        </w:rPr>
      </w:pPr>
      <w:r w:rsidRPr="00327378">
        <w:rPr>
          <w:rFonts w:ascii="Arial" w:hAnsi="Arial" w:cs="Arial"/>
          <w:sz w:val="36"/>
          <w:szCs w:val="36"/>
        </w:rPr>
        <w:t xml:space="preserve">As we look at applications, </w:t>
      </w:r>
      <w:r w:rsidR="09378920" w:rsidRPr="00327378">
        <w:rPr>
          <w:rFonts w:ascii="Arial" w:hAnsi="Arial" w:cs="Arial"/>
          <w:sz w:val="36"/>
          <w:szCs w:val="36"/>
        </w:rPr>
        <w:t>we</w:t>
      </w:r>
      <w:r w:rsidRPr="00327378">
        <w:rPr>
          <w:rFonts w:ascii="Arial" w:hAnsi="Arial" w:cs="Arial"/>
          <w:sz w:val="36"/>
          <w:szCs w:val="36"/>
        </w:rPr>
        <w:t>’</w:t>
      </w:r>
      <w:r w:rsidR="09378920" w:rsidRPr="00327378">
        <w:rPr>
          <w:rFonts w:ascii="Arial" w:hAnsi="Arial" w:cs="Arial"/>
          <w:sz w:val="36"/>
          <w:szCs w:val="36"/>
        </w:rPr>
        <w:t xml:space="preserve">ll consider </w:t>
      </w:r>
      <w:r w:rsidRPr="00327378">
        <w:rPr>
          <w:rFonts w:ascii="Arial" w:hAnsi="Arial" w:cs="Arial"/>
          <w:sz w:val="36"/>
          <w:szCs w:val="36"/>
        </w:rPr>
        <w:t>how what you</w:t>
      </w:r>
      <w:r w:rsidR="020BFB8C" w:rsidRPr="00327378">
        <w:rPr>
          <w:rFonts w:ascii="Arial" w:hAnsi="Arial" w:cs="Arial"/>
          <w:sz w:val="36"/>
          <w:szCs w:val="36"/>
        </w:rPr>
        <w:t>’</w:t>
      </w:r>
      <w:r w:rsidRPr="00327378">
        <w:rPr>
          <w:rFonts w:ascii="Arial" w:hAnsi="Arial" w:cs="Arial"/>
          <w:sz w:val="36"/>
          <w:szCs w:val="36"/>
        </w:rPr>
        <w:t>r</w:t>
      </w:r>
      <w:r w:rsidR="020BFB8C" w:rsidRPr="00327378">
        <w:rPr>
          <w:rFonts w:ascii="Arial" w:hAnsi="Arial" w:cs="Arial"/>
          <w:sz w:val="36"/>
          <w:szCs w:val="36"/>
        </w:rPr>
        <w:t xml:space="preserve">e </w:t>
      </w:r>
      <w:r w:rsidR="270CDD06" w:rsidRPr="00327378">
        <w:rPr>
          <w:rFonts w:ascii="Arial" w:hAnsi="Arial" w:cs="Arial"/>
          <w:sz w:val="36"/>
          <w:szCs w:val="36"/>
        </w:rPr>
        <w:t xml:space="preserve">proposing </w:t>
      </w:r>
      <w:r w:rsidR="020BFB8C" w:rsidRPr="00327378">
        <w:rPr>
          <w:rFonts w:ascii="Arial" w:hAnsi="Arial" w:cs="Arial"/>
          <w:sz w:val="36"/>
          <w:szCs w:val="36"/>
        </w:rPr>
        <w:t xml:space="preserve">to do </w:t>
      </w:r>
      <w:r w:rsidR="270CDD06" w:rsidRPr="00327378">
        <w:rPr>
          <w:rFonts w:ascii="Arial" w:hAnsi="Arial" w:cs="Arial"/>
          <w:sz w:val="36"/>
          <w:szCs w:val="36"/>
        </w:rPr>
        <w:t xml:space="preserve">will </w:t>
      </w:r>
      <w:r w:rsidR="09378920" w:rsidRPr="00327378">
        <w:rPr>
          <w:rFonts w:ascii="Arial" w:hAnsi="Arial" w:cs="Arial"/>
          <w:sz w:val="36"/>
          <w:szCs w:val="36"/>
        </w:rPr>
        <w:t xml:space="preserve">support us </w:t>
      </w:r>
      <w:r w:rsidR="020BFB8C" w:rsidRPr="00327378">
        <w:rPr>
          <w:rFonts w:ascii="Arial" w:hAnsi="Arial" w:cs="Arial"/>
          <w:sz w:val="36"/>
          <w:szCs w:val="36"/>
        </w:rPr>
        <w:t xml:space="preserve">in meeting </w:t>
      </w:r>
      <w:r w:rsidR="09378920" w:rsidRPr="00327378">
        <w:rPr>
          <w:rFonts w:ascii="Arial" w:hAnsi="Arial" w:cs="Arial"/>
          <w:sz w:val="36"/>
          <w:szCs w:val="36"/>
        </w:rPr>
        <w:t>our corporate priorities around equalities, diversity and the Welsh language. We</w:t>
      </w:r>
      <w:r w:rsidR="020BFB8C" w:rsidRPr="00327378">
        <w:rPr>
          <w:rFonts w:ascii="Arial" w:hAnsi="Arial" w:cs="Arial"/>
          <w:sz w:val="36"/>
          <w:szCs w:val="36"/>
        </w:rPr>
        <w:t>’ll</w:t>
      </w:r>
      <w:r w:rsidR="09378920" w:rsidRPr="00327378">
        <w:rPr>
          <w:rFonts w:ascii="Arial" w:hAnsi="Arial" w:cs="Arial"/>
          <w:sz w:val="36"/>
          <w:szCs w:val="36"/>
        </w:rPr>
        <w:t xml:space="preserve"> also </w:t>
      </w:r>
      <w:r w:rsidR="087890C5" w:rsidRPr="00327378">
        <w:rPr>
          <w:rFonts w:ascii="Arial" w:hAnsi="Arial" w:cs="Arial"/>
          <w:sz w:val="36"/>
          <w:szCs w:val="36"/>
        </w:rPr>
        <w:t>want to consider, as part of our assessment and decision</w:t>
      </w:r>
      <w:r w:rsidR="09AF33C8" w:rsidRPr="00327378">
        <w:rPr>
          <w:rFonts w:ascii="Arial" w:hAnsi="Arial" w:cs="Arial"/>
          <w:sz w:val="36"/>
          <w:szCs w:val="36"/>
        </w:rPr>
        <w:t xml:space="preserve"> </w:t>
      </w:r>
      <w:r w:rsidR="087890C5" w:rsidRPr="00327378">
        <w:rPr>
          <w:rFonts w:ascii="Arial" w:hAnsi="Arial" w:cs="Arial"/>
          <w:sz w:val="36"/>
          <w:szCs w:val="36"/>
        </w:rPr>
        <w:t xml:space="preserve">making, </w:t>
      </w:r>
      <w:r w:rsidR="09378920" w:rsidRPr="00327378">
        <w:rPr>
          <w:rFonts w:ascii="Arial" w:hAnsi="Arial" w:cs="Arial"/>
          <w:sz w:val="36"/>
          <w:szCs w:val="36"/>
        </w:rPr>
        <w:t>geographical spread and engagement with rural communities</w:t>
      </w:r>
      <w:r w:rsidR="087890C5" w:rsidRPr="00327378">
        <w:rPr>
          <w:rFonts w:ascii="Arial" w:hAnsi="Arial" w:cs="Arial"/>
          <w:sz w:val="36"/>
          <w:szCs w:val="36"/>
        </w:rPr>
        <w:t>.</w:t>
      </w:r>
    </w:p>
    <w:p w14:paraId="6EB82C0D" w14:textId="5CFB1BB1" w:rsidR="00DA0D0E" w:rsidRPr="00327378" w:rsidRDefault="5ADBEF25" w:rsidP="002F5A13">
      <w:pPr>
        <w:pStyle w:val="BodyText"/>
        <w:rPr>
          <w:rFonts w:ascii="Arial" w:hAnsi="Arial" w:cs="Arial"/>
          <w:sz w:val="36"/>
          <w:szCs w:val="36"/>
        </w:rPr>
      </w:pPr>
      <w:r w:rsidRPr="00327378">
        <w:rPr>
          <w:rFonts w:ascii="Arial" w:hAnsi="Arial" w:cs="Arial"/>
          <w:sz w:val="36"/>
          <w:szCs w:val="36"/>
        </w:rPr>
        <w:t>“C</w:t>
      </w:r>
      <w:r w:rsidR="4B95CB74" w:rsidRPr="00327378">
        <w:rPr>
          <w:rFonts w:ascii="Arial" w:hAnsi="Arial" w:cs="Arial"/>
          <w:sz w:val="36"/>
          <w:szCs w:val="36"/>
        </w:rPr>
        <w:t>onnect</w:t>
      </w:r>
      <w:r w:rsidRPr="00327378">
        <w:rPr>
          <w:rFonts w:ascii="Arial" w:hAnsi="Arial" w:cs="Arial"/>
          <w:sz w:val="36"/>
          <w:szCs w:val="36"/>
        </w:rPr>
        <w:t xml:space="preserve"> and Flourish” </w:t>
      </w:r>
      <w:r w:rsidR="09378920" w:rsidRPr="00327378">
        <w:rPr>
          <w:rFonts w:ascii="Arial" w:hAnsi="Arial" w:cs="Arial"/>
          <w:sz w:val="36"/>
          <w:szCs w:val="36"/>
        </w:rPr>
        <w:t>is</w:t>
      </w:r>
      <w:r w:rsidRPr="00327378">
        <w:rPr>
          <w:rFonts w:ascii="Arial" w:hAnsi="Arial" w:cs="Arial"/>
          <w:sz w:val="36"/>
          <w:szCs w:val="36"/>
        </w:rPr>
        <w:t xml:space="preserve">n’t </w:t>
      </w:r>
      <w:r w:rsidR="09378920" w:rsidRPr="00327378">
        <w:rPr>
          <w:rFonts w:ascii="Arial" w:hAnsi="Arial" w:cs="Arial"/>
          <w:sz w:val="36"/>
          <w:szCs w:val="36"/>
        </w:rPr>
        <w:t>open to applications</w:t>
      </w:r>
      <w:r w:rsidRPr="00327378">
        <w:rPr>
          <w:rFonts w:ascii="Arial" w:hAnsi="Arial" w:cs="Arial"/>
          <w:sz w:val="36"/>
          <w:szCs w:val="36"/>
        </w:rPr>
        <w:t xml:space="preserve"> from a single organisation working on its own</w:t>
      </w:r>
      <w:r w:rsidR="006F642E" w:rsidRPr="00327378">
        <w:rPr>
          <w:rFonts w:ascii="Arial" w:hAnsi="Arial" w:cs="Arial"/>
          <w:sz w:val="36"/>
          <w:szCs w:val="36"/>
        </w:rPr>
        <w:t xml:space="preserve">. </w:t>
      </w:r>
      <w:r w:rsidR="19E4D591" w:rsidRPr="00327378">
        <w:rPr>
          <w:rFonts w:ascii="Arial" w:hAnsi="Arial" w:cs="Arial"/>
          <w:sz w:val="36"/>
          <w:szCs w:val="36"/>
        </w:rPr>
        <w:t xml:space="preserve">We’ll be looking closely at </w:t>
      </w:r>
      <w:r w:rsidR="208FD280" w:rsidRPr="00327378">
        <w:rPr>
          <w:rFonts w:ascii="Arial" w:hAnsi="Arial" w:cs="Arial"/>
          <w:sz w:val="36"/>
          <w:szCs w:val="36"/>
        </w:rPr>
        <w:t xml:space="preserve">the </w:t>
      </w:r>
      <w:r w:rsidR="09378920" w:rsidRPr="00327378">
        <w:rPr>
          <w:rFonts w:ascii="Arial" w:hAnsi="Arial" w:cs="Arial"/>
          <w:sz w:val="36"/>
          <w:szCs w:val="36"/>
        </w:rPr>
        <w:t xml:space="preserve">extent to which </w:t>
      </w:r>
      <w:r w:rsidR="469E5106" w:rsidRPr="00327378">
        <w:rPr>
          <w:rFonts w:ascii="Arial" w:hAnsi="Arial" w:cs="Arial"/>
          <w:sz w:val="36"/>
          <w:szCs w:val="36"/>
        </w:rPr>
        <w:t xml:space="preserve">projects have </w:t>
      </w:r>
      <w:r w:rsidR="09378920" w:rsidRPr="00327378">
        <w:rPr>
          <w:rFonts w:ascii="Arial" w:hAnsi="Arial" w:cs="Arial"/>
          <w:sz w:val="36"/>
          <w:szCs w:val="36"/>
        </w:rPr>
        <w:t xml:space="preserve">freelance artists and makers </w:t>
      </w:r>
      <w:r w:rsidR="0990BBF9" w:rsidRPr="00327378">
        <w:rPr>
          <w:rFonts w:ascii="Arial" w:hAnsi="Arial" w:cs="Arial"/>
          <w:sz w:val="36"/>
          <w:szCs w:val="36"/>
        </w:rPr>
        <w:t>at their heart</w:t>
      </w:r>
      <w:r w:rsidR="7162520B" w:rsidRPr="00327378">
        <w:rPr>
          <w:rFonts w:ascii="Arial" w:hAnsi="Arial" w:cs="Arial"/>
          <w:sz w:val="36"/>
          <w:szCs w:val="36"/>
        </w:rPr>
        <w:t>, involved as fully equal partners in the planning and delivery of projects</w:t>
      </w:r>
      <w:r w:rsidR="006F642E" w:rsidRPr="00327378">
        <w:rPr>
          <w:rFonts w:ascii="Arial" w:hAnsi="Arial" w:cs="Arial"/>
          <w:sz w:val="36"/>
          <w:szCs w:val="36"/>
        </w:rPr>
        <w:t xml:space="preserve">. </w:t>
      </w:r>
    </w:p>
    <w:p w14:paraId="60D4E089" w14:textId="77777777" w:rsidR="00DA0D0E" w:rsidRPr="00327378" w:rsidRDefault="00DA0D0E" w:rsidP="002F5A13">
      <w:pPr>
        <w:pStyle w:val="BodyText"/>
        <w:rPr>
          <w:rFonts w:ascii="Arial" w:hAnsi="Arial" w:cs="Arial"/>
          <w:sz w:val="36"/>
          <w:szCs w:val="36"/>
        </w:rPr>
      </w:pPr>
    </w:p>
    <w:p w14:paraId="6331DFA8" w14:textId="77777777" w:rsidR="00383C5D" w:rsidRPr="00327378" w:rsidRDefault="00383C5D" w:rsidP="002F5A13">
      <w:pPr>
        <w:pStyle w:val="BodyText"/>
        <w:rPr>
          <w:rFonts w:ascii="Arial" w:hAnsi="Arial" w:cs="Arial"/>
          <w:sz w:val="36"/>
          <w:szCs w:val="36"/>
        </w:rPr>
      </w:pPr>
      <w:r w:rsidRPr="00327378">
        <w:rPr>
          <w:rFonts w:ascii="Arial" w:hAnsi="Arial" w:cs="Arial"/>
          <w:sz w:val="36"/>
          <w:szCs w:val="36"/>
        </w:rPr>
        <w:br w:type="page"/>
      </w:r>
    </w:p>
    <w:p w14:paraId="3167EAB1" w14:textId="22AD08A8" w:rsidR="00FA5784" w:rsidRPr="00327378" w:rsidRDefault="00FA5784" w:rsidP="00D06F5D">
      <w:pPr>
        <w:pStyle w:val="Heading2"/>
      </w:pPr>
      <w:bookmarkStart w:id="30" w:name="_Toc62041216"/>
      <w:r w:rsidRPr="00327378">
        <w:lastRenderedPageBreak/>
        <w:t>Now we know you’re eligible, what about your project?</w:t>
      </w:r>
      <w:bookmarkEnd w:id="30"/>
    </w:p>
    <w:p w14:paraId="6743E468" w14:textId="310B69B8" w:rsidR="00FA5784" w:rsidRPr="00327378" w:rsidRDefault="008812FB" w:rsidP="002F5A13">
      <w:pPr>
        <w:pStyle w:val="BodyText"/>
        <w:rPr>
          <w:rFonts w:ascii="Arial" w:hAnsi="Arial" w:cs="Arial"/>
          <w:sz w:val="36"/>
          <w:szCs w:val="36"/>
        </w:rPr>
      </w:pPr>
      <w:r w:rsidRPr="00327378">
        <w:rPr>
          <w:rFonts w:ascii="Arial" w:hAnsi="Arial" w:cs="Arial"/>
          <w:sz w:val="36"/>
          <w:szCs w:val="36"/>
        </w:rPr>
        <w:t>First a few basics…</w:t>
      </w:r>
    </w:p>
    <w:tbl>
      <w:tblPr>
        <w:tblW w:w="9886" w:type="dxa"/>
        <w:tblInd w:w="-5" w:type="dxa"/>
        <w:tblBorders>
          <w:insideH w:val="single" w:sz="4" w:space="0" w:color="006699"/>
          <w:insideV w:val="single" w:sz="4" w:space="0" w:color="006699"/>
        </w:tblBorders>
        <w:tblLayout w:type="fixed"/>
        <w:tblCellMar>
          <w:top w:w="108" w:type="dxa"/>
          <w:bottom w:w="108" w:type="dxa"/>
        </w:tblCellMar>
        <w:tblLook w:val="01E0" w:firstRow="1" w:lastRow="1" w:firstColumn="1" w:lastColumn="1" w:noHBand="0" w:noVBand="0"/>
      </w:tblPr>
      <w:tblGrid>
        <w:gridCol w:w="3266"/>
        <w:gridCol w:w="6620"/>
      </w:tblGrid>
      <w:tr w:rsidR="002F5A13" w:rsidRPr="00327378" w14:paraId="666B3C4E" w14:textId="77777777" w:rsidTr="42B8B484">
        <w:trPr>
          <w:trHeight w:val="1993"/>
        </w:trPr>
        <w:tc>
          <w:tcPr>
            <w:tcW w:w="3266" w:type="dxa"/>
            <w:shd w:val="clear" w:color="auto" w:fill="DEEAF6" w:themeFill="accent5" w:themeFillTint="33"/>
          </w:tcPr>
          <w:p w14:paraId="329E4FE9" w14:textId="77777777"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Your project must take place mainly in Wales</w:t>
            </w:r>
          </w:p>
        </w:tc>
        <w:tc>
          <w:tcPr>
            <w:tcW w:w="6620" w:type="dxa"/>
          </w:tcPr>
          <w:p w14:paraId="7E6C6738" w14:textId="5988F8AC"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We can consider funding a training or development opportunity that is delivered outside Wales, if it</w:t>
            </w:r>
            <w:r w:rsidR="0079330F" w:rsidRPr="00327378">
              <w:rPr>
                <w:rFonts w:ascii="Arial" w:hAnsi="Arial" w:cs="Arial"/>
                <w:sz w:val="36"/>
                <w:szCs w:val="36"/>
              </w:rPr>
              <w:t>’</w:t>
            </w:r>
            <w:r w:rsidRPr="00327378">
              <w:rPr>
                <w:rFonts w:ascii="Arial" w:hAnsi="Arial" w:cs="Arial"/>
                <w:sz w:val="36"/>
                <w:szCs w:val="36"/>
              </w:rPr>
              <w:t>s not available here</w:t>
            </w:r>
          </w:p>
          <w:p w14:paraId="1FC0DDC9" w14:textId="77777777" w:rsidR="00FA5784" w:rsidRPr="00327378" w:rsidRDefault="00FA5784" w:rsidP="00F95CF8">
            <w:pPr>
              <w:pStyle w:val="BodyText"/>
              <w:spacing w:after="0"/>
              <w:rPr>
                <w:rFonts w:ascii="Arial" w:hAnsi="Arial" w:cs="Arial"/>
                <w:sz w:val="36"/>
                <w:szCs w:val="36"/>
              </w:rPr>
            </w:pPr>
          </w:p>
          <w:p w14:paraId="186499C1" w14:textId="54744A73"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 xml:space="preserve">We can consider funding up to 15% of the total cost of a project to enable touring </w:t>
            </w:r>
            <w:r w:rsidR="00344D2A" w:rsidRPr="00327378">
              <w:rPr>
                <w:rFonts w:ascii="Arial" w:hAnsi="Arial" w:cs="Arial"/>
                <w:sz w:val="36"/>
                <w:szCs w:val="36"/>
              </w:rPr>
              <w:t xml:space="preserve">or activity </w:t>
            </w:r>
            <w:r w:rsidRPr="00327378">
              <w:rPr>
                <w:rFonts w:ascii="Arial" w:hAnsi="Arial" w:cs="Arial"/>
                <w:sz w:val="36"/>
                <w:szCs w:val="36"/>
              </w:rPr>
              <w:t>outside Wales</w:t>
            </w:r>
          </w:p>
        </w:tc>
      </w:tr>
      <w:tr w:rsidR="002F5A13" w:rsidRPr="00327378" w14:paraId="57847F6F" w14:textId="77777777" w:rsidTr="42B8B484">
        <w:trPr>
          <w:trHeight w:val="341"/>
        </w:trPr>
        <w:tc>
          <w:tcPr>
            <w:tcW w:w="3266" w:type="dxa"/>
            <w:shd w:val="clear" w:color="auto" w:fill="DEEAF6" w:themeFill="accent5" w:themeFillTint="33"/>
          </w:tcPr>
          <w:p w14:paraId="3AF56935" w14:textId="2F87CCAD" w:rsidR="008812FB" w:rsidRPr="00327378" w:rsidRDefault="005864A9" w:rsidP="00F95CF8">
            <w:pPr>
              <w:pStyle w:val="BodyText"/>
              <w:spacing w:after="0"/>
              <w:rPr>
                <w:rFonts w:ascii="Arial" w:hAnsi="Arial" w:cs="Arial"/>
                <w:sz w:val="36"/>
                <w:szCs w:val="36"/>
              </w:rPr>
            </w:pPr>
            <w:r w:rsidRPr="00327378">
              <w:rPr>
                <w:rFonts w:ascii="Arial" w:hAnsi="Arial" w:cs="Arial"/>
                <w:sz w:val="36"/>
                <w:szCs w:val="36"/>
                <w:lang w:val="cy-GB"/>
              </w:rPr>
              <w:t>Your project must compliment and enhance your usual programme of activity</w:t>
            </w:r>
          </w:p>
        </w:tc>
        <w:tc>
          <w:tcPr>
            <w:tcW w:w="6620" w:type="dxa"/>
          </w:tcPr>
          <w:p w14:paraId="73D1ED2B" w14:textId="07A32CA5"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This means it should not be part of your core activity or include core costs</w:t>
            </w:r>
            <w:r w:rsidR="007B731F" w:rsidRPr="00327378">
              <w:rPr>
                <w:rFonts w:ascii="Arial" w:hAnsi="Arial" w:cs="Arial"/>
                <w:sz w:val="36"/>
                <w:szCs w:val="36"/>
              </w:rPr>
              <w:t xml:space="preserve">, but must be </w:t>
            </w:r>
            <w:r w:rsidR="00593F4C" w:rsidRPr="00327378">
              <w:rPr>
                <w:rFonts w:ascii="Arial" w:hAnsi="Arial" w:cs="Arial"/>
                <w:sz w:val="36"/>
                <w:szCs w:val="36"/>
              </w:rPr>
              <w:t>additional.</w:t>
            </w:r>
            <w:r w:rsidR="005C228D" w:rsidRPr="00327378">
              <w:rPr>
                <w:rFonts w:ascii="Arial" w:hAnsi="Arial" w:cs="Arial"/>
                <w:sz w:val="36"/>
                <w:szCs w:val="36"/>
              </w:rPr>
              <w:t xml:space="preserve"> </w:t>
            </w:r>
            <w:r w:rsidR="00AE31FF" w:rsidRPr="00327378">
              <w:rPr>
                <w:rFonts w:ascii="Arial" w:hAnsi="Arial" w:cs="Arial"/>
                <w:sz w:val="36"/>
                <w:szCs w:val="36"/>
              </w:rPr>
              <w:t>This is particularly the case with members of the Arts Portfolio Wales</w:t>
            </w:r>
          </w:p>
        </w:tc>
      </w:tr>
      <w:tr w:rsidR="002F5A13" w:rsidRPr="00327378" w14:paraId="611894CA" w14:textId="77777777" w:rsidTr="42B8B484">
        <w:trPr>
          <w:trHeight w:val="727"/>
        </w:trPr>
        <w:tc>
          <w:tcPr>
            <w:tcW w:w="3266" w:type="dxa"/>
            <w:shd w:val="clear" w:color="auto" w:fill="DEEAF6" w:themeFill="accent5" w:themeFillTint="33"/>
          </w:tcPr>
          <w:p w14:paraId="1119A60F" w14:textId="05FC5416"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Your project must be time</w:t>
            </w:r>
            <w:r w:rsidR="00E21EA5" w:rsidRPr="00327378">
              <w:rPr>
                <w:rFonts w:ascii="Arial" w:hAnsi="Arial" w:cs="Arial"/>
                <w:sz w:val="36"/>
                <w:szCs w:val="36"/>
              </w:rPr>
              <w:t xml:space="preserve"> </w:t>
            </w:r>
            <w:r w:rsidR="00513327" w:rsidRPr="00327378">
              <w:rPr>
                <w:rFonts w:ascii="Arial" w:hAnsi="Arial" w:cs="Arial"/>
                <w:sz w:val="36"/>
                <w:szCs w:val="36"/>
              </w:rPr>
              <w:noBreakHyphen/>
            </w:r>
            <w:r w:rsidRPr="00327378">
              <w:rPr>
                <w:rFonts w:ascii="Arial" w:hAnsi="Arial" w:cs="Arial"/>
                <w:sz w:val="36"/>
                <w:szCs w:val="36"/>
              </w:rPr>
              <w:t>limited</w:t>
            </w:r>
          </w:p>
        </w:tc>
        <w:tc>
          <w:tcPr>
            <w:tcW w:w="6620" w:type="dxa"/>
          </w:tcPr>
          <w:p w14:paraId="20045409" w14:textId="77777777"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This means it has a definite start and end date. It’s a good idea to allow yourself some extra time if you need to address some additional conditions.</w:t>
            </w:r>
          </w:p>
        </w:tc>
      </w:tr>
      <w:tr w:rsidR="002F5A13" w:rsidRPr="00327378" w14:paraId="60433247" w14:textId="77777777" w:rsidTr="42B8B484">
        <w:trPr>
          <w:trHeight w:val="1240"/>
        </w:trPr>
        <w:tc>
          <w:tcPr>
            <w:tcW w:w="3266" w:type="dxa"/>
            <w:shd w:val="clear" w:color="auto" w:fill="DEEAF6" w:themeFill="accent5" w:themeFillTint="33"/>
          </w:tcPr>
          <w:p w14:paraId="0710FA14" w14:textId="65DC3622"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 xml:space="preserve">You must have other funding </w:t>
            </w:r>
            <w:r w:rsidR="001F742E" w:rsidRPr="00327378">
              <w:rPr>
                <w:rFonts w:ascii="Arial" w:hAnsi="Arial" w:cs="Arial"/>
                <w:sz w:val="36"/>
                <w:szCs w:val="36"/>
              </w:rPr>
              <w:t xml:space="preserve">to contribute to the overall costs of </w:t>
            </w:r>
            <w:r w:rsidRPr="00327378">
              <w:rPr>
                <w:rFonts w:ascii="Arial" w:hAnsi="Arial" w:cs="Arial"/>
                <w:sz w:val="36"/>
                <w:szCs w:val="36"/>
              </w:rPr>
              <w:t>your project</w:t>
            </w:r>
          </w:p>
        </w:tc>
        <w:tc>
          <w:tcPr>
            <w:tcW w:w="6620" w:type="dxa"/>
          </w:tcPr>
          <w:p w14:paraId="31568BF0" w14:textId="4FC76C98" w:rsidR="00FA5784" w:rsidRPr="00327378" w:rsidRDefault="00FA5784" w:rsidP="00F95CF8">
            <w:pPr>
              <w:pStyle w:val="BodyText"/>
              <w:spacing w:after="0"/>
              <w:rPr>
                <w:rFonts w:ascii="Arial" w:hAnsi="Arial" w:cs="Arial"/>
                <w:sz w:val="36"/>
                <w:szCs w:val="36"/>
              </w:rPr>
            </w:pPr>
            <w:r w:rsidRPr="00327378">
              <w:rPr>
                <w:rFonts w:ascii="Arial" w:hAnsi="Arial" w:cs="Arial"/>
                <w:sz w:val="36"/>
                <w:szCs w:val="36"/>
              </w:rPr>
              <w:t>We expect a certain percentage of your project income to come from a non-national lottery source. More detail on this can be found on</w:t>
            </w:r>
            <w:r w:rsidR="00050778" w:rsidRPr="00327378">
              <w:rPr>
                <w:rFonts w:ascii="Arial" w:hAnsi="Arial" w:cs="Arial"/>
                <w:sz w:val="36"/>
                <w:szCs w:val="36"/>
              </w:rPr>
              <w:t xml:space="preserve"> </w:t>
            </w:r>
            <w:hyperlink w:anchor="_How_much_can" w:history="1">
              <w:r w:rsidR="00050778" w:rsidRPr="00B03185">
                <w:rPr>
                  <w:rStyle w:val="Hyperlink"/>
                  <w:rFonts w:ascii="Arial" w:hAnsi="Arial" w:cs="Arial"/>
                  <w:sz w:val="36"/>
                  <w:szCs w:val="36"/>
                </w:rPr>
                <w:t xml:space="preserve">page </w:t>
              </w:r>
              <w:r w:rsidR="00A53709" w:rsidRPr="00B03185">
                <w:rPr>
                  <w:rStyle w:val="Hyperlink"/>
                  <w:rFonts w:ascii="Arial" w:hAnsi="Arial" w:cs="Arial"/>
                  <w:sz w:val="36"/>
                  <w:szCs w:val="36"/>
                </w:rPr>
                <w:t>24</w:t>
              </w:r>
            </w:hyperlink>
            <w:r w:rsidR="00050778" w:rsidRPr="00327378">
              <w:rPr>
                <w:rFonts w:ascii="Arial" w:hAnsi="Arial" w:cs="Arial"/>
                <w:sz w:val="36"/>
                <w:szCs w:val="36"/>
              </w:rPr>
              <w:t>.</w:t>
            </w:r>
          </w:p>
        </w:tc>
      </w:tr>
    </w:tbl>
    <w:p w14:paraId="7A6FE33C" w14:textId="2324AE23" w:rsidR="00FA5784" w:rsidRPr="00327378" w:rsidRDefault="00FA5784" w:rsidP="004B2113">
      <w:pPr>
        <w:pStyle w:val="BodyText"/>
        <w:spacing w:before="240"/>
        <w:rPr>
          <w:rFonts w:ascii="Arial" w:hAnsi="Arial" w:cs="Arial"/>
          <w:sz w:val="36"/>
          <w:szCs w:val="36"/>
        </w:rPr>
      </w:pPr>
      <w:r w:rsidRPr="00327378">
        <w:rPr>
          <w:rFonts w:ascii="Arial" w:hAnsi="Arial" w:cs="Arial"/>
          <w:sz w:val="36"/>
          <w:szCs w:val="36"/>
        </w:rPr>
        <w:t>If your project is focussed on film please contact Ffilm Cymru Wales, the national agency for the development of film in Wales, to discuss how they may be able to help you:</w:t>
      </w:r>
      <w:r w:rsidR="0079330F" w:rsidRPr="00327378">
        <w:rPr>
          <w:rFonts w:ascii="Arial" w:hAnsi="Arial" w:cs="Arial"/>
          <w:sz w:val="36"/>
          <w:szCs w:val="36"/>
        </w:rPr>
        <w:t xml:space="preserve"> </w:t>
      </w:r>
      <w:hyperlink w:history="1">
        <w:r w:rsidR="0079330F" w:rsidRPr="00327378">
          <w:rPr>
            <w:rStyle w:val="Hyperlink"/>
            <w:rFonts w:ascii="Arial" w:hAnsi="Arial" w:cs="Arial"/>
            <w:sz w:val="36"/>
            <w:szCs w:val="36"/>
          </w:rPr>
          <w:t>www.ffilmcymruwales.com</w:t>
        </w:r>
        <w:r w:rsidR="0079330F" w:rsidRPr="00327378">
          <w:rPr>
            <w:rStyle w:val="Hyperlink"/>
            <w:rFonts w:ascii="Arial" w:hAnsi="Arial" w:cs="Arial"/>
            <w:color w:val="404040" w:themeColor="text1" w:themeTint="BF"/>
            <w:sz w:val="36"/>
            <w:szCs w:val="36"/>
            <w:u w:val="none"/>
          </w:rPr>
          <w:t xml:space="preserve"> </w:t>
        </w:r>
      </w:hyperlink>
      <w:r w:rsidRPr="00327378">
        <w:rPr>
          <w:rFonts w:ascii="Arial" w:hAnsi="Arial" w:cs="Arial"/>
          <w:sz w:val="36"/>
          <w:szCs w:val="36"/>
        </w:rPr>
        <w:t xml:space="preserve">/ 029 21 679 369 / </w:t>
      </w:r>
      <w:hyperlink r:id="rId21">
        <w:r w:rsidRPr="00327378">
          <w:rPr>
            <w:rStyle w:val="Hyperlink"/>
            <w:rFonts w:ascii="Arial" w:hAnsi="Arial" w:cs="Arial"/>
            <w:sz w:val="36"/>
            <w:szCs w:val="36"/>
          </w:rPr>
          <w:t>enquiries@ffilmcymruwales.com</w:t>
        </w:r>
      </w:hyperlink>
    </w:p>
    <w:p w14:paraId="41CB7174" w14:textId="458098BE" w:rsidR="00BE6392" w:rsidRPr="00327378" w:rsidRDefault="00F13F57" w:rsidP="00D06F5D">
      <w:pPr>
        <w:pStyle w:val="Heading2"/>
      </w:pPr>
      <w:bookmarkStart w:id="31" w:name="_Toc37782021"/>
      <w:bookmarkStart w:id="32" w:name="_Toc62041217"/>
      <w:r w:rsidRPr="00327378">
        <w:lastRenderedPageBreak/>
        <w:t>What</w:t>
      </w:r>
      <w:r w:rsidR="007073FC" w:rsidRPr="00327378">
        <w:t>’</w:t>
      </w:r>
      <w:r w:rsidRPr="00327378">
        <w:t>s the application process?</w:t>
      </w:r>
      <w:bookmarkEnd w:id="31"/>
      <w:bookmarkEnd w:id="32"/>
    </w:p>
    <w:p w14:paraId="30ED4172" w14:textId="04F4E4EF" w:rsidR="004A68D9" w:rsidRPr="00327378" w:rsidRDefault="004A68D9" w:rsidP="002F5A13">
      <w:pPr>
        <w:pStyle w:val="BodyText"/>
        <w:rPr>
          <w:rFonts w:ascii="Arial" w:hAnsi="Arial" w:cs="Arial"/>
          <w:sz w:val="36"/>
          <w:szCs w:val="36"/>
        </w:rPr>
      </w:pPr>
      <w:r w:rsidRPr="00327378">
        <w:rPr>
          <w:rFonts w:ascii="Arial" w:hAnsi="Arial" w:cs="Arial"/>
          <w:sz w:val="36"/>
          <w:szCs w:val="36"/>
        </w:rPr>
        <w:t xml:space="preserve">A host applicant will </w:t>
      </w:r>
      <w:r w:rsidR="00F80A3C" w:rsidRPr="00327378">
        <w:rPr>
          <w:rFonts w:ascii="Arial" w:hAnsi="Arial" w:cs="Arial"/>
          <w:sz w:val="36"/>
          <w:szCs w:val="36"/>
        </w:rPr>
        <w:t xml:space="preserve">need </w:t>
      </w:r>
      <w:r w:rsidRPr="00327378">
        <w:rPr>
          <w:rFonts w:ascii="Arial" w:hAnsi="Arial" w:cs="Arial"/>
          <w:sz w:val="36"/>
          <w:szCs w:val="36"/>
        </w:rPr>
        <w:t xml:space="preserve">to handle the </w:t>
      </w:r>
      <w:r w:rsidR="00F80A3C" w:rsidRPr="00327378">
        <w:rPr>
          <w:rFonts w:ascii="Arial" w:hAnsi="Arial" w:cs="Arial"/>
          <w:sz w:val="36"/>
          <w:szCs w:val="36"/>
        </w:rPr>
        <w:t xml:space="preserve">grant </w:t>
      </w:r>
      <w:r w:rsidRPr="00327378">
        <w:rPr>
          <w:rFonts w:ascii="Arial" w:hAnsi="Arial" w:cs="Arial"/>
          <w:sz w:val="36"/>
          <w:szCs w:val="36"/>
        </w:rPr>
        <w:t>administration</w:t>
      </w:r>
      <w:r w:rsidR="006F642E" w:rsidRPr="00327378">
        <w:rPr>
          <w:rFonts w:ascii="Arial" w:hAnsi="Arial" w:cs="Arial"/>
          <w:sz w:val="36"/>
          <w:szCs w:val="36"/>
        </w:rPr>
        <w:t xml:space="preserve">. </w:t>
      </w:r>
      <w:r w:rsidRPr="00327378">
        <w:rPr>
          <w:rFonts w:ascii="Arial" w:hAnsi="Arial" w:cs="Arial"/>
          <w:sz w:val="36"/>
          <w:szCs w:val="36"/>
        </w:rPr>
        <w:t>They’ll be the ones who submit the application, enter into a funding contract with us and who’ll be accountable for the money and partnership</w:t>
      </w:r>
      <w:r w:rsidR="006F642E" w:rsidRPr="00327378">
        <w:rPr>
          <w:rFonts w:ascii="Arial" w:hAnsi="Arial" w:cs="Arial"/>
          <w:sz w:val="36"/>
          <w:szCs w:val="36"/>
        </w:rPr>
        <w:t xml:space="preserve">. </w:t>
      </w:r>
      <w:r w:rsidRPr="00327378">
        <w:rPr>
          <w:rFonts w:ascii="Arial" w:hAnsi="Arial" w:cs="Arial"/>
          <w:sz w:val="36"/>
          <w:szCs w:val="36"/>
        </w:rPr>
        <w:t xml:space="preserve">Once funding has been confirmed, we’ll expect to see a signed partnership agreement, or statement of intent, between all parties involved in the project. </w:t>
      </w:r>
    </w:p>
    <w:p w14:paraId="4F0B2B3B" w14:textId="2A75419A" w:rsidR="00F13F57" w:rsidRPr="00327378" w:rsidRDefault="00F13F57" w:rsidP="00E4741F">
      <w:pPr>
        <w:pStyle w:val="ListBullet3"/>
        <w:numPr>
          <w:ilvl w:val="0"/>
          <w:numId w:val="10"/>
        </w:numPr>
        <w:rPr>
          <w:rFonts w:ascii="Arial" w:hAnsi="Arial" w:cs="Arial"/>
          <w:sz w:val="36"/>
          <w:szCs w:val="36"/>
        </w:rPr>
      </w:pPr>
      <w:r w:rsidRPr="00327378">
        <w:rPr>
          <w:rFonts w:ascii="Arial" w:hAnsi="Arial" w:cs="Arial"/>
          <w:sz w:val="36"/>
          <w:szCs w:val="36"/>
        </w:rPr>
        <w:t xml:space="preserve">We ask you to complete and submit </w:t>
      </w:r>
      <w:r w:rsidR="00E617FE" w:rsidRPr="00327378">
        <w:rPr>
          <w:rFonts w:ascii="Arial" w:hAnsi="Arial" w:cs="Arial"/>
          <w:sz w:val="36"/>
          <w:szCs w:val="36"/>
        </w:rPr>
        <w:t>an</w:t>
      </w:r>
      <w:r w:rsidRPr="00327378">
        <w:rPr>
          <w:rFonts w:ascii="Arial" w:hAnsi="Arial" w:cs="Arial"/>
          <w:sz w:val="36"/>
          <w:szCs w:val="36"/>
        </w:rPr>
        <w:t xml:space="preserve"> online application form, found </w:t>
      </w:r>
      <w:hyperlink r:id="rId22" w:history="1">
        <w:r w:rsidRPr="00327378">
          <w:rPr>
            <w:rStyle w:val="Hyperlink"/>
            <w:rFonts w:ascii="Arial" w:hAnsi="Arial" w:cs="Arial"/>
            <w:sz w:val="36"/>
            <w:szCs w:val="36"/>
          </w:rPr>
          <w:t>here</w:t>
        </w:r>
      </w:hyperlink>
      <w:r w:rsidRPr="00327378">
        <w:rPr>
          <w:rFonts w:ascii="Arial" w:hAnsi="Arial" w:cs="Arial"/>
          <w:sz w:val="36"/>
          <w:szCs w:val="36"/>
        </w:rPr>
        <w:t>.</w:t>
      </w:r>
      <w:r w:rsidR="00807D44" w:rsidRPr="00327378">
        <w:rPr>
          <w:rFonts w:ascii="Arial" w:hAnsi="Arial" w:cs="Arial"/>
          <w:sz w:val="36"/>
          <w:szCs w:val="36"/>
        </w:rPr>
        <w:t xml:space="preserve"> </w:t>
      </w:r>
      <w:r w:rsidRPr="00327378">
        <w:rPr>
          <w:rFonts w:ascii="Arial" w:hAnsi="Arial" w:cs="Arial"/>
          <w:sz w:val="36"/>
          <w:szCs w:val="36"/>
        </w:rPr>
        <w:t>If you’re unable to access the online form</w:t>
      </w:r>
      <w:r w:rsidR="008A6578" w:rsidRPr="00327378">
        <w:rPr>
          <w:rFonts w:ascii="Arial" w:hAnsi="Arial" w:cs="Arial"/>
          <w:sz w:val="36"/>
          <w:szCs w:val="36"/>
        </w:rPr>
        <w:t xml:space="preserve"> or require further assistance </w:t>
      </w:r>
      <w:r w:rsidR="003D41C6" w:rsidRPr="00327378">
        <w:rPr>
          <w:rFonts w:ascii="Arial" w:hAnsi="Arial" w:cs="Arial"/>
          <w:sz w:val="36"/>
          <w:szCs w:val="36"/>
        </w:rPr>
        <w:t xml:space="preserve">in making your application </w:t>
      </w:r>
      <w:r w:rsidRPr="00327378">
        <w:rPr>
          <w:rFonts w:ascii="Arial" w:hAnsi="Arial" w:cs="Arial"/>
          <w:sz w:val="36"/>
          <w:szCs w:val="36"/>
        </w:rPr>
        <w:t xml:space="preserve">please contact us at </w:t>
      </w:r>
      <w:hyperlink r:id="rId23" w:history="1">
        <w:r w:rsidRPr="00327378">
          <w:rPr>
            <w:rStyle w:val="Hyperlink"/>
            <w:rFonts w:ascii="Arial" w:hAnsi="Arial" w:cs="Arial"/>
            <w:sz w:val="36"/>
            <w:szCs w:val="36"/>
          </w:rPr>
          <w:t>grants@arts.wales</w:t>
        </w:r>
      </w:hyperlink>
      <w:r w:rsidR="006F642E" w:rsidRPr="00327378">
        <w:rPr>
          <w:rFonts w:ascii="Arial" w:hAnsi="Arial" w:cs="Arial"/>
          <w:sz w:val="36"/>
          <w:szCs w:val="36"/>
        </w:rPr>
        <w:t xml:space="preserve">. </w:t>
      </w:r>
      <w:r w:rsidRPr="00327378">
        <w:rPr>
          <w:rFonts w:ascii="Arial" w:hAnsi="Arial" w:cs="Arial"/>
          <w:sz w:val="36"/>
          <w:szCs w:val="36"/>
        </w:rPr>
        <w:t xml:space="preserve">After we receive your application, we’ll send you an acknowledgement. </w:t>
      </w:r>
    </w:p>
    <w:p w14:paraId="79DD7179" w14:textId="159DBA5E" w:rsidR="0061199E" w:rsidRPr="00327378" w:rsidRDefault="7C74EF3D" w:rsidP="00E4741F">
      <w:pPr>
        <w:pStyle w:val="ListBullet3"/>
        <w:ind w:hanging="360"/>
        <w:rPr>
          <w:rFonts w:ascii="Arial" w:hAnsi="Arial" w:cs="Arial"/>
          <w:sz w:val="36"/>
          <w:szCs w:val="36"/>
        </w:rPr>
      </w:pPr>
      <w:r w:rsidRPr="00327378">
        <w:rPr>
          <w:rFonts w:ascii="Arial" w:hAnsi="Arial" w:cs="Arial"/>
          <w:sz w:val="36"/>
          <w:szCs w:val="36"/>
        </w:rPr>
        <w:t xml:space="preserve">We’ll </w:t>
      </w:r>
      <w:r w:rsidR="6F8CE5E7" w:rsidRPr="00327378">
        <w:rPr>
          <w:rFonts w:ascii="Arial" w:hAnsi="Arial" w:cs="Arial"/>
          <w:sz w:val="36"/>
          <w:szCs w:val="36"/>
        </w:rPr>
        <w:t xml:space="preserve">check </w:t>
      </w:r>
      <w:r w:rsidRPr="00327378">
        <w:rPr>
          <w:rFonts w:ascii="Arial" w:hAnsi="Arial" w:cs="Arial"/>
          <w:sz w:val="36"/>
          <w:szCs w:val="36"/>
        </w:rPr>
        <w:t xml:space="preserve">your eligibility by reviewing the information </w:t>
      </w:r>
      <w:r w:rsidR="40BFAF16" w:rsidRPr="00327378">
        <w:rPr>
          <w:rFonts w:ascii="Arial" w:hAnsi="Arial" w:cs="Arial"/>
          <w:sz w:val="36"/>
          <w:szCs w:val="36"/>
        </w:rPr>
        <w:t xml:space="preserve">you’ve </w:t>
      </w:r>
      <w:r w:rsidRPr="00327378">
        <w:rPr>
          <w:rFonts w:ascii="Arial" w:hAnsi="Arial" w:cs="Arial"/>
          <w:sz w:val="36"/>
          <w:szCs w:val="36"/>
        </w:rPr>
        <w:t>provided. We</w:t>
      </w:r>
      <w:r w:rsidR="11B156D8" w:rsidRPr="00327378">
        <w:rPr>
          <w:rFonts w:ascii="Arial" w:hAnsi="Arial" w:cs="Arial"/>
          <w:sz w:val="36"/>
          <w:szCs w:val="36"/>
        </w:rPr>
        <w:t>’ll</w:t>
      </w:r>
      <w:r w:rsidRPr="00327378">
        <w:rPr>
          <w:rFonts w:ascii="Arial" w:hAnsi="Arial" w:cs="Arial"/>
          <w:sz w:val="36"/>
          <w:szCs w:val="36"/>
        </w:rPr>
        <w:t xml:space="preserve"> </w:t>
      </w:r>
      <w:r w:rsidR="11B156D8" w:rsidRPr="00327378">
        <w:rPr>
          <w:rFonts w:ascii="Arial" w:hAnsi="Arial" w:cs="Arial"/>
          <w:sz w:val="36"/>
          <w:szCs w:val="36"/>
        </w:rPr>
        <w:t xml:space="preserve">also </w:t>
      </w:r>
      <w:r w:rsidRPr="00327378">
        <w:rPr>
          <w:rFonts w:ascii="Arial" w:hAnsi="Arial" w:cs="Arial"/>
          <w:sz w:val="36"/>
          <w:szCs w:val="36"/>
        </w:rPr>
        <w:t xml:space="preserve">review your project budget to </w:t>
      </w:r>
      <w:r w:rsidR="11B156D8" w:rsidRPr="00327378">
        <w:rPr>
          <w:rFonts w:ascii="Arial" w:hAnsi="Arial" w:cs="Arial"/>
          <w:sz w:val="36"/>
          <w:szCs w:val="36"/>
        </w:rPr>
        <w:t xml:space="preserve">make sure </w:t>
      </w:r>
      <w:r w:rsidRPr="00327378">
        <w:rPr>
          <w:rFonts w:ascii="Arial" w:hAnsi="Arial" w:cs="Arial"/>
          <w:sz w:val="36"/>
          <w:szCs w:val="36"/>
        </w:rPr>
        <w:t xml:space="preserve">that the figures included </w:t>
      </w:r>
      <w:r w:rsidR="0123A6BD" w:rsidRPr="00327378">
        <w:rPr>
          <w:rFonts w:ascii="Arial" w:hAnsi="Arial" w:cs="Arial"/>
          <w:sz w:val="36"/>
          <w:szCs w:val="36"/>
        </w:rPr>
        <w:t xml:space="preserve">look right for </w:t>
      </w:r>
      <w:r w:rsidRPr="00327378">
        <w:rPr>
          <w:rFonts w:ascii="Arial" w:hAnsi="Arial" w:cs="Arial"/>
          <w:sz w:val="36"/>
          <w:szCs w:val="36"/>
        </w:rPr>
        <w:t>the type and scale of activity</w:t>
      </w:r>
      <w:r w:rsidR="006F642E" w:rsidRPr="00327378">
        <w:rPr>
          <w:rFonts w:ascii="Arial" w:hAnsi="Arial" w:cs="Arial"/>
          <w:sz w:val="36"/>
          <w:szCs w:val="36"/>
        </w:rPr>
        <w:t xml:space="preserve">. </w:t>
      </w:r>
      <w:r w:rsidR="40BFAF16" w:rsidRPr="00327378">
        <w:rPr>
          <w:rFonts w:ascii="Arial" w:hAnsi="Arial" w:cs="Arial"/>
          <w:sz w:val="36"/>
          <w:szCs w:val="36"/>
        </w:rPr>
        <w:t xml:space="preserve">If any </w:t>
      </w:r>
      <w:r w:rsidR="50381CB3" w:rsidRPr="00327378">
        <w:rPr>
          <w:rFonts w:ascii="Arial" w:hAnsi="Arial" w:cs="Arial"/>
          <w:sz w:val="36"/>
          <w:szCs w:val="36"/>
        </w:rPr>
        <w:t xml:space="preserve">information </w:t>
      </w:r>
      <w:r w:rsidR="40BFAF16" w:rsidRPr="00327378">
        <w:rPr>
          <w:rFonts w:ascii="Arial" w:hAnsi="Arial" w:cs="Arial"/>
          <w:sz w:val="36"/>
          <w:szCs w:val="36"/>
        </w:rPr>
        <w:t>(</w:t>
      </w:r>
      <w:r w:rsidR="62353E03" w:rsidRPr="00327378">
        <w:rPr>
          <w:rFonts w:ascii="Arial" w:hAnsi="Arial" w:cs="Arial"/>
          <w:sz w:val="36"/>
          <w:szCs w:val="36"/>
        </w:rPr>
        <w:t xml:space="preserve">such as a </w:t>
      </w:r>
      <w:r w:rsidR="40BFAF16" w:rsidRPr="00327378">
        <w:rPr>
          <w:rFonts w:ascii="Arial" w:hAnsi="Arial" w:cs="Arial"/>
          <w:sz w:val="36"/>
          <w:szCs w:val="36"/>
        </w:rPr>
        <w:t xml:space="preserve">governing document or bank details) </w:t>
      </w:r>
      <w:r w:rsidR="006E51F5" w:rsidRPr="00327378">
        <w:rPr>
          <w:rFonts w:ascii="Arial" w:hAnsi="Arial" w:cs="Arial"/>
          <w:sz w:val="36"/>
          <w:szCs w:val="36"/>
        </w:rPr>
        <w:t xml:space="preserve">is </w:t>
      </w:r>
      <w:r w:rsidR="40BFAF16" w:rsidRPr="00327378">
        <w:rPr>
          <w:rFonts w:ascii="Arial" w:hAnsi="Arial" w:cs="Arial"/>
          <w:sz w:val="36"/>
          <w:szCs w:val="36"/>
        </w:rPr>
        <w:t>missing</w:t>
      </w:r>
      <w:r w:rsidR="21EE6A80" w:rsidRPr="00327378">
        <w:rPr>
          <w:rFonts w:ascii="Arial" w:hAnsi="Arial" w:cs="Arial"/>
          <w:sz w:val="36"/>
          <w:szCs w:val="36"/>
        </w:rPr>
        <w:t xml:space="preserve"> on your account</w:t>
      </w:r>
      <w:r w:rsidR="40BFAF16" w:rsidRPr="00327378">
        <w:rPr>
          <w:rFonts w:ascii="Arial" w:hAnsi="Arial" w:cs="Arial"/>
          <w:sz w:val="36"/>
          <w:szCs w:val="36"/>
        </w:rPr>
        <w:t xml:space="preserve">, or your start date is too early, we’ll </w:t>
      </w:r>
      <w:r w:rsidR="0441F998" w:rsidRPr="00327378">
        <w:rPr>
          <w:rFonts w:ascii="Arial" w:hAnsi="Arial" w:cs="Arial"/>
          <w:sz w:val="36"/>
          <w:szCs w:val="36"/>
        </w:rPr>
        <w:t>contact you</w:t>
      </w:r>
      <w:r w:rsidR="006F642E" w:rsidRPr="00327378">
        <w:rPr>
          <w:rFonts w:ascii="Arial" w:hAnsi="Arial" w:cs="Arial"/>
          <w:sz w:val="36"/>
          <w:szCs w:val="36"/>
        </w:rPr>
        <w:t xml:space="preserve">. </w:t>
      </w:r>
      <w:r w:rsidR="6EC2A710" w:rsidRPr="00327378">
        <w:rPr>
          <w:rFonts w:ascii="Arial" w:hAnsi="Arial" w:cs="Arial"/>
          <w:sz w:val="36"/>
          <w:szCs w:val="36"/>
        </w:rPr>
        <w:t xml:space="preserve">You’ll have </w:t>
      </w:r>
      <w:r w:rsidR="40BFAF16" w:rsidRPr="00327378">
        <w:rPr>
          <w:rFonts w:ascii="Arial" w:hAnsi="Arial" w:cs="Arial"/>
          <w:sz w:val="36"/>
          <w:szCs w:val="36"/>
        </w:rPr>
        <w:t xml:space="preserve">up to 5 working days to resolve </w:t>
      </w:r>
      <w:r w:rsidR="6EC2A710" w:rsidRPr="00327378">
        <w:rPr>
          <w:rFonts w:ascii="Arial" w:hAnsi="Arial" w:cs="Arial"/>
          <w:sz w:val="36"/>
          <w:szCs w:val="36"/>
        </w:rPr>
        <w:t xml:space="preserve">any outstanding matters </w:t>
      </w:r>
      <w:r w:rsidR="40BFAF16" w:rsidRPr="00327378">
        <w:rPr>
          <w:rFonts w:ascii="Arial" w:hAnsi="Arial" w:cs="Arial"/>
          <w:sz w:val="36"/>
          <w:szCs w:val="36"/>
        </w:rPr>
        <w:t>before we’ll have to decline your application.</w:t>
      </w:r>
    </w:p>
    <w:p w14:paraId="5853D4AC" w14:textId="5F035BC6" w:rsidR="00F13F57" w:rsidRPr="00327378" w:rsidRDefault="4CEE8F86" w:rsidP="00E4741F">
      <w:pPr>
        <w:pStyle w:val="ListBullet3"/>
        <w:ind w:hanging="360"/>
        <w:rPr>
          <w:rFonts w:ascii="Arial" w:hAnsi="Arial" w:cs="Arial"/>
          <w:sz w:val="36"/>
          <w:szCs w:val="36"/>
        </w:rPr>
      </w:pPr>
      <w:r w:rsidRPr="00327378">
        <w:rPr>
          <w:rFonts w:ascii="Arial" w:hAnsi="Arial" w:cs="Arial"/>
          <w:sz w:val="36"/>
          <w:szCs w:val="36"/>
        </w:rPr>
        <w:t>If we</w:t>
      </w:r>
      <w:r w:rsidR="2B7F5B39" w:rsidRPr="00327378">
        <w:rPr>
          <w:rFonts w:ascii="Arial" w:hAnsi="Arial" w:cs="Arial"/>
          <w:sz w:val="36"/>
          <w:szCs w:val="36"/>
        </w:rPr>
        <w:t>’ve</w:t>
      </w:r>
      <w:r w:rsidRPr="00327378">
        <w:rPr>
          <w:rFonts w:ascii="Arial" w:hAnsi="Arial" w:cs="Arial"/>
          <w:sz w:val="36"/>
          <w:szCs w:val="36"/>
        </w:rPr>
        <w:t xml:space="preserve"> confirm</w:t>
      </w:r>
      <w:r w:rsidR="144B48E8" w:rsidRPr="00327378">
        <w:rPr>
          <w:rFonts w:ascii="Arial" w:hAnsi="Arial" w:cs="Arial"/>
          <w:sz w:val="36"/>
          <w:szCs w:val="36"/>
        </w:rPr>
        <w:t>ed</w:t>
      </w:r>
      <w:r w:rsidRPr="00327378">
        <w:rPr>
          <w:rFonts w:ascii="Arial" w:hAnsi="Arial" w:cs="Arial"/>
          <w:sz w:val="36"/>
          <w:szCs w:val="36"/>
        </w:rPr>
        <w:t xml:space="preserve"> that an application is eligible</w:t>
      </w:r>
      <w:r w:rsidR="6E54B98E" w:rsidRPr="00327378">
        <w:rPr>
          <w:rFonts w:ascii="Arial" w:hAnsi="Arial" w:cs="Arial"/>
          <w:sz w:val="36"/>
          <w:szCs w:val="36"/>
        </w:rPr>
        <w:t>, it will be assessed by our arts staff</w:t>
      </w:r>
      <w:r w:rsidR="006F642E" w:rsidRPr="00327378">
        <w:rPr>
          <w:rFonts w:ascii="Arial" w:hAnsi="Arial" w:cs="Arial"/>
          <w:sz w:val="36"/>
          <w:szCs w:val="36"/>
        </w:rPr>
        <w:t xml:space="preserve">. </w:t>
      </w:r>
      <w:r w:rsidR="2B7F5B39" w:rsidRPr="00327378">
        <w:rPr>
          <w:rFonts w:ascii="Arial" w:hAnsi="Arial" w:cs="Arial"/>
          <w:sz w:val="36"/>
          <w:szCs w:val="36"/>
        </w:rPr>
        <w:t>If your application is successful</w:t>
      </w:r>
      <w:r w:rsidR="79BE929B" w:rsidRPr="00327378">
        <w:rPr>
          <w:rFonts w:ascii="Arial" w:hAnsi="Arial" w:cs="Arial"/>
          <w:sz w:val="36"/>
          <w:szCs w:val="36"/>
        </w:rPr>
        <w:t xml:space="preserve">, </w:t>
      </w:r>
      <w:r w:rsidR="7C74EF3D" w:rsidRPr="00327378">
        <w:rPr>
          <w:rFonts w:ascii="Arial" w:hAnsi="Arial" w:cs="Arial"/>
          <w:sz w:val="36"/>
          <w:szCs w:val="36"/>
        </w:rPr>
        <w:t xml:space="preserve">we’ll ask you to complete and return </w:t>
      </w:r>
      <w:r w:rsidR="4946A135" w:rsidRPr="00327378">
        <w:rPr>
          <w:rFonts w:ascii="Arial" w:hAnsi="Arial" w:cs="Arial"/>
          <w:sz w:val="36"/>
          <w:szCs w:val="36"/>
        </w:rPr>
        <w:t>y</w:t>
      </w:r>
      <w:r w:rsidR="7C74EF3D" w:rsidRPr="00327378">
        <w:rPr>
          <w:rFonts w:ascii="Arial" w:hAnsi="Arial" w:cs="Arial"/>
          <w:sz w:val="36"/>
          <w:szCs w:val="36"/>
        </w:rPr>
        <w:t>our</w:t>
      </w:r>
      <w:r w:rsidR="5A914EAC" w:rsidRPr="00327378">
        <w:rPr>
          <w:rFonts w:ascii="Arial" w:hAnsi="Arial" w:cs="Arial"/>
          <w:sz w:val="36"/>
          <w:szCs w:val="36"/>
        </w:rPr>
        <w:t xml:space="preserve"> signed</w:t>
      </w:r>
      <w:r w:rsidR="7C74EF3D" w:rsidRPr="00327378">
        <w:rPr>
          <w:rFonts w:ascii="Arial" w:hAnsi="Arial" w:cs="Arial"/>
          <w:sz w:val="36"/>
          <w:szCs w:val="36"/>
        </w:rPr>
        <w:t xml:space="preserve"> Award Acceptance</w:t>
      </w:r>
      <w:r w:rsidR="006F642E" w:rsidRPr="00327378">
        <w:rPr>
          <w:rFonts w:ascii="Arial" w:hAnsi="Arial" w:cs="Arial"/>
          <w:sz w:val="36"/>
          <w:szCs w:val="36"/>
        </w:rPr>
        <w:t xml:space="preserve">. </w:t>
      </w:r>
      <w:r w:rsidR="79BE929B" w:rsidRPr="00327378">
        <w:rPr>
          <w:rFonts w:ascii="Arial" w:hAnsi="Arial" w:cs="Arial"/>
          <w:sz w:val="36"/>
          <w:szCs w:val="36"/>
        </w:rPr>
        <w:t>If you’ve not been successful</w:t>
      </w:r>
      <w:r w:rsidR="75CE09DB" w:rsidRPr="00327378">
        <w:rPr>
          <w:rFonts w:ascii="Arial" w:hAnsi="Arial" w:cs="Arial"/>
          <w:sz w:val="36"/>
          <w:szCs w:val="36"/>
        </w:rPr>
        <w:t>, we’ll write to you to explain why</w:t>
      </w:r>
      <w:r w:rsidR="0D70C4C9" w:rsidRPr="00327378">
        <w:rPr>
          <w:rFonts w:ascii="Arial" w:hAnsi="Arial" w:cs="Arial"/>
          <w:sz w:val="36"/>
          <w:szCs w:val="36"/>
        </w:rPr>
        <w:t>.</w:t>
      </w:r>
    </w:p>
    <w:p w14:paraId="1EFD0165" w14:textId="6B016DB4" w:rsidR="00F13F57" w:rsidRPr="00327378" w:rsidRDefault="00F13F57" w:rsidP="00E4741F">
      <w:pPr>
        <w:pStyle w:val="ListBullet3"/>
        <w:ind w:hanging="360"/>
        <w:rPr>
          <w:rFonts w:ascii="Arial" w:hAnsi="Arial" w:cs="Arial"/>
          <w:sz w:val="36"/>
          <w:szCs w:val="36"/>
        </w:rPr>
      </w:pPr>
      <w:r w:rsidRPr="00327378">
        <w:rPr>
          <w:rFonts w:ascii="Arial" w:hAnsi="Arial" w:cs="Arial"/>
          <w:sz w:val="36"/>
          <w:szCs w:val="36"/>
        </w:rPr>
        <w:t>Once you</w:t>
      </w:r>
      <w:r w:rsidR="003D2BB8" w:rsidRPr="00327378">
        <w:rPr>
          <w:rFonts w:ascii="Arial" w:hAnsi="Arial" w:cs="Arial"/>
          <w:sz w:val="36"/>
          <w:szCs w:val="36"/>
        </w:rPr>
        <w:t>’ve</w:t>
      </w:r>
      <w:r w:rsidRPr="00327378">
        <w:rPr>
          <w:rFonts w:ascii="Arial" w:hAnsi="Arial" w:cs="Arial"/>
          <w:sz w:val="36"/>
          <w:szCs w:val="36"/>
        </w:rPr>
        <w:t xml:space="preserve"> returned your award acceptance and we</w:t>
      </w:r>
      <w:r w:rsidR="00827DC0" w:rsidRPr="00327378">
        <w:rPr>
          <w:rFonts w:ascii="Arial" w:hAnsi="Arial" w:cs="Arial"/>
          <w:sz w:val="36"/>
          <w:szCs w:val="36"/>
        </w:rPr>
        <w:t>’ve</w:t>
      </w:r>
      <w:r w:rsidRPr="00327378">
        <w:rPr>
          <w:rFonts w:ascii="Arial" w:hAnsi="Arial" w:cs="Arial"/>
          <w:sz w:val="36"/>
          <w:szCs w:val="36"/>
        </w:rPr>
        <w:t xml:space="preserve"> verified your bank details</w:t>
      </w:r>
      <w:r w:rsidR="00827DC0" w:rsidRPr="00327378">
        <w:rPr>
          <w:rFonts w:ascii="Arial" w:hAnsi="Arial" w:cs="Arial"/>
          <w:sz w:val="36"/>
          <w:szCs w:val="36"/>
        </w:rPr>
        <w:t>,</w:t>
      </w:r>
      <w:r w:rsidRPr="00327378">
        <w:rPr>
          <w:rFonts w:ascii="Arial" w:hAnsi="Arial" w:cs="Arial"/>
          <w:sz w:val="36"/>
          <w:szCs w:val="36"/>
        </w:rPr>
        <w:t xml:space="preserve"> we'll pay a % of the award</w:t>
      </w:r>
      <w:r w:rsidR="008B6975" w:rsidRPr="00327378">
        <w:rPr>
          <w:rFonts w:ascii="Arial" w:hAnsi="Arial" w:cs="Arial"/>
          <w:sz w:val="36"/>
          <w:szCs w:val="36"/>
        </w:rPr>
        <w:t xml:space="preserve"> </w:t>
      </w:r>
      <w:r w:rsidR="008B6975" w:rsidRPr="00327378">
        <w:rPr>
          <w:rFonts w:ascii="Arial" w:hAnsi="Arial" w:cs="Arial"/>
          <w:sz w:val="36"/>
          <w:szCs w:val="36"/>
        </w:rPr>
        <w:lastRenderedPageBreak/>
        <w:t>(</w:t>
      </w:r>
      <w:r w:rsidRPr="00327378">
        <w:rPr>
          <w:rFonts w:ascii="Arial" w:hAnsi="Arial" w:cs="Arial"/>
          <w:sz w:val="36"/>
          <w:szCs w:val="36"/>
        </w:rPr>
        <w:t>depend</w:t>
      </w:r>
      <w:r w:rsidR="008B6975" w:rsidRPr="00327378">
        <w:rPr>
          <w:rFonts w:ascii="Arial" w:hAnsi="Arial" w:cs="Arial"/>
          <w:sz w:val="36"/>
          <w:szCs w:val="36"/>
        </w:rPr>
        <w:t>ing</w:t>
      </w:r>
      <w:r w:rsidRPr="00327378">
        <w:rPr>
          <w:rFonts w:ascii="Arial" w:hAnsi="Arial" w:cs="Arial"/>
          <w:sz w:val="36"/>
          <w:szCs w:val="36"/>
        </w:rPr>
        <w:t xml:space="preserve"> on the </w:t>
      </w:r>
      <w:r w:rsidR="00F723C6" w:rsidRPr="00327378">
        <w:rPr>
          <w:rFonts w:ascii="Arial" w:hAnsi="Arial" w:cs="Arial"/>
          <w:sz w:val="36"/>
          <w:szCs w:val="36"/>
        </w:rPr>
        <w:t xml:space="preserve">needs of your </w:t>
      </w:r>
      <w:r w:rsidRPr="00327378">
        <w:rPr>
          <w:rFonts w:ascii="Arial" w:hAnsi="Arial" w:cs="Arial"/>
          <w:sz w:val="36"/>
          <w:szCs w:val="36"/>
        </w:rPr>
        <w:t>project</w:t>
      </w:r>
      <w:r w:rsidR="008B6975" w:rsidRPr="00327378">
        <w:rPr>
          <w:rFonts w:ascii="Arial" w:hAnsi="Arial" w:cs="Arial"/>
          <w:sz w:val="36"/>
          <w:szCs w:val="36"/>
        </w:rPr>
        <w:t>)</w:t>
      </w:r>
      <w:r w:rsidR="006F642E" w:rsidRPr="00327378">
        <w:rPr>
          <w:rFonts w:ascii="Arial" w:hAnsi="Arial" w:cs="Arial"/>
          <w:sz w:val="36"/>
          <w:szCs w:val="36"/>
        </w:rPr>
        <w:t xml:space="preserve">. </w:t>
      </w:r>
      <w:r w:rsidRPr="00327378">
        <w:rPr>
          <w:rFonts w:ascii="Arial" w:hAnsi="Arial" w:cs="Arial"/>
          <w:sz w:val="36"/>
          <w:szCs w:val="36"/>
        </w:rPr>
        <w:t>We</w:t>
      </w:r>
      <w:r w:rsidR="00F723C6" w:rsidRPr="00327378">
        <w:rPr>
          <w:rFonts w:ascii="Arial" w:hAnsi="Arial" w:cs="Arial"/>
          <w:sz w:val="36"/>
          <w:szCs w:val="36"/>
        </w:rPr>
        <w:t>’</w:t>
      </w:r>
      <w:r w:rsidRPr="00327378">
        <w:rPr>
          <w:rFonts w:ascii="Arial" w:hAnsi="Arial" w:cs="Arial"/>
          <w:sz w:val="36"/>
          <w:szCs w:val="36"/>
        </w:rPr>
        <w:t xml:space="preserve">ll pay the final 10% after the project/activities have been completed and </w:t>
      </w:r>
      <w:r w:rsidR="001168C2" w:rsidRPr="00327378">
        <w:rPr>
          <w:rFonts w:ascii="Arial" w:hAnsi="Arial" w:cs="Arial"/>
          <w:sz w:val="36"/>
          <w:szCs w:val="36"/>
        </w:rPr>
        <w:t xml:space="preserve">we’ve received </w:t>
      </w:r>
      <w:r w:rsidRPr="00327378">
        <w:rPr>
          <w:rFonts w:ascii="Arial" w:hAnsi="Arial" w:cs="Arial"/>
          <w:sz w:val="36"/>
          <w:szCs w:val="36"/>
        </w:rPr>
        <w:t>a Completion Report.</w:t>
      </w:r>
    </w:p>
    <w:p w14:paraId="60F1CF0C" w14:textId="17AA1BD3" w:rsidR="00F13F57" w:rsidRPr="00327378" w:rsidRDefault="00F13F57" w:rsidP="002F5A13">
      <w:pPr>
        <w:pStyle w:val="BodyText"/>
        <w:rPr>
          <w:rFonts w:ascii="Arial" w:hAnsi="Arial" w:cs="Arial"/>
          <w:sz w:val="36"/>
          <w:szCs w:val="36"/>
        </w:rPr>
      </w:pPr>
      <w:r w:rsidRPr="00327378">
        <w:rPr>
          <w:rFonts w:ascii="Arial" w:hAnsi="Arial" w:cs="Arial"/>
          <w:sz w:val="36"/>
          <w:szCs w:val="36"/>
        </w:rPr>
        <w:t xml:space="preserve">Your application will be assessed against the published criteria and the </w:t>
      </w:r>
      <w:r w:rsidR="00C86C02" w:rsidRPr="00327378">
        <w:rPr>
          <w:rFonts w:ascii="Arial" w:hAnsi="Arial" w:cs="Arial"/>
          <w:sz w:val="36"/>
          <w:szCs w:val="36"/>
        </w:rPr>
        <w:t xml:space="preserve">artistic </w:t>
      </w:r>
      <w:r w:rsidRPr="00327378">
        <w:rPr>
          <w:rFonts w:ascii="Arial" w:hAnsi="Arial" w:cs="Arial"/>
          <w:sz w:val="36"/>
          <w:szCs w:val="36"/>
        </w:rPr>
        <w:t xml:space="preserve">quality of </w:t>
      </w:r>
      <w:r w:rsidR="00F7222A" w:rsidRPr="00327378">
        <w:rPr>
          <w:rFonts w:ascii="Arial" w:hAnsi="Arial" w:cs="Arial"/>
          <w:sz w:val="36"/>
          <w:szCs w:val="36"/>
        </w:rPr>
        <w:t xml:space="preserve">the </w:t>
      </w:r>
      <w:r w:rsidRPr="00327378">
        <w:rPr>
          <w:rFonts w:ascii="Arial" w:hAnsi="Arial" w:cs="Arial"/>
          <w:sz w:val="36"/>
          <w:szCs w:val="36"/>
        </w:rPr>
        <w:t>proposal</w:t>
      </w:r>
      <w:r w:rsidR="006F642E" w:rsidRPr="00327378">
        <w:rPr>
          <w:rFonts w:ascii="Arial" w:hAnsi="Arial" w:cs="Arial"/>
          <w:sz w:val="36"/>
          <w:szCs w:val="36"/>
        </w:rPr>
        <w:t xml:space="preserve">. </w:t>
      </w:r>
      <w:r w:rsidR="005D4C70" w:rsidRPr="00327378">
        <w:rPr>
          <w:rFonts w:ascii="Arial" w:hAnsi="Arial" w:cs="Arial"/>
          <w:sz w:val="36"/>
          <w:szCs w:val="36"/>
          <w:u w:val="single"/>
        </w:rPr>
        <w:t>All</w:t>
      </w:r>
      <w:r w:rsidR="005D4C70" w:rsidRPr="00327378">
        <w:rPr>
          <w:rFonts w:ascii="Arial" w:hAnsi="Arial" w:cs="Arial"/>
          <w:sz w:val="36"/>
          <w:szCs w:val="36"/>
        </w:rPr>
        <w:t xml:space="preserve"> applications are subject to the same rigorous checking and assessment.</w:t>
      </w:r>
    </w:p>
    <w:p w14:paraId="4E55B82B" w14:textId="5250D6F6" w:rsidR="00904E1C" w:rsidRPr="00327378" w:rsidRDefault="0023361F" w:rsidP="002F5A13">
      <w:pPr>
        <w:pStyle w:val="BodyText"/>
        <w:rPr>
          <w:rFonts w:ascii="Arial" w:hAnsi="Arial" w:cs="Arial"/>
          <w:sz w:val="36"/>
          <w:szCs w:val="36"/>
        </w:rPr>
      </w:pPr>
      <w:r w:rsidRPr="00327378">
        <w:rPr>
          <w:rFonts w:ascii="Arial" w:hAnsi="Arial" w:cs="Arial"/>
          <w:sz w:val="36"/>
          <w:szCs w:val="36"/>
        </w:rPr>
        <w:t>If you’re</w:t>
      </w:r>
      <w:r w:rsidR="00904E1C" w:rsidRPr="00327378">
        <w:rPr>
          <w:rFonts w:ascii="Arial" w:hAnsi="Arial" w:cs="Arial"/>
          <w:sz w:val="36"/>
          <w:szCs w:val="36"/>
        </w:rPr>
        <w:t>:</w:t>
      </w:r>
      <w:r w:rsidRPr="00327378">
        <w:rPr>
          <w:rFonts w:ascii="Arial" w:hAnsi="Arial" w:cs="Arial"/>
          <w:sz w:val="36"/>
          <w:szCs w:val="36"/>
        </w:rPr>
        <w:t xml:space="preserve"> </w:t>
      </w:r>
    </w:p>
    <w:p w14:paraId="560EF236" w14:textId="5548D4FF" w:rsidR="00904E1C" w:rsidRPr="00327378" w:rsidRDefault="001168C2" w:rsidP="00E4741F">
      <w:pPr>
        <w:pStyle w:val="ListBullet4"/>
        <w:ind w:left="426" w:hanging="426"/>
        <w:rPr>
          <w:rFonts w:ascii="Arial" w:hAnsi="Arial" w:cs="Arial"/>
          <w:sz w:val="36"/>
          <w:szCs w:val="36"/>
        </w:rPr>
      </w:pPr>
      <w:r w:rsidRPr="00327378">
        <w:rPr>
          <w:rFonts w:ascii="Arial" w:hAnsi="Arial" w:cs="Arial"/>
          <w:sz w:val="36"/>
          <w:szCs w:val="36"/>
        </w:rPr>
        <w:t xml:space="preserve">not sure whether </w:t>
      </w:r>
      <w:r w:rsidR="0023361F" w:rsidRPr="00327378">
        <w:rPr>
          <w:rFonts w:ascii="Arial" w:hAnsi="Arial" w:cs="Arial"/>
          <w:sz w:val="36"/>
          <w:szCs w:val="36"/>
        </w:rPr>
        <w:t xml:space="preserve">you’re eligible </w:t>
      </w:r>
    </w:p>
    <w:p w14:paraId="3C124E23" w14:textId="74B65FFB" w:rsidR="00904E1C" w:rsidRPr="00327378" w:rsidRDefault="00435879" w:rsidP="00E4741F">
      <w:pPr>
        <w:pStyle w:val="ListBullet4"/>
        <w:ind w:left="426" w:hanging="426"/>
        <w:rPr>
          <w:rFonts w:ascii="Arial" w:hAnsi="Arial" w:cs="Arial"/>
          <w:sz w:val="36"/>
          <w:szCs w:val="36"/>
        </w:rPr>
      </w:pPr>
      <w:r w:rsidRPr="00327378">
        <w:rPr>
          <w:rFonts w:ascii="Arial" w:hAnsi="Arial" w:cs="Arial"/>
          <w:sz w:val="36"/>
          <w:szCs w:val="36"/>
        </w:rPr>
        <w:t xml:space="preserve">don’t know </w:t>
      </w:r>
      <w:r w:rsidR="0023361F" w:rsidRPr="00327378">
        <w:rPr>
          <w:rFonts w:ascii="Arial" w:hAnsi="Arial" w:cs="Arial"/>
          <w:sz w:val="36"/>
          <w:szCs w:val="36"/>
        </w:rPr>
        <w:t xml:space="preserve">whether your project is a good </w:t>
      </w:r>
      <w:r w:rsidR="008F3EF5" w:rsidRPr="00327378">
        <w:rPr>
          <w:rFonts w:ascii="Arial" w:hAnsi="Arial" w:cs="Arial"/>
          <w:sz w:val="36"/>
          <w:szCs w:val="36"/>
        </w:rPr>
        <w:t>‘</w:t>
      </w:r>
      <w:r w:rsidR="0023361F" w:rsidRPr="00327378">
        <w:rPr>
          <w:rFonts w:ascii="Arial" w:hAnsi="Arial" w:cs="Arial"/>
          <w:sz w:val="36"/>
          <w:szCs w:val="36"/>
        </w:rPr>
        <w:t>fit</w:t>
      </w:r>
      <w:r w:rsidR="008F3EF5" w:rsidRPr="00327378">
        <w:rPr>
          <w:rFonts w:ascii="Arial" w:hAnsi="Arial" w:cs="Arial"/>
          <w:sz w:val="36"/>
          <w:szCs w:val="36"/>
        </w:rPr>
        <w:t>’</w:t>
      </w:r>
      <w:r w:rsidR="0023361F" w:rsidRPr="00327378">
        <w:rPr>
          <w:rFonts w:ascii="Arial" w:hAnsi="Arial" w:cs="Arial"/>
          <w:sz w:val="36"/>
          <w:szCs w:val="36"/>
        </w:rPr>
        <w:t xml:space="preserve"> with our </w:t>
      </w:r>
      <w:r w:rsidR="00AF2E09" w:rsidRPr="00327378">
        <w:rPr>
          <w:rFonts w:ascii="Arial" w:hAnsi="Arial" w:cs="Arial"/>
          <w:sz w:val="36"/>
          <w:szCs w:val="36"/>
        </w:rPr>
        <w:t>priorities</w:t>
      </w:r>
    </w:p>
    <w:p w14:paraId="627853AB" w14:textId="138D185F" w:rsidR="00904E1C" w:rsidRPr="00327378" w:rsidRDefault="0023361F" w:rsidP="00E4741F">
      <w:pPr>
        <w:pStyle w:val="ListBullet4"/>
        <w:ind w:left="426" w:hanging="426"/>
        <w:rPr>
          <w:rFonts w:ascii="Arial" w:hAnsi="Arial" w:cs="Arial"/>
          <w:sz w:val="36"/>
          <w:szCs w:val="36"/>
        </w:rPr>
      </w:pPr>
      <w:r w:rsidRPr="00327378">
        <w:rPr>
          <w:rFonts w:ascii="Arial" w:hAnsi="Arial" w:cs="Arial"/>
          <w:sz w:val="36"/>
          <w:szCs w:val="36"/>
        </w:rPr>
        <w:t>have a technical query about the application process</w:t>
      </w:r>
    </w:p>
    <w:p w14:paraId="313B8278" w14:textId="15F009D6" w:rsidR="00F317E4" w:rsidRPr="001A77FC" w:rsidRDefault="0023361F" w:rsidP="002F5A13">
      <w:pPr>
        <w:pStyle w:val="ListBullet4"/>
        <w:ind w:left="426" w:hanging="426"/>
        <w:rPr>
          <w:rFonts w:ascii="Arial" w:hAnsi="Arial" w:cs="Arial"/>
          <w:sz w:val="36"/>
          <w:szCs w:val="36"/>
        </w:rPr>
      </w:pPr>
      <w:r w:rsidRPr="00327378">
        <w:rPr>
          <w:rFonts w:ascii="Arial" w:hAnsi="Arial" w:cs="Arial"/>
          <w:sz w:val="36"/>
          <w:szCs w:val="36"/>
        </w:rPr>
        <w:t>need more general information about the different funding programmes</w:t>
      </w:r>
      <w:r w:rsidR="00435879" w:rsidRPr="00327378">
        <w:rPr>
          <w:rFonts w:ascii="Arial" w:hAnsi="Arial" w:cs="Arial"/>
          <w:sz w:val="36"/>
          <w:szCs w:val="36"/>
        </w:rPr>
        <w:t>…</w:t>
      </w:r>
    </w:p>
    <w:p w14:paraId="6C3170B3" w14:textId="5C4BA621" w:rsidR="00523C2F" w:rsidRPr="00327378" w:rsidRDefault="00435879" w:rsidP="002F5A13">
      <w:pPr>
        <w:pStyle w:val="BodyText"/>
        <w:rPr>
          <w:rFonts w:ascii="Arial" w:hAnsi="Arial" w:cs="Arial"/>
          <w:sz w:val="36"/>
          <w:szCs w:val="36"/>
        </w:rPr>
      </w:pPr>
      <w:r w:rsidRPr="00327378">
        <w:rPr>
          <w:rFonts w:ascii="Arial" w:hAnsi="Arial" w:cs="Arial"/>
          <w:sz w:val="36"/>
          <w:szCs w:val="36"/>
        </w:rPr>
        <w:t xml:space="preserve">… </w:t>
      </w:r>
      <w:r w:rsidR="0023361F" w:rsidRPr="00327378">
        <w:rPr>
          <w:rFonts w:ascii="Arial" w:hAnsi="Arial" w:cs="Arial"/>
          <w:sz w:val="36"/>
          <w:szCs w:val="36"/>
        </w:rPr>
        <w:t>our Grants &amp; Information Team</w:t>
      </w:r>
      <w:r w:rsidR="00F317E4" w:rsidRPr="00327378">
        <w:rPr>
          <w:rFonts w:ascii="Arial" w:hAnsi="Arial" w:cs="Arial"/>
          <w:sz w:val="36"/>
          <w:szCs w:val="36"/>
        </w:rPr>
        <w:t xml:space="preserve"> will </w:t>
      </w:r>
      <w:r w:rsidR="0023361F" w:rsidRPr="00327378">
        <w:rPr>
          <w:rFonts w:ascii="Arial" w:hAnsi="Arial" w:cs="Arial"/>
          <w:sz w:val="36"/>
          <w:szCs w:val="36"/>
        </w:rPr>
        <w:t xml:space="preserve">do </w:t>
      </w:r>
      <w:r w:rsidR="00874180" w:rsidRPr="00327378">
        <w:rPr>
          <w:rFonts w:ascii="Arial" w:hAnsi="Arial" w:cs="Arial"/>
          <w:sz w:val="36"/>
          <w:szCs w:val="36"/>
        </w:rPr>
        <w:t xml:space="preserve">their </w:t>
      </w:r>
      <w:r w:rsidR="0023361F" w:rsidRPr="00327378">
        <w:rPr>
          <w:rFonts w:ascii="Arial" w:hAnsi="Arial" w:cs="Arial"/>
          <w:sz w:val="36"/>
          <w:szCs w:val="36"/>
        </w:rPr>
        <w:t xml:space="preserve">best to </w:t>
      </w:r>
      <w:r w:rsidR="00FC5A20" w:rsidRPr="00327378">
        <w:rPr>
          <w:rFonts w:ascii="Arial" w:hAnsi="Arial" w:cs="Arial"/>
          <w:sz w:val="36"/>
          <w:szCs w:val="36"/>
        </w:rPr>
        <w:t>help you</w:t>
      </w:r>
      <w:r w:rsidR="0023361F" w:rsidRPr="00327378">
        <w:rPr>
          <w:rFonts w:ascii="Arial" w:hAnsi="Arial" w:cs="Arial"/>
          <w:sz w:val="36"/>
          <w:szCs w:val="36"/>
        </w:rPr>
        <w:t xml:space="preserve">. </w:t>
      </w:r>
      <w:r w:rsidR="004F4755" w:rsidRPr="00327378">
        <w:rPr>
          <w:rFonts w:ascii="Arial" w:hAnsi="Arial" w:cs="Arial"/>
          <w:sz w:val="36"/>
          <w:szCs w:val="36"/>
        </w:rPr>
        <w:t xml:space="preserve">You can get in touch </w:t>
      </w:r>
      <w:r w:rsidR="00E23755" w:rsidRPr="00327378">
        <w:rPr>
          <w:rFonts w:ascii="Arial" w:hAnsi="Arial" w:cs="Arial"/>
          <w:sz w:val="36"/>
          <w:szCs w:val="36"/>
        </w:rPr>
        <w:t xml:space="preserve">via </w:t>
      </w:r>
      <w:r w:rsidR="0023361F" w:rsidRPr="00327378">
        <w:rPr>
          <w:rFonts w:ascii="Arial" w:hAnsi="Arial" w:cs="Arial"/>
          <w:sz w:val="36"/>
          <w:szCs w:val="36"/>
        </w:rPr>
        <w:t xml:space="preserve">the online enquiry form on our </w:t>
      </w:r>
      <w:hyperlink r:id="rId24">
        <w:r w:rsidR="0023361F" w:rsidRPr="00327378">
          <w:rPr>
            <w:rStyle w:val="Hyperlink"/>
            <w:rFonts w:ascii="Arial" w:hAnsi="Arial" w:cs="Arial"/>
            <w:sz w:val="36"/>
            <w:szCs w:val="36"/>
          </w:rPr>
          <w:t>website,</w:t>
        </w:r>
      </w:hyperlink>
      <w:r w:rsidR="00E90163" w:rsidRPr="00327378">
        <w:rPr>
          <w:rFonts w:ascii="Arial" w:hAnsi="Arial" w:cs="Arial"/>
          <w:sz w:val="36"/>
          <w:szCs w:val="36"/>
        </w:rPr>
        <w:t xml:space="preserve"> </w:t>
      </w:r>
      <w:r w:rsidR="0098022B" w:rsidRPr="00327378">
        <w:rPr>
          <w:rFonts w:ascii="Arial" w:hAnsi="Arial" w:cs="Arial"/>
          <w:sz w:val="36"/>
          <w:szCs w:val="36"/>
        </w:rPr>
        <w:t xml:space="preserve">by </w:t>
      </w:r>
      <w:r w:rsidR="0023361F" w:rsidRPr="00327378">
        <w:rPr>
          <w:rFonts w:ascii="Arial" w:hAnsi="Arial" w:cs="Arial"/>
          <w:sz w:val="36"/>
          <w:szCs w:val="36"/>
        </w:rPr>
        <w:t>email</w:t>
      </w:r>
      <w:r w:rsidR="0098022B" w:rsidRPr="00327378">
        <w:rPr>
          <w:rFonts w:ascii="Arial" w:hAnsi="Arial" w:cs="Arial"/>
          <w:sz w:val="36"/>
          <w:szCs w:val="36"/>
        </w:rPr>
        <w:t>ing</w:t>
      </w:r>
      <w:hyperlink r:id="rId25">
        <w:r w:rsidR="0098022B" w:rsidRPr="00327378">
          <w:rPr>
            <w:rStyle w:val="Hyperlink"/>
            <w:rFonts w:ascii="Arial" w:hAnsi="Arial" w:cs="Arial"/>
            <w:color w:val="404040" w:themeColor="text1" w:themeTint="BF"/>
            <w:sz w:val="36"/>
            <w:szCs w:val="36"/>
            <w:u w:val="none"/>
          </w:rPr>
          <w:t xml:space="preserve"> </w:t>
        </w:r>
        <w:r w:rsidR="0098022B" w:rsidRPr="00327378">
          <w:rPr>
            <w:rStyle w:val="Hyperlink"/>
            <w:rFonts w:ascii="Arial" w:hAnsi="Arial" w:cs="Arial"/>
            <w:sz w:val="36"/>
            <w:szCs w:val="36"/>
          </w:rPr>
          <w:t>grants@arts.wales</w:t>
        </w:r>
      </w:hyperlink>
      <w:r w:rsidR="0023361F" w:rsidRPr="00327378">
        <w:rPr>
          <w:rFonts w:ascii="Arial" w:hAnsi="Arial" w:cs="Arial"/>
          <w:sz w:val="36"/>
          <w:szCs w:val="36"/>
        </w:rPr>
        <w:t xml:space="preserve">, </w:t>
      </w:r>
      <w:r w:rsidR="0098022B" w:rsidRPr="00327378">
        <w:rPr>
          <w:rFonts w:ascii="Arial" w:hAnsi="Arial" w:cs="Arial"/>
          <w:sz w:val="36"/>
          <w:szCs w:val="36"/>
        </w:rPr>
        <w:t xml:space="preserve">or </w:t>
      </w:r>
      <w:r w:rsidR="37E68868" w:rsidRPr="00327378">
        <w:rPr>
          <w:rFonts w:ascii="Arial" w:hAnsi="Arial" w:cs="Arial"/>
          <w:sz w:val="36"/>
          <w:szCs w:val="36"/>
        </w:rPr>
        <w:t>callin</w:t>
      </w:r>
      <w:r w:rsidR="0098022B" w:rsidRPr="00327378">
        <w:rPr>
          <w:rFonts w:ascii="Arial" w:hAnsi="Arial" w:cs="Arial"/>
          <w:sz w:val="36"/>
          <w:szCs w:val="36"/>
        </w:rPr>
        <w:t>g</w:t>
      </w:r>
      <w:r w:rsidR="0023361F" w:rsidRPr="00327378">
        <w:rPr>
          <w:rFonts w:ascii="Arial" w:hAnsi="Arial" w:cs="Arial"/>
          <w:sz w:val="36"/>
          <w:szCs w:val="36"/>
        </w:rPr>
        <w:t xml:space="preserve"> 03301 242733 </w:t>
      </w:r>
      <w:r w:rsidR="0098022B" w:rsidRPr="00327378">
        <w:rPr>
          <w:rFonts w:ascii="Arial" w:hAnsi="Arial" w:cs="Arial"/>
          <w:sz w:val="36"/>
          <w:szCs w:val="36"/>
        </w:rPr>
        <w:t>(</w:t>
      </w:r>
      <w:r w:rsidR="0023361F" w:rsidRPr="00327378">
        <w:rPr>
          <w:rFonts w:ascii="Arial" w:hAnsi="Arial" w:cs="Arial"/>
          <w:sz w:val="36"/>
          <w:szCs w:val="36"/>
        </w:rPr>
        <w:t xml:space="preserve">select option 1, </w:t>
      </w:r>
      <w:r w:rsidR="00167C89" w:rsidRPr="00327378">
        <w:rPr>
          <w:rFonts w:ascii="Arial" w:hAnsi="Arial" w:cs="Arial"/>
          <w:sz w:val="36"/>
          <w:szCs w:val="36"/>
        </w:rPr>
        <w:t xml:space="preserve">and </w:t>
      </w:r>
      <w:r w:rsidR="0023361F" w:rsidRPr="00327378">
        <w:rPr>
          <w:rFonts w:ascii="Arial" w:hAnsi="Arial" w:cs="Arial"/>
          <w:sz w:val="36"/>
          <w:szCs w:val="36"/>
        </w:rPr>
        <w:t>option 1</w:t>
      </w:r>
      <w:r w:rsidR="00167C89" w:rsidRPr="00327378">
        <w:rPr>
          <w:rFonts w:ascii="Arial" w:hAnsi="Arial" w:cs="Arial"/>
          <w:sz w:val="36"/>
          <w:szCs w:val="36"/>
        </w:rPr>
        <w:t xml:space="preserve"> again)</w:t>
      </w:r>
      <w:r w:rsidR="0023361F" w:rsidRPr="00327378">
        <w:rPr>
          <w:rFonts w:ascii="Arial" w:hAnsi="Arial" w:cs="Arial"/>
          <w:sz w:val="36"/>
          <w:szCs w:val="36"/>
        </w:rPr>
        <w:t>.</w:t>
      </w:r>
    </w:p>
    <w:p w14:paraId="4E6E68D1" w14:textId="0A03D382" w:rsidR="0023361F" w:rsidRPr="00327378" w:rsidRDefault="0023361F" w:rsidP="002F5A13">
      <w:pPr>
        <w:pStyle w:val="BodyText"/>
        <w:rPr>
          <w:rFonts w:ascii="Arial" w:hAnsi="Arial" w:cs="Arial"/>
          <w:sz w:val="36"/>
          <w:szCs w:val="36"/>
        </w:rPr>
      </w:pPr>
      <w:r w:rsidRPr="00327378">
        <w:rPr>
          <w:rFonts w:ascii="Arial" w:hAnsi="Arial" w:cs="Arial"/>
          <w:sz w:val="36"/>
          <w:szCs w:val="36"/>
        </w:rPr>
        <w:t>If you</w:t>
      </w:r>
      <w:r w:rsidR="00523C2F" w:rsidRPr="00327378">
        <w:rPr>
          <w:rFonts w:ascii="Arial" w:hAnsi="Arial" w:cs="Arial"/>
          <w:sz w:val="36"/>
          <w:szCs w:val="36"/>
        </w:rPr>
        <w:t>’re</w:t>
      </w:r>
      <w:r w:rsidRPr="00327378">
        <w:rPr>
          <w:rFonts w:ascii="Arial" w:hAnsi="Arial" w:cs="Arial"/>
          <w:sz w:val="36"/>
          <w:szCs w:val="36"/>
        </w:rPr>
        <w:t xml:space="preserve"> already sure that you</w:t>
      </w:r>
      <w:r w:rsidR="00523C2F" w:rsidRPr="00327378">
        <w:rPr>
          <w:rFonts w:ascii="Arial" w:hAnsi="Arial" w:cs="Arial"/>
          <w:sz w:val="36"/>
          <w:szCs w:val="36"/>
        </w:rPr>
        <w:t>’re</w:t>
      </w:r>
      <w:r w:rsidRPr="00327378">
        <w:rPr>
          <w:rFonts w:ascii="Arial" w:hAnsi="Arial" w:cs="Arial"/>
          <w:sz w:val="36"/>
          <w:szCs w:val="36"/>
        </w:rPr>
        <w:t xml:space="preserve"> eligible and that your project is a good </w:t>
      </w:r>
      <w:r w:rsidR="00523C2F" w:rsidRPr="00327378">
        <w:rPr>
          <w:rFonts w:ascii="Arial" w:hAnsi="Arial" w:cs="Arial"/>
          <w:sz w:val="36"/>
          <w:szCs w:val="36"/>
        </w:rPr>
        <w:t>‘</w:t>
      </w:r>
      <w:r w:rsidRPr="00327378">
        <w:rPr>
          <w:rFonts w:ascii="Arial" w:hAnsi="Arial" w:cs="Arial"/>
          <w:sz w:val="36"/>
          <w:szCs w:val="36"/>
        </w:rPr>
        <w:t>fit</w:t>
      </w:r>
      <w:r w:rsidR="00FA3AD3" w:rsidRPr="00327378">
        <w:rPr>
          <w:rFonts w:ascii="Arial" w:hAnsi="Arial" w:cs="Arial"/>
          <w:sz w:val="36"/>
          <w:szCs w:val="36"/>
        </w:rPr>
        <w:t>’</w:t>
      </w:r>
      <w:r w:rsidRPr="00327378">
        <w:rPr>
          <w:rFonts w:ascii="Arial" w:hAnsi="Arial" w:cs="Arial"/>
          <w:sz w:val="36"/>
          <w:szCs w:val="36"/>
        </w:rPr>
        <w:t xml:space="preserve"> with our </w:t>
      </w:r>
      <w:r w:rsidR="00FA3AD3" w:rsidRPr="00327378">
        <w:rPr>
          <w:rFonts w:ascii="Arial" w:hAnsi="Arial" w:cs="Arial"/>
          <w:sz w:val="36"/>
          <w:szCs w:val="36"/>
        </w:rPr>
        <w:t xml:space="preserve">priorities, </w:t>
      </w:r>
      <w:r w:rsidRPr="00327378">
        <w:rPr>
          <w:rFonts w:ascii="Arial" w:hAnsi="Arial" w:cs="Arial"/>
          <w:sz w:val="36"/>
          <w:szCs w:val="36"/>
        </w:rPr>
        <w:t xml:space="preserve">you </w:t>
      </w:r>
      <w:r w:rsidR="00683584" w:rsidRPr="00327378">
        <w:rPr>
          <w:rFonts w:ascii="Arial" w:hAnsi="Arial" w:cs="Arial"/>
          <w:sz w:val="36"/>
          <w:szCs w:val="36"/>
        </w:rPr>
        <w:t xml:space="preserve">should </w:t>
      </w:r>
      <w:r w:rsidRPr="00327378">
        <w:rPr>
          <w:rFonts w:ascii="Arial" w:hAnsi="Arial" w:cs="Arial"/>
          <w:sz w:val="36"/>
          <w:szCs w:val="36"/>
        </w:rPr>
        <w:t>get in touch with our Development Team to discuss your project in more detail</w:t>
      </w:r>
      <w:r w:rsidR="006F642E" w:rsidRPr="00327378">
        <w:rPr>
          <w:rFonts w:ascii="Arial" w:hAnsi="Arial" w:cs="Arial"/>
          <w:sz w:val="36"/>
          <w:szCs w:val="36"/>
        </w:rPr>
        <w:t xml:space="preserve">. </w:t>
      </w:r>
      <w:r w:rsidR="002A2663" w:rsidRPr="00327378">
        <w:rPr>
          <w:rFonts w:ascii="Arial" w:hAnsi="Arial" w:cs="Arial"/>
          <w:sz w:val="36"/>
          <w:szCs w:val="36"/>
        </w:rPr>
        <w:t xml:space="preserve">They can </w:t>
      </w:r>
      <w:r w:rsidRPr="00327378">
        <w:rPr>
          <w:rFonts w:ascii="Arial" w:hAnsi="Arial" w:cs="Arial"/>
          <w:sz w:val="36"/>
          <w:szCs w:val="36"/>
        </w:rPr>
        <w:t xml:space="preserve">be contacted via the online enquiry form on our </w:t>
      </w:r>
      <w:r w:rsidRPr="00327378">
        <w:rPr>
          <w:rStyle w:val="Hyperlink"/>
          <w:rFonts w:ascii="Arial" w:hAnsi="Arial" w:cs="Arial"/>
          <w:sz w:val="36"/>
          <w:szCs w:val="36"/>
        </w:rPr>
        <w:t>website</w:t>
      </w:r>
      <w:r w:rsidRPr="00327378">
        <w:rPr>
          <w:rFonts w:ascii="Arial" w:hAnsi="Arial" w:cs="Arial"/>
          <w:sz w:val="36"/>
          <w:szCs w:val="36"/>
        </w:rPr>
        <w:t xml:space="preserve">, </w:t>
      </w:r>
      <w:r w:rsidR="005768F4" w:rsidRPr="00327378">
        <w:rPr>
          <w:rFonts w:ascii="Arial" w:hAnsi="Arial" w:cs="Arial"/>
          <w:sz w:val="36"/>
          <w:szCs w:val="36"/>
        </w:rPr>
        <w:t xml:space="preserve">by </w:t>
      </w:r>
      <w:r w:rsidRPr="00327378">
        <w:rPr>
          <w:rFonts w:ascii="Arial" w:hAnsi="Arial" w:cs="Arial"/>
          <w:sz w:val="36"/>
          <w:szCs w:val="36"/>
        </w:rPr>
        <w:t>email</w:t>
      </w:r>
      <w:r w:rsidR="005768F4" w:rsidRPr="00327378">
        <w:rPr>
          <w:rFonts w:ascii="Arial" w:hAnsi="Arial" w:cs="Arial"/>
          <w:sz w:val="36"/>
          <w:szCs w:val="36"/>
        </w:rPr>
        <w:t>ing</w:t>
      </w:r>
      <w:r w:rsidRPr="00327378">
        <w:rPr>
          <w:rFonts w:ascii="Arial" w:hAnsi="Arial" w:cs="Arial"/>
          <w:sz w:val="36"/>
          <w:szCs w:val="36"/>
        </w:rPr>
        <w:t xml:space="preserve"> </w:t>
      </w:r>
      <w:hyperlink r:id="rId26">
        <w:r w:rsidRPr="00327378">
          <w:rPr>
            <w:rStyle w:val="Hyperlink"/>
            <w:rFonts w:ascii="Arial" w:hAnsi="Arial" w:cs="Arial"/>
            <w:sz w:val="36"/>
            <w:szCs w:val="36"/>
          </w:rPr>
          <w:t>development@arts.wales</w:t>
        </w:r>
      </w:hyperlink>
      <w:r w:rsidRPr="00327378">
        <w:rPr>
          <w:rFonts w:ascii="Arial" w:hAnsi="Arial" w:cs="Arial"/>
          <w:sz w:val="36"/>
          <w:szCs w:val="36"/>
        </w:rPr>
        <w:t xml:space="preserve">, </w:t>
      </w:r>
      <w:r w:rsidR="005768F4" w:rsidRPr="00327378">
        <w:rPr>
          <w:rFonts w:ascii="Arial" w:hAnsi="Arial" w:cs="Arial"/>
          <w:sz w:val="36"/>
          <w:szCs w:val="36"/>
        </w:rPr>
        <w:t>or ‘</w:t>
      </w:r>
      <w:r w:rsidRPr="00327378">
        <w:rPr>
          <w:rFonts w:ascii="Arial" w:hAnsi="Arial" w:cs="Arial"/>
          <w:sz w:val="36"/>
          <w:szCs w:val="36"/>
        </w:rPr>
        <w:t>phon</w:t>
      </w:r>
      <w:r w:rsidR="005768F4" w:rsidRPr="00327378">
        <w:rPr>
          <w:rFonts w:ascii="Arial" w:hAnsi="Arial" w:cs="Arial"/>
          <w:sz w:val="36"/>
          <w:szCs w:val="36"/>
        </w:rPr>
        <w:t>ing</w:t>
      </w:r>
      <w:r w:rsidRPr="00327378">
        <w:rPr>
          <w:rFonts w:ascii="Arial" w:hAnsi="Arial" w:cs="Arial"/>
          <w:sz w:val="36"/>
          <w:szCs w:val="36"/>
        </w:rPr>
        <w:t xml:space="preserve"> 03301 242733 </w:t>
      </w:r>
      <w:r w:rsidR="005768F4" w:rsidRPr="00327378">
        <w:rPr>
          <w:rFonts w:ascii="Arial" w:hAnsi="Arial" w:cs="Arial"/>
          <w:sz w:val="36"/>
          <w:szCs w:val="36"/>
        </w:rPr>
        <w:t>(</w:t>
      </w:r>
      <w:r w:rsidRPr="00327378">
        <w:rPr>
          <w:rFonts w:ascii="Arial" w:hAnsi="Arial" w:cs="Arial"/>
          <w:sz w:val="36"/>
          <w:szCs w:val="36"/>
        </w:rPr>
        <w:t>select option 1, then option 4</w:t>
      </w:r>
      <w:r w:rsidR="003C79BC" w:rsidRPr="00327378">
        <w:rPr>
          <w:rFonts w:ascii="Arial" w:hAnsi="Arial" w:cs="Arial"/>
          <w:sz w:val="36"/>
          <w:szCs w:val="36"/>
        </w:rPr>
        <w:t>)</w:t>
      </w:r>
      <w:r w:rsidRPr="00327378">
        <w:rPr>
          <w:rFonts w:ascii="Arial" w:hAnsi="Arial" w:cs="Arial"/>
          <w:sz w:val="36"/>
          <w:szCs w:val="36"/>
        </w:rPr>
        <w:t>.</w:t>
      </w:r>
    </w:p>
    <w:p w14:paraId="14A5D069" w14:textId="30E46943" w:rsidR="0023361F" w:rsidRPr="00327378" w:rsidRDefault="0023361F" w:rsidP="002F5A13">
      <w:pPr>
        <w:pStyle w:val="BodyText"/>
        <w:rPr>
          <w:rFonts w:ascii="Arial" w:hAnsi="Arial" w:cs="Arial"/>
          <w:sz w:val="36"/>
          <w:szCs w:val="36"/>
        </w:rPr>
        <w:sectPr w:rsidR="0023361F" w:rsidRPr="00327378" w:rsidSect="00AF6EFB">
          <w:pgSz w:w="11910" w:h="16840"/>
          <w:pgMar w:top="1134" w:right="1276" w:bottom="1134" w:left="1134" w:header="0" w:footer="624" w:gutter="0"/>
          <w:cols w:space="720"/>
          <w:titlePg/>
          <w:docGrid w:linePitch="326"/>
        </w:sectPr>
      </w:pPr>
    </w:p>
    <w:p w14:paraId="3935303A" w14:textId="6FD02FA4" w:rsidR="00B50F14" w:rsidRPr="00327378" w:rsidRDefault="00B50F14" w:rsidP="00D06F5D">
      <w:pPr>
        <w:pStyle w:val="Heading2"/>
      </w:pPr>
      <w:bookmarkStart w:id="33" w:name="Access"/>
      <w:bookmarkStart w:id="34" w:name="_bookmark21"/>
      <w:bookmarkStart w:id="35" w:name="_Toc47353533"/>
      <w:bookmarkStart w:id="36" w:name="_Toc62041218"/>
      <w:bookmarkEnd w:id="33"/>
      <w:bookmarkEnd w:id="34"/>
      <w:r w:rsidRPr="00327378">
        <w:lastRenderedPageBreak/>
        <w:t xml:space="preserve">What </w:t>
      </w:r>
      <w:r w:rsidR="00C4828A" w:rsidRPr="00327378">
        <w:t>q</w:t>
      </w:r>
      <w:r w:rsidRPr="00327378">
        <w:t xml:space="preserve">uestions </w:t>
      </w:r>
      <w:r w:rsidR="5DD7B749" w:rsidRPr="00327378">
        <w:t>w</w:t>
      </w:r>
      <w:r w:rsidRPr="00327378">
        <w:t xml:space="preserve">ill I </w:t>
      </w:r>
      <w:r w:rsidR="39517F2C" w:rsidRPr="00327378">
        <w:t>n</w:t>
      </w:r>
      <w:r w:rsidRPr="00327378">
        <w:t xml:space="preserve">eed to </w:t>
      </w:r>
      <w:r w:rsidR="6E28F48F" w:rsidRPr="00327378">
        <w:t>a</w:t>
      </w:r>
      <w:r w:rsidRPr="00327378">
        <w:t>nswer?</w:t>
      </w:r>
      <w:bookmarkEnd w:id="35"/>
      <w:bookmarkEnd w:id="36"/>
    </w:p>
    <w:p w14:paraId="4887F105" w14:textId="542F06C7" w:rsidR="00B50F14" w:rsidRPr="00327378" w:rsidRDefault="00D33B8E" w:rsidP="001A77FC">
      <w:pPr>
        <w:pStyle w:val="BodyText"/>
        <w:tabs>
          <w:tab w:val="left" w:pos="0"/>
        </w:tabs>
        <w:rPr>
          <w:rFonts w:ascii="Arial" w:hAnsi="Arial" w:cs="Arial"/>
          <w:sz w:val="36"/>
          <w:szCs w:val="36"/>
        </w:rPr>
      </w:pPr>
      <w:r w:rsidRPr="00327378">
        <w:rPr>
          <w:rFonts w:ascii="Arial" w:hAnsi="Arial" w:cs="Arial"/>
          <w:sz w:val="36"/>
          <w:szCs w:val="36"/>
        </w:rPr>
        <w:t xml:space="preserve">So now you’re ready to start </w:t>
      </w:r>
      <w:r w:rsidR="00A11754" w:rsidRPr="00327378">
        <w:rPr>
          <w:rFonts w:ascii="Arial" w:hAnsi="Arial" w:cs="Arial"/>
          <w:sz w:val="36"/>
          <w:szCs w:val="36"/>
        </w:rPr>
        <w:t>your application</w:t>
      </w:r>
      <w:r w:rsidR="006F642E" w:rsidRPr="00327378">
        <w:rPr>
          <w:rFonts w:ascii="Arial" w:hAnsi="Arial" w:cs="Arial"/>
          <w:sz w:val="36"/>
          <w:szCs w:val="36"/>
        </w:rPr>
        <w:t xml:space="preserve">. </w:t>
      </w:r>
      <w:r w:rsidR="00B50F14" w:rsidRPr="00327378">
        <w:rPr>
          <w:rFonts w:ascii="Arial" w:hAnsi="Arial" w:cs="Arial"/>
          <w:sz w:val="36"/>
          <w:szCs w:val="36"/>
        </w:rPr>
        <w:t>The</w:t>
      </w:r>
      <w:r w:rsidR="001A77FC">
        <w:rPr>
          <w:rFonts w:ascii="Arial" w:hAnsi="Arial" w:cs="Arial"/>
          <w:sz w:val="36"/>
          <w:szCs w:val="36"/>
        </w:rPr>
        <w:t xml:space="preserve">  </w:t>
      </w:r>
      <w:r w:rsidR="00B50F14" w:rsidRPr="00327378">
        <w:rPr>
          <w:rFonts w:ascii="Arial" w:hAnsi="Arial" w:cs="Arial"/>
          <w:sz w:val="36"/>
          <w:szCs w:val="36"/>
        </w:rPr>
        <w:t>application form is set out as follows:</w:t>
      </w:r>
    </w:p>
    <w:p w14:paraId="22361F64" w14:textId="3516AA02" w:rsidR="00B50F14" w:rsidRPr="001A77FC" w:rsidRDefault="00B50F14" w:rsidP="006168D4">
      <w:pPr>
        <w:pStyle w:val="ListBullet3"/>
        <w:numPr>
          <w:ilvl w:val="0"/>
          <w:numId w:val="11"/>
        </w:numPr>
        <w:tabs>
          <w:tab w:val="clear" w:pos="709"/>
        </w:tabs>
        <w:ind w:left="426" w:hanging="426"/>
        <w:rPr>
          <w:rFonts w:ascii="Arial" w:hAnsi="Arial" w:cs="Arial"/>
          <w:b/>
          <w:bCs/>
          <w:sz w:val="36"/>
          <w:szCs w:val="36"/>
        </w:rPr>
      </w:pPr>
      <w:r w:rsidRPr="001A77FC">
        <w:rPr>
          <w:rFonts w:ascii="Arial" w:hAnsi="Arial" w:cs="Arial"/>
          <w:b/>
          <w:bCs/>
          <w:sz w:val="36"/>
          <w:szCs w:val="36"/>
        </w:rPr>
        <w:t>Welcome</w:t>
      </w:r>
    </w:p>
    <w:p w14:paraId="652CC82F" w14:textId="4404DD56" w:rsidR="0066112B"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tab/>
      </w:r>
      <w:r w:rsidR="00B50F14" w:rsidRPr="00327378">
        <w:rPr>
          <w:rFonts w:ascii="Arial" w:hAnsi="Arial" w:cs="Arial"/>
          <w:sz w:val="36"/>
          <w:szCs w:val="36"/>
        </w:rPr>
        <w:t>Introductory information offering general advice on how to complete your application.</w:t>
      </w:r>
    </w:p>
    <w:p w14:paraId="038CCF64" w14:textId="77777777" w:rsidR="00B50F14" w:rsidRPr="001A77FC" w:rsidRDefault="0D72870D" w:rsidP="00925356">
      <w:pPr>
        <w:pStyle w:val="ListBullet3"/>
        <w:numPr>
          <w:ilvl w:val="0"/>
          <w:numId w:val="2"/>
        </w:numPr>
        <w:tabs>
          <w:tab w:val="clear" w:pos="709"/>
        </w:tabs>
        <w:ind w:left="426" w:hanging="426"/>
        <w:rPr>
          <w:rFonts w:ascii="Arial" w:eastAsia="FS Me" w:hAnsi="Arial" w:cs="Arial"/>
          <w:b/>
          <w:bCs/>
          <w:sz w:val="36"/>
          <w:szCs w:val="36"/>
        </w:rPr>
      </w:pPr>
      <w:r w:rsidRPr="001A77FC">
        <w:rPr>
          <w:rFonts w:ascii="Arial" w:hAnsi="Arial" w:cs="Arial"/>
          <w:b/>
          <w:bCs/>
          <w:sz w:val="36"/>
          <w:szCs w:val="36"/>
        </w:rPr>
        <w:t>About your organisation</w:t>
      </w:r>
    </w:p>
    <w:p w14:paraId="21400E93" w14:textId="09AC00EA" w:rsidR="0066112B"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tab/>
      </w:r>
      <w:r w:rsidR="0066112B" w:rsidRPr="00327378">
        <w:rPr>
          <w:rFonts w:ascii="Arial" w:hAnsi="Arial" w:cs="Arial"/>
          <w:sz w:val="36"/>
          <w:szCs w:val="36"/>
        </w:rPr>
        <w:t xml:space="preserve">If you’re the </w:t>
      </w:r>
      <w:r w:rsidR="00585B52" w:rsidRPr="00327378">
        <w:rPr>
          <w:rFonts w:ascii="Arial" w:hAnsi="Arial" w:cs="Arial"/>
          <w:sz w:val="36"/>
          <w:szCs w:val="36"/>
        </w:rPr>
        <w:t>host</w:t>
      </w:r>
      <w:r w:rsidR="0066112B" w:rsidRPr="00327378">
        <w:rPr>
          <w:rFonts w:ascii="Arial" w:hAnsi="Arial" w:cs="Arial"/>
          <w:sz w:val="36"/>
          <w:szCs w:val="36"/>
        </w:rPr>
        <w:t xml:space="preserve"> applicant, </w:t>
      </w:r>
      <w:r w:rsidR="00C95247" w:rsidRPr="00327378">
        <w:rPr>
          <w:rFonts w:ascii="Arial" w:hAnsi="Arial" w:cs="Arial"/>
          <w:sz w:val="36"/>
          <w:szCs w:val="36"/>
        </w:rPr>
        <w:t xml:space="preserve">we ask for </w:t>
      </w:r>
      <w:r w:rsidR="00B50F14" w:rsidRPr="00327378">
        <w:rPr>
          <w:rFonts w:ascii="Arial" w:hAnsi="Arial" w:cs="Arial"/>
          <w:sz w:val="36"/>
          <w:szCs w:val="36"/>
        </w:rPr>
        <w:t>some basic information about you and your organisation</w:t>
      </w:r>
      <w:r w:rsidR="006F642E" w:rsidRPr="00327378">
        <w:rPr>
          <w:rFonts w:ascii="Arial" w:hAnsi="Arial" w:cs="Arial"/>
          <w:sz w:val="36"/>
          <w:szCs w:val="36"/>
        </w:rPr>
        <w:t xml:space="preserve">. </w:t>
      </w:r>
      <w:r w:rsidR="00B50F14" w:rsidRPr="00327378">
        <w:rPr>
          <w:rFonts w:ascii="Arial" w:hAnsi="Arial" w:cs="Arial"/>
          <w:sz w:val="36"/>
          <w:szCs w:val="36"/>
        </w:rPr>
        <w:t>This will include your registration number provided by Companies House, Charity Commission or Mutuals Public Register.</w:t>
      </w:r>
    </w:p>
    <w:p w14:paraId="54F07FAB" w14:textId="260AFCD2" w:rsidR="00B50F14" w:rsidRPr="001A77FC" w:rsidRDefault="0D72870D" w:rsidP="003D02E5">
      <w:pPr>
        <w:pStyle w:val="ListBullet3"/>
        <w:numPr>
          <w:ilvl w:val="0"/>
          <w:numId w:val="2"/>
        </w:numPr>
        <w:tabs>
          <w:tab w:val="clear" w:pos="709"/>
        </w:tabs>
        <w:rPr>
          <w:rFonts w:ascii="Arial" w:hAnsi="Arial" w:cs="Arial"/>
          <w:b/>
          <w:bCs/>
          <w:sz w:val="36"/>
          <w:szCs w:val="36"/>
        </w:rPr>
      </w:pPr>
      <w:r w:rsidRPr="001A77FC">
        <w:rPr>
          <w:rFonts w:ascii="Arial" w:hAnsi="Arial" w:cs="Arial"/>
          <w:b/>
          <w:bCs/>
          <w:sz w:val="36"/>
          <w:szCs w:val="36"/>
        </w:rPr>
        <w:t>Equality Information</w:t>
      </w:r>
    </w:p>
    <w:p w14:paraId="616CED4C" w14:textId="26ABCE3A" w:rsidR="0066112B"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tab/>
      </w:r>
      <w:r w:rsidR="00816978" w:rsidRPr="00327378">
        <w:rPr>
          <w:rFonts w:ascii="Arial" w:hAnsi="Arial" w:cs="Arial"/>
          <w:sz w:val="36"/>
          <w:szCs w:val="36"/>
        </w:rPr>
        <w:t>For monitoring purposes we’ll ask some questions about you and your partners</w:t>
      </w:r>
      <w:r w:rsidR="006F642E" w:rsidRPr="00327378">
        <w:rPr>
          <w:rFonts w:ascii="Arial" w:hAnsi="Arial" w:cs="Arial"/>
          <w:sz w:val="36"/>
          <w:szCs w:val="36"/>
        </w:rPr>
        <w:t xml:space="preserve">. </w:t>
      </w:r>
      <w:r w:rsidR="00816978" w:rsidRPr="00327378">
        <w:rPr>
          <w:rFonts w:ascii="Arial" w:hAnsi="Arial" w:cs="Arial"/>
          <w:sz w:val="36"/>
          <w:szCs w:val="36"/>
        </w:rPr>
        <w:t>This helps us to record and assess how widely our funding is reaching</w:t>
      </w:r>
      <w:r w:rsidR="006F642E" w:rsidRPr="00327378">
        <w:rPr>
          <w:rFonts w:ascii="Arial" w:hAnsi="Arial" w:cs="Arial"/>
          <w:sz w:val="36"/>
          <w:szCs w:val="36"/>
        </w:rPr>
        <w:t xml:space="preserve">. </w:t>
      </w:r>
      <w:r w:rsidR="00816978" w:rsidRPr="00327378">
        <w:rPr>
          <w:rFonts w:ascii="Arial" w:hAnsi="Arial" w:cs="Arial"/>
          <w:sz w:val="36"/>
          <w:szCs w:val="36"/>
        </w:rPr>
        <w:t>This information doesn’t form part of our assessment process.</w:t>
      </w:r>
    </w:p>
    <w:p w14:paraId="2FEBC1B1" w14:textId="77777777" w:rsidR="00B50F14" w:rsidRPr="001A77FC" w:rsidRDefault="0D72870D" w:rsidP="003D02E5">
      <w:pPr>
        <w:pStyle w:val="ListBullet3"/>
        <w:numPr>
          <w:ilvl w:val="0"/>
          <w:numId w:val="2"/>
        </w:numPr>
        <w:tabs>
          <w:tab w:val="clear" w:pos="709"/>
        </w:tabs>
        <w:ind w:left="426" w:hanging="426"/>
        <w:rPr>
          <w:rFonts w:ascii="Arial" w:hAnsi="Arial" w:cs="Arial"/>
          <w:b/>
          <w:bCs/>
          <w:sz w:val="36"/>
          <w:szCs w:val="36"/>
        </w:rPr>
      </w:pPr>
      <w:r w:rsidRPr="001A77FC">
        <w:rPr>
          <w:rFonts w:ascii="Arial" w:hAnsi="Arial" w:cs="Arial"/>
          <w:b/>
          <w:bCs/>
          <w:sz w:val="36"/>
          <w:szCs w:val="36"/>
        </w:rPr>
        <w:t>Contacting You</w:t>
      </w:r>
    </w:p>
    <w:p w14:paraId="4D6A128C" w14:textId="281349E8" w:rsidR="0066112B"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tab/>
      </w:r>
      <w:r w:rsidR="00B50F14" w:rsidRPr="00327378">
        <w:rPr>
          <w:rFonts w:ascii="Arial" w:hAnsi="Arial" w:cs="Arial"/>
          <w:sz w:val="36"/>
          <w:szCs w:val="36"/>
        </w:rPr>
        <w:t>Let us know the contact details of relevant people within your organisation.</w:t>
      </w:r>
    </w:p>
    <w:p w14:paraId="7CD5E425" w14:textId="77777777" w:rsidR="00B50F14" w:rsidRPr="001A77FC" w:rsidRDefault="0D72870D" w:rsidP="003D02E5">
      <w:pPr>
        <w:pStyle w:val="ListBullet3"/>
        <w:numPr>
          <w:ilvl w:val="0"/>
          <w:numId w:val="2"/>
        </w:numPr>
        <w:tabs>
          <w:tab w:val="clear" w:pos="709"/>
        </w:tabs>
        <w:ind w:left="426" w:hanging="426"/>
        <w:rPr>
          <w:rFonts w:ascii="Arial" w:hAnsi="Arial" w:cs="Arial"/>
          <w:b/>
          <w:bCs/>
          <w:sz w:val="36"/>
          <w:szCs w:val="36"/>
        </w:rPr>
      </w:pPr>
      <w:r w:rsidRPr="001A77FC">
        <w:rPr>
          <w:rFonts w:ascii="Arial" w:hAnsi="Arial" w:cs="Arial"/>
          <w:b/>
          <w:bCs/>
          <w:sz w:val="36"/>
          <w:szCs w:val="36"/>
        </w:rPr>
        <w:t xml:space="preserve">Request Amount </w:t>
      </w:r>
    </w:p>
    <w:p w14:paraId="7FE39D0F" w14:textId="07072406" w:rsidR="0066112B"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tab/>
      </w:r>
      <w:r w:rsidR="00B50F14" w:rsidRPr="00327378">
        <w:rPr>
          <w:rFonts w:ascii="Arial" w:hAnsi="Arial" w:cs="Arial"/>
          <w:sz w:val="36"/>
          <w:szCs w:val="36"/>
        </w:rPr>
        <w:t>Tell us how much you</w:t>
      </w:r>
      <w:r w:rsidR="00033137" w:rsidRPr="00327378">
        <w:rPr>
          <w:rFonts w:ascii="Arial" w:hAnsi="Arial" w:cs="Arial"/>
          <w:sz w:val="36"/>
          <w:szCs w:val="36"/>
        </w:rPr>
        <w:t>’re</w:t>
      </w:r>
      <w:r w:rsidR="00B50F14" w:rsidRPr="00327378">
        <w:rPr>
          <w:rFonts w:ascii="Arial" w:hAnsi="Arial" w:cs="Arial"/>
          <w:sz w:val="36"/>
          <w:szCs w:val="36"/>
        </w:rPr>
        <w:t xml:space="preserve"> applying for.</w:t>
      </w:r>
    </w:p>
    <w:p w14:paraId="1DF083A1" w14:textId="7D66BEB1" w:rsidR="00FD629D" w:rsidRPr="001A77FC" w:rsidRDefault="0B715669" w:rsidP="003D02E5">
      <w:pPr>
        <w:pStyle w:val="ListBullet3"/>
        <w:numPr>
          <w:ilvl w:val="0"/>
          <w:numId w:val="2"/>
        </w:numPr>
        <w:tabs>
          <w:tab w:val="clear" w:pos="709"/>
        </w:tabs>
        <w:ind w:left="426" w:hanging="426"/>
        <w:rPr>
          <w:rFonts w:ascii="Arial" w:hAnsi="Arial" w:cs="Arial"/>
          <w:b/>
          <w:bCs/>
          <w:sz w:val="36"/>
          <w:szCs w:val="36"/>
        </w:rPr>
      </w:pPr>
      <w:r w:rsidRPr="001A77FC">
        <w:rPr>
          <w:rFonts w:ascii="Arial" w:hAnsi="Arial" w:cs="Arial"/>
          <w:b/>
          <w:bCs/>
          <w:sz w:val="36"/>
          <w:szCs w:val="36"/>
        </w:rPr>
        <w:t>Y</w:t>
      </w:r>
      <w:r w:rsidR="30A805EF" w:rsidRPr="001A77FC">
        <w:rPr>
          <w:rFonts w:ascii="Arial" w:hAnsi="Arial" w:cs="Arial"/>
          <w:b/>
          <w:bCs/>
          <w:sz w:val="36"/>
          <w:szCs w:val="36"/>
        </w:rPr>
        <w:t>our project</w:t>
      </w:r>
      <w:r w:rsidRPr="001A77FC">
        <w:rPr>
          <w:rFonts w:ascii="Arial" w:hAnsi="Arial" w:cs="Arial"/>
          <w:b/>
          <w:bCs/>
          <w:sz w:val="36"/>
          <w:szCs w:val="36"/>
        </w:rPr>
        <w:t xml:space="preserve"> in summary</w:t>
      </w:r>
    </w:p>
    <w:p w14:paraId="391486A2" w14:textId="37FDAC62" w:rsidR="00FD629D"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lastRenderedPageBreak/>
        <w:tab/>
      </w:r>
      <w:r w:rsidR="00FD629D" w:rsidRPr="00327378">
        <w:rPr>
          <w:rFonts w:ascii="Arial" w:hAnsi="Arial" w:cs="Arial"/>
          <w:sz w:val="36"/>
          <w:szCs w:val="36"/>
        </w:rPr>
        <w:t>We may use this information in any publicity we produce about your project</w:t>
      </w:r>
    </w:p>
    <w:p w14:paraId="637DCF5D" w14:textId="4943D285" w:rsidR="00FD629D" w:rsidRPr="001A77FC" w:rsidRDefault="4989369E" w:rsidP="003D02E5">
      <w:pPr>
        <w:pStyle w:val="ListBullet3"/>
        <w:numPr>
          <w:ilvl w:val="0"/>
          <w:numId w:val="2"/>
        </w:numPr>
        <w:tabs>
          <w:tab w:val="clear" w:pos="709"/>
        </w:tabs>
        <w:ind w:left="426" w:hanging="426"/>
        <w:rPr>
          <w:rFonts w:ascii="Arial" w:hAnsi="Arial" w:cs="Arial"/>
          <w:b/>
          <w:bCs/>
          <w:sz w:val="36"/>
          <w:szCs w:val="36"/>
        </w:rPr>
      </w:pPr>
      <w:r w:rsidRPr="001A77FC">
        <w:rPr>
          <w:rFonts w:ascii="Arial" w:hAnsi="Arial" w:cs="Arial"/>
          <w:b/>
          <w:bCs/>
          <w:sz w:val="36"/>
          <w:szCs w:val="36"/>
        </w:rPr>
        <w:t>Y</w:t>
      </w:r>
      <w:r w:rsidR="30A805EF" w:rsidRPr="001A77FC">
        <w:rPr>
          <w:rFonts w:ascii="Arial" w:hAnsi="Arial" w:cs="Arial"/>
          <w:b/>
          <w:bCs/>
          <w:sz w:val="36"/>
          <w:szCs w:val="36"/>
        </w:rPr>
        <w:t>ou</w:t>
      </w:r>
      <w:r w:rsidRPr="001A77FC">
        <w:rPr>
          <w:rFonts w:ascii="Arial" w:hAnsi="Arial" w:cs="Arial"/>
          <w:b/>
          <w:bCs/>
          <w:sz w:val="36"/>
          <w:szCs w:val="36"/>
        </w:rPr>
        <w:t>, you</w:t>
      </w:r>
      <w:r w:rsidR="30A805EF" w:rsidRPr="001A77FC">
        <w:rPr>
          <w:rFonts w:ascii="Arial" w:hAnsi="Arial" w:cs="Arial"/>
          <w:b/>
          <w:bCs/>
          <w:sz w:val="36"/>
          <w:szCs w:val="36"/>
        </w:rPr>
        <w:t>r partners and your shared objectives</w:t>
      </w:r>
    </w:p>
    <w:p w14:paraId="553BE513" w14:textId="021BC2D9" w:rsidR="0011038C" w:rsidRPr="00327378" w:rsidRDefault="00C2143F" w:rsidP="006168D4">
      <w:pPr>
        <w:pStyle w:val="ListBullet3"/>
        <w:numPr>
          <w:ilvl w:val="0"/>
          <w:numId w:val="0"/>
        </w:numPr>
        <w:tabs>
          <w:tab w:val="clear" w:pos="709"/>
        </w:tabs>
        <w:ind w:left="426" w:hanging="426"/>
        <w:rPr>
          <w:rFonts w:ascii="Arial" w:hAnsi="Arial" w:cs="Arial"/>
          <w:sz w:val="36"/>
          <w:szCs w:val="36"/>
        </w:rPr>
      </w:pPr>
      <w:r w:rsidRPr="00327378">
        <w:rPr>
          <w:rFonts w:ascii="Arial" w:hAnsi="Arial" w:cs="Arial"/>
          <w:sz w:val="36"/>
          <w:szCs w:val="36"/>
        </w:rPr>
        <w:tab/>
      </w:r>
      <w:r w:rsidR="00FD629D" w:rsidRPr="00327378">
        <w:rPr>
          <w:rFonts w:ascii="Arial" w:hAnsi="Arial" w:cs="Arial"/>
          <w:sz w:val="36"/>
          <w:szCs w:val="36"/>
        </w:rPr>
        <w:t>Who are you working with? What brings you together? What are your shared objectives? Who is new to you? Who are the individual freelancers</w:t>
      </w:r>
      <w:r w:rsidR="00776F15" w:rsidRPr="00327378">
        <w:rPr>
          <w:rFonts w:ascii="Arial" w:hAnsi="Arial" w:cs="Arial"/>
          <w:sz w:val="36"/>
          <w:szCs w:val="36"/>
        </w:rPr>
        <w:t xml:space="preserve">, artists </w:t>
      </w:r>
      <w:r w:rsidR="00FD629D" w:rsidRPr="00327378">
        <w:rPr>
          <w:rFonts w:ascii="Arial" w:hAnsi="Arial" w:cs="Arial"/>
          <w:sz w:val="36"/>
          <w:szCs w:val="36"/>
        </w:rPr>
        <w:t xml:space="preserve">and </w:t>
      </w:r>
      <w:r w:rsidR="00776F15" w:rsidRPr="00327378">
        <w:rPr>
          <w:rFonts w:ascii="Arial" w:hAnsi="Arial" w:cs="Arial"/>
          <w:sz w:val="36"/>
          <w:szCs w:val="36"/>
        </w:rPr>
        <w:t>organisations</w:t>
      </w:r>
      <w:r w:rsidR="00FD629D" w:rsidRPr="00327378">
        <w:rPr>
          <w:rFonts w:ascii="Arial" w:hAnsi="Arial" w:cs="Arial"/>
          <w:sz w:val="36"/>
          <w:szCs w:val="36"/>
        </w:rPr>
        <w:t xml:space="preserve"> </w:t>
      </w:r>
      <w:r w:rsidR="0011038C" w:rsidRPr="00327378">
        <w:rPr>
          <w:rFonts w:ascii="Arial" w:hAnsi="Arial" w:cs="Arial"/>
          <w:sz w:val="36"/>
          <w:szCs w:val="36"/>
        </w:rPr>
        <w:t xml:space="preserve">that </w:t>
      </w:r>
      <w:r w:rsidR="00FD629D" w:rsidRPr="00327378">
        <w:rPr>
          <w:rFonts w:ascii="Arial" w:hAnsi="Arial" w:cs="Arial"/>
          <w:sz w:val="36"/>
          <w:szCs w:val="36"/>
        </w:rPr>
        <w:t>you</w:t>
      </w:r>
      <w:r w:rsidR="0011038C" w:rsidRPr="00327378">
        <w:rPr>
          <w:rFonts w:ascii="Arial" w:hAnsi="Arial" w:cs="Arial"/>
          <w:sz w:val="36"/>
          <w:szCs w:val="36"/>
        </w:rPr>
        <w:t>’ll</w:t>
      </w:r>
      <w:r w:rsidR="00FD629D" w:rsidRPr="00327378">
        <w:rPr>
          <w:rFonts w:ascii="Arial" w:hAnsi="Arial" w:cs="Arial"/>
          <w:sz w:val="36"/>
          <w:szCs w:val="36"/>
        </w:rPr>
        <w:t xml:space="preserve"> be collaborating with? What roles will the different partners play in the development of the project? How will you ensure successful collaboration and input from everyone involved?</w:t>
      </w:r>
    </w:p>
    <w:p w14:paraId="4D8C60D9" w14:textId="1E90D6BC" w:rsidR="00B8021D" w:rsidRPr="00327378" w:rsidRDefault="006168D4" w:rsidP="006168D4">
      <w:pPr>
        <w:pStyle w:val="ListBullet3"/>
        <w:numPr>
          <w:ilvl w:val="0"/>
          <w:numId w:val="0"/>
        </w:numPr>
        <w:ind w:left="426" w:hanging="426"/>
        <w:rPr>
          <w:rFonts w:ascii="Arial" w:hAnsi="Arial" w:cs="Arial"/>
          <w:sz w:val="36"/>
          <w:szCs w:val="36"/>
        </w:rPr>
      </w:pPr>
      <w:r w:rsidRPr="00327378">
        <w:rPr>
          <w:rFonts w:ascii="Arial" w:hAnsi="Arial" w:cs="Arial"/>
          <w:sz w:val="36"/>
          <w:szCs w:val="36"/>
        </w:rPr>
        <w:tab/>
      </w:r>
      <w:r w:rsidR="00FD629D" w:rsidRPr="00327378">
        <w:rPr>
          <w:rFonts w:ascii="Arial" w:hAnsi="Arial" w:cs="Arial"/>
          <w:sz w:val="36"/>
          <w:szCs w:val="36"/>
        </w:rPr>
        <w:t>(</w:t>
      </w:r>
      <w:r w:rsidR="0011038C" w:rsidRPr="00327378">
        <w:rPr>
          <w:rFonts w:ascii="Arial" w:hAnsi="Arial" w:cs="Arial"/>
          <w:sz w:val="36"/>
          <w:szCs w:val="36"/>
        </w:rPr>
        <w:t>I</w:t>
      </w:r>
      <w:r w:rsidR="00FD629D" w:rsidRPr="00327378">
        <w:rPr>
          <w:rFonts w:ascii="Arial" w:hAnsi="Arial" w:cs="Arial"/>
          <w:sz w:val="36"/>
          <w:szCs w:val="36"/>
        </w:rPr>
        <w:t>f you</w:t>
      </w:r>
      <w:r w:rsidR="00346476" w:rsidRPr="00327378">
        <w:rPr>
          <w:rFonts w:ascii="Arial" w:hAnsi="Arial" w:cs="Arial"/>
          <w:sz w:val="36"/>
          <w:szCs w:val="36"/>
        </w:rPr>
        <w:t>’re</w:t>
      </w:r>
      <w:r w:rsidR="00FD629D" w:rsidRPr="00327378">
        <w:rPr>
          <w:rFonts w:ascii="Arial" w:hAnsi="Arial" w:cs="Arial"/>
          <w:sz w:val="36"/>
          <w:szCs w:val="36"/>
        </w:rPr>
        <w:t xml:space="preserve"> applying for an initial development phase, </w:t>
      </w:r>
      <w:r w:rsidR="0011038C" w:rsidRPr="00327378">
        <w:rPr>
          <w:rFonts w:ascii="Arial" w:hAnsi="Arial" w:cs="Arial"/>
          <w:sz w:val="36"/>
          <w:szCs w:val="36"/>
        </w:rPr>
        <w:t xml:space="preserve">we’d like you to </w:t>
      </w:r>
      <w:r w:rsidR="00FD629D" w:rsidRPr="00327378">
        <w:rPr>
          <w:rFonts w:ascii="Arial" w:hAnsi="Arial" w:cs="Arial"/>
          <w:sz w:val="36"/>
          <w:szCs w:val="36"/>
        </w:rPr>
        <w:t xml:space="preserve">tell us about what’s brought you together, who else you would like to work with and how you plan to </w:t>
      </w:r>
      <w:r w:rsidR="00C25A81" w:rsidRPr="00327378">
        <w:rPr>
          <w:rFonts w:ascii="Arial" w:hAnsi="Arial" w:cs="Arial"/>
          <w:sz w:val="36"/>
          <w:szCs w:val="36"/>
        </w:rPr>
        <w:t xml:space="preserve">involve everyone in </w:t>
      </w:r>
      <w:r w:rsidR="00FD629D" w:rsidRPr="00327378">
        <w:rPr>
          <w:rFonts w:ascii="Arial" w:hAnsi="Arial" w:cs="Arial"/>
          <w:sz w:val="36"/>
          <w:szCs w:val="36"/>
        </w:rPr>
        <w:t>develop</w:t>
      </w:r>
      <w:r w:rsidR="00C25A81" w:rsidRPr="00327378">
        <w:rPr>
          <w:rFonts w:ascii="Arial" w:hAnsi="Arial" w:cs="Arial"/>
          <w:sz w:val="36"/>
          <w:szCs w:val="36"/>
        </w:rPr>
        <w:t>ing</w:t>
      </w:r>
      <w:r w:rsidR="00FD629D" w:rsidRPr="00327378">
        <w:rPr>
          <w:rFonts w:ascii="Arial" w:hAnsi="Arial" w:cs="Arial"/>
          <w:sz w:val="36"/>
          <w:szCs w:val="36"/>
        </w:rPr>
        <w:t xml:space="preserve"> the project together</w:t>
      </w:r>
      <w:r w:rsidR="00B8021D" w:rsidRPr="00327378">
        <w:rPr>
          <w:rFonts w:ascii="Arial" w:hAnsi="Arial" w:cs="Arial"/>
          <w:sz w:val="36"/>
          <w:szCs w:val="36"/>
        </w:rPr>
        <w:t>.</w:t>
      </w:r>
      <w:r w:rsidR="00FD629D" w:rsidRPr="00327378">
        <w:rPr>
          <w:rFonts w:ascii="Arial" w:hAnsi="Arial" w:cs="Arial"/>
          <w:sz w:val="36"/>
          <w:szCs w:val="36"/>
        </w:rPr>
        <w:t>)</w:t>
      </w:r>
    </w:p>
    <w:p w14:paraId="321178CF" w14:textId="77777777" w:rsidR="00FD629D" w:rsidRPr="001A77FC" w:rsidRDefault="30A805EF" w:rsidP="003D02E5">
      <w:pPr>
        <w:pStyle w:val="ListBullet3"/>
        <w:numPr>
          <w:ilvl w:val="0"/>
          <w:numId w:val="2"/>
        </w:numPr>
        <w:ind w:left="426" w:hanging="426"/>
        <w:rPr>
          <w:rFonts w:ascii="Arial" w:hAnsi="Arial" w:cs="Arial"/>
          <w:b/>
          <w:bCs/>
          <w:sz w:val="36"/>
          <w:szCs w:val="36"/>
        </w:rPr>
      </w:pPr>
      <w:r w:rsidRPr="001A77FC">
        <w:rPr>
          <w:rFonts w:ascii="Arial" w:hAnsi="Arial" w:cs="Arial"/>
          <w:b/>
          <w:bCs/>
          <w:sz w:val="36"/>
          <w:szCs w:val="36"/>
        </w:rPr>
        <w:t>Creative ideas and ambition</w:t>
      </w:r>
    </w:p>
    <w:p w14:paraId="63546966" w14:textId="0A6AAE05" w:rsidR="00FD629D" w:rsidRPr="00327378" w:rsidRDefault="00C2143F" w:rsidP="006168D4">
      <w:pPr>
        <w:pStyle w:val="ListBullet3"/>
        <w:numPr>
          <w:ilvl w:val="0"/>
          <w:numId w:val="0"/>
        </w:numPr>
        <w:ind w:left="426" w:hanging="426"/>
        <w:rPr>
          <w:rFonts w:ascii="Arial" w:hAnsi="Arial" w:cs="Arial"/>
          <w:sz w:val="36"/>
          <w:szCs w:val="36"/>
        </w:rPr>
      </w:pPr>
      <w:r w:rsidRPr="00327378">
        <w:rPr>
          <w:rFonts w:ascii="Arial" w:hAnsi="Arial" w:cs="Arial"/>
          <w:sz w:val="36"/>
          <w:szCs w:val="36"/>
        </w:rPr>
        <w:tab/>
      </w:r>
      <w:r w:rsidR="00C25A81" w:rsidRPr="00327378">
        <w:rPr>
          <w:rFonts w:ascii="Arial" w:hAnsi="Arial" w:cs="Arial"/>
          <w:sz w:val="36"/>
          <w:szCs w:val="36"/>
        </w:rPr>
        <w:t>W</w:t>
      </w:r>
      <w:r w:rsidR="00FD629D" w:rsidRPr="00327378">
        <w:rPr>
          <w:rFonts w:ascii="Arial" w:hAnsi="Arial" w:cs="Arial"/>
          <w:sz w:val="36"/>
          <w:szCs w:val="36"/>
        </w:rPr>
        <w:t>e’</w:t>
      </w:r>
      <w:r w:rsidR="00B8021D" w:rsidRPr="00327378">
        <w:rPr>
          <w:rFonts w:ascii="Arial" w:hAnsi="Arial" w:cs="Arial"/>
          <w:sz w:val="36"/>
          <w:szCs w:val="36"/>
        </w:rPr>
        <w:t xml:space="preserve">ll </w:t>
      </w:r>
      <w:r w:rsidR="003F7202" w:rsidRPr="00327378">
        <w:rPr>
          <w:rFonts w:ascii="Arial" w:hAnsi="Arial" w:cs="Arial"/>
          <w:sz w:val="36"/>
          <w:szCs w:val="36"/>
        </w:rPr>
        <w:t xml:space="preserve">want to hear about your </w:t>
      </w:r>
      <w:r w:rsidR="008204A0" w:rsidRPr="00327378">
        <w:rPr>
          <w:rFonts w:ascii="Arial" w:hAnsi="Arial" w:cs="Arial"/>
          <w:sz w:val="36"/>
          <w:szCs w:val="36"/>
        </w:rPr>
        <w:t>creative vision and ambition</w:t>
      </w:r>
      <w:r w:rsidR="005C228D" w:rsidRPr="00327378">
        <w:rPr>
          <w:rFonts w:ascii="Arial" w:hAnsi="Arial" w:cs="Arial"/>
          <w:sz w:val="36"/>
          <w:szCs w:val="36"/>
        </w:rPr>
        <w:t xml:space="preserve">. </w:t>
      </w:r>
      <w:r w:rsidR="008204A0" w:rsidRPr="00327378">
        <w:rPr>
          <w:rFonts w:ascii="Arial" w:hAnsi="Arial" w:cs="Arial"/>
          <w:sz w:val="36"/>
          <w:szCs w:val="36"/>
        </w:rPr>
        <w:t xml:space="preserve">We’ll also </w:t>
      </w:r>
      <w:r w:rsidR="00FD629D" w:rsidRPr="00327378">
        <w:rPr>
          <w:rFonts w:ascii="Arial" w:hAnsi="Arial" w:cs="Arial"/>
          <w:sz w:val="36"/>
          <w:szCs w:val="36"/>
        </w:rPr>
        <w:t>ask you to tell us about your proposal and your expected outcomes. What do you want to do?</w:t>
      </w:r>
      <w:r w:rsidR="005C228D" w:rsidRPr="00327378">
        <w:rPr>
          <w:rFonts w:ascii="Arial" w:hAnsi="Arial" w:cs="Arial"/>
          <w:sz w:val="36"/>
          <w:szCs w:val="36"/>
        </w:rPr>
        <w:t xml:space="preserve"> </w:t>
      </w:r>
      <w:r w:rsidR="00FD629D" w:rsidRPr="00327378">
        <w:rPr>
          <w:rFonts w:ascii="Arial" w:hAnsi="Arial" w:cs="Arial"/>
          <w:sz w:val="36"/>
          <w:szCs w:val="36"/>
        </w:rPr>
        <w:t>Why do you want to do it?</w:t>
      </w:r>
      <w:r w:rsidR="005C228D" w:rsidRPr="00327378">
        <w:rPr>
          <w:rFonts w:ascii="Arial" w:hAnsi="Arial" w:cs="Arial"/>
          <w:sz w:val="36"/>
          <w:szCs w:val="36"/>
        </w:rPr>
        <w:t xml:space="preserve"> </w:t>
      </w:r>
      <w:r w:rsidR="00FD629D" w:rsidRPr="00327378">
        <w:rPr>
          <w:rFonts w:ascii="Arial" w:hAnsi="Arial" w:cs="Arial"/>
          <w:sz w:val="36"/>
          <w:szCs w:val="36"/>
        </w:rPr>
        <w:t>Who is it for?</w:t>
      </w:r>
      <w:r w:rsidR="005C228D" w:rsidRPr="00327378">
        <w:rPr>
          <w:rFonts w:ascii="Arial" w:hAnsi="Arial" w:cs="Arial"/>
          <w:sz w:val="36"/>
          <w:szCs w:val="36"/>
        </w:rPr>
        <w:t xml:space="preserve"> </w:t>
      </w:r>
      <w:r w:rsidR="00FD629D" w:rsidRPr="00327378">
        <w:rPr>
          <w:rFonts w:ascii="Arial" w:hAnsi="Arial" w:cs="Arial"/>
          <w:sz w:val="36"/>
          <w:szCs w:val="36"/>
        </w:rPr>
        <w:t>How will you ensure the highest artistic quality?</w:t>
      </w:r>
    </w:p>
    <w:p w14:paraId="00D059E5" w14:textId="082FF0A1" w:rsidR="00FD629D" w:rsidRPr="001A77FC" w:rsidRDefault="139F36BF" w:rsidP="003D02E5">
      <w:pPr>
        <w:pStyle w:val="ListBullet3"/>
        <w:numPr>
          <w:ilvl w:val="0"/>
          <w:numId w:val="2"/>
        </w:numPr>
        <w:ind w:left="426" w:hanging="426"/>
        <w:rPr>
          <w:rFonts w:ascii="Arial" w:hAnsi="Arial" w:cs="Arial"/>
          <w:b/>
          <w:bCs/>
          <w:sz w:val="36"/>
          <w:szCs w:val="36"/>
        </w:rPr>
      </w:pPr>
      <w:r w:rsidRPr="001A77FC">
        <w:rPr>
          <w:rFonts w:ascii="Arial" w:hAnsi="Arial" w:cs="Arial"/>
          <w:b/>
          <w:bCs/>
          <w:sz w:val="36"/>
          <w:szCs w:val="36"/>
        </w:rPr>
        <w:t>E</w:t>
      </w:r>
      <w:r w:rsidR="30A805EF" w:rsidRPr="001A77FC">
        <w:rPr>
          <w:rFonts w:ascii="Arial" w:hAnsi="Arial" w:cs="Arial"/>
          <w:b/>
          <w:bCs/>
          <w:sz w:val="36"/>
          <w:szCs w:val="36"/>
        </w:rPr>
        <w:t>ngag</w:t>
      </w:r>
      <w:r w:rsidRPr="001A77FC">
        <w:rPr>
          <w:rFonts w:ascii="Arial" w:hAnsi="Arial" w:cs="Arial"/>
          <w:b/>
          <w:bCs/>
          <w:sz w:val="36"/>
          <w:szCs w:val="36"/>
        </w:rPr>
        <w:t>ing</w:t>
      </w:r>
      <w:r w:rsidR="30A805EF" w:rsidRPr="001A77FC">
        <w:rPr>
          <w:rFonts w:ascii="Arial" w:hAnsi="Arial" w:cs="Arial"/>
          <w:b/>
          <w:bCs/>
          <w:sz w:val="36"/>
          <w:szCs w:val="36"/>
        </w:rPr>
        <w:t xml:space="preserve"> in your project</w:t>
      </w:r>
    </w:p>
    <w:p w14:paraId="67F72C2C" w14:textId="5BECA455" w:rsidR="00B80876" w:rsidRPr="00327378" w:rsidRDefault="006168D4" w:rsidP="006168D4">
      <w:pPr>
        <w:pStyle w:val="ListBullet3"/>
        <w:numPr>
          <w:ilvl w:val="0"/>
          <w:numId w:val="0"/>
        </w:numPr>
        <w:ind w:left="426" w:hanging="426"/>
        <w:rPr>
          <w:rFonts w:ascii="Arial" w:hAnsi="Arial" w:cs="Arial"/>
          <w:sz w:val="36"/>
          <w:szCs w:val="36"/>
        </w:rPr>
      </w:pPr>
      <w:r w:rsidRPr="00327378">
        <w:rPr>
          <w:rFonts w:ascii="Arial" w:hAnsi="Arial" w:cs="Arial"/>
          <w:sz w:val="36"/>
          <w:szCs w:val="36"/>
        </w:rPr>
        <w:tab/>
      </w:r>
      <w:r w:rsidR="00B80876" w:rsidRPr="00327378">
        <w:rPr>
          <w:rFonts w:ascii="Arial" w:hAnsi="Arial" w:cs="Arial"/>
          <w:sz w:val="36"/>
          <w:szCs w:val="36"/>
        </w:rPr>
        <w:t>W</w:t>
      </w:r>
      <w:r w:rsidR="00BC531C" w:rsidRPr="00327378">
        <w:rPr>
          <w:rFonts w:ascii="Arial" w:hAnsi="Arial" w:cs="Arial"/>
          <w:sz w:val="36"/>
          <w:szCs w:val="36"/>
        </w:rPr>
        <w:t>e’ll want to hear about w</w:t>
      </w:r>
      <w:r w:rsidR="00FD629D" w:rsidRPr="00327378">
        <w:rPr>
          <w:rFonts w:ascii="Arial" w:hAnsi="Arial" w:cs="Arial"/>
          <w:sz w:val="36"/>
          <w:szCs w:val="36"/>
        </w:rPr>
        <w:t xml:space="preserve">here your project </w:t>
      </w:r>
      <w:r w:rsidR="00BC531C" w:rsidRPr="00327378">
        <w:rPr>
          <w:rFonts w:ascii="Arial" w:hAnsi="Arial" w:cs="Arial"/>
          <w:sz w:val="36"/>
          <w:szCs w:val="36"/>
        </w:rPr>
        <w:t xml:space="preserve">will </w:t>
      </w:r>
      <w:r w:rsidR="00FD629D" w:rsidRPr="00327378">
        <w:rPr>
          <w:rFonts w:ascii="Arial" w:hAnsi="Arial" w:cs="Arial"/>
          <w:sz w:val="36"/>
          <w:szCs w:val="36"/>
        </w:rPr>
        <w:t>take place</w:t>
      </w:r>
      <w:r w:rsidR="006F642E" w:rsidRPr="00327378">
        <w:rPr>
          <w:rFonts w:ascii="Arial" w:hAnsi="Arial" w:cs="Arial"/>
          <w:sz w:val="36"/>
          <w:szCs w:val="36"/>
        </w:rPr>
        <w:t xml:space="preserve">. </w:t>
      </w:r>
      <w:r w:rsidR="00FD629D" w:rsidRPr="00327378">
        <w:rPr>
          <w:rFonts w:ascii="Arial" w:hAnsi="Arial" w:cs="Arial"/>
          <w:sz w:val="36"/>
          <w:szCs w:val="36"/>
        </w:rPr>
        <w:t>Who are your audience</w:t>
      </w:r>
      <w:r w:rsidR="00F74B33" w:rsidRPr="00327378">
        <w:rPr>
          <w:rFonts w:ascii="Arial" w:hAnsi="Arial" w:cs="Arial"/>
          <w:sz w:val="36"/>
          <w:szCs w:val="36"/>
        </w:rPr>
        <w:t xml:space="preserve"> </w:t>
      </w:r>
      <w:r w:rsidR="004D79F4" w:rsidRPr="00327378">
        <w:rPr>
          <w:rFonts w:ascii="Arial" w:hAnsi="Arial" w:cs="Arial"/>
          <w:sz w:val="36"/>
          <w:szCs w:val="36"/>
        </w:rPr>
        <w:t xml:space="preserve">and/or </w:t>
      </w:r>
      <w:r w:rsidR="00F74B33" w:rsidRPr="00327378">
        <w:rPr>
          <w:rFonts w:ascii="Arial" w:hAnsi="Arial" w:cs="Arial"/>
          <w:sz w:val="36"/>
          <w:szCs w:val="36"/>
        </w:rPr>
        <w:t>participants</w:t>
      </w:r>
      <w:r w:rsidR="00FD629D" w:rsidRPr="00327378">
        <w:rPr>
          <w:rFonts w:ascii="Arial" w:hAnsi="Arial" w:cs="Arial"/>
          <w:sz w:val="36"/>
          <w:szCs w:val="36"/>
        </w:rPr>
        <w:t>?</w:t>
      </w:r>
      <w:r w:rsidR="005C228D" w:rsidRPr="00327378">
        <w:rPr>
          <w:rFonts w:ascii="Arial" w:hAnsi="Arial" w:cs="Arial"/>
          <w:sz w:val="36"/>
          <w:szCs w:val="36"/>
        </w:rPr>
        <w:t xml:space="preserve"> </w:t>
      </w:r>
      <w:r w:rsidR="00FD629D" w:rsidRPr="00327378">
        <w:rPr>
          <w:rFonts w:ascii="Arial" w:hAnsi="Arial" w:cs="Arial"/>
          <w:sz w:val="36"/>
          <w:szCs w:val="36"/>
        </w:rPr>
        <w:t xml:space="preserve">Are you planning </w:t>
      </w:r>
      <w:r w:rsidR="004D79F4" w:rsidRPr="00327378">
        <w:rPr>
          <w:rFonts w:ascii="Arial" w:hAnsi="Arial" w:cs="Arial"/>
          <w:sz w:val="36"/>
          <w:szCs w:val="36"/>
        </w:rPr>
        <w:t xml:space="preserve">to </w:t>
      </w:r>
      <w:r w:rsidR="00FD629D" w:rsidRPr="00327378">
        <w:rPr>
          <w:rFonts w:ascii="Arial" w:hAnsi="Arial" w:cs="Arial"/>
          <w:sz w:val="36"/>
          <w:szCs w:val="36"/>
        </w:rPr>
        <w:t>work with specific groups or communities?</w:t>
      </w:r>
      <w:r w:rsidR="005C228D" w:rsidRPr="00327378">
        <w:rPr>
          <w:rFonts w:ascii="Arial" w:hAnsi="Arial" w:cs="Arial"/>
          <w:sz w:val="36"/>
          <w:szCs w:val="36"/>
        </w:rPr>
        <w:t xml:space="preserve"> </w:t>
      </w:r>
      <w:r w:rsidR="00FD629D" w:rsidRPr="00327378">
        <w:rPr>
          <w:rFonts w:ascii="Arial" w:hAnsi="Arial" w:cs="Arial"/>
          <w:sz w:val="36"/>
          <w:szCs w:val="36"/>
        </w:rPr>
        <w:t xml:space="preserve">How will you engage with </w:t>
      </w:r>
      <w:r w:rsidR="00BB76A3" w:rsidRPr="00327378">
        <w:rPr>
          <w:rFonts w:ascii="Arial" w:hAnsi="Arial" w:cs="Arial"/>
          <w:sz w:val="36"/>
          <w:szCs w:val="36"/>
        </w:rPr>
        <w:t>them</w:t>
      </w:r>
      <w:r w:rsidR="00FD629D" w:rsidRPr="00327378">
        <w:rPr>
          <w:rFonts w:ascii="Arial" w:hAnsi="Arial" w:cs="Arial"/>
          <w:sz w:val="36"/>
          <w:szCs w:val="36"/>
        </w:rPr>
        <w:t>?</w:t>
      </w:r>
      <w:r w:rsidR="005C228D" w:rsidRPr="00327378">
        <w:rPr>
          <w:rFonts w:ascii="Arial" w:hAnsi="Arial" w:cs="Arial"/>
          <w:sz w:val="36"/>
          <w:szCs w:val="36"/>
        </w:rPr>
        <w:t xml:space="preserve"> </w:t>
      </w:r>
      <w:r w:rsidR="00FD629D" w:rsidRPr="00327378">
        <w:rPr>
          <w:rFonts w:ascii="Arial" w:hAnsi="Arial" w:cs="Arial"/>
          <w:sz w:val="36"/>
          <w:szCs w:val="36"/>
        </w:rPr>
        <w:t>What benefit do you hope this will achieve?</w:t>
      </w:r>
      <w:r w:rsidR="005C228D" w:rsidRPr="00327378">
        <w:rPr>
          <w:rFonts w:ascii="Arial" w:hAnsi="Arial" w:cs="Arial"/>
          <w:sz w:val="36"/>
          <w:szCs w:val="36"/>
        </w:rPr>
        <w:t xml:space="preserve"> </w:t>
      </w:r>
      <w:r w:rsidR="00BB76A3" w:rsidRPr="00327378">
        <w:rPr>
          <w:rFonts w:ascii="Arial" w:hAnsi="Arial" w:cs="Arial"/>
          <w:sz w:val="36"/>
          <w:szCs w:val="36"/>
        </w:rPr>
        <w:t>What opportunities will there be for</w:t>
      </w:r>
      <w:r w:rsidR="001C1EE7" w:rsidRPr="00327378">
        <w:rPr>
          <w:rFonts w:ascii="Arial" w:hAnsi="Arial" w:cs="Arial"/>
          <w:sz w:val="36"/>
          <w:szCs w:val="36"/>
        </w:rPr>
        <w:t xml:space="preserve"> artists,</w:t>
      </w:r>
      <w:r w:rsidR="00BB76A3" w:rsidRPr="00327378">
        <w:rPr>
          <w:rFonts w:ascii="Arial" w:hAnsi="Arial" w:cs="Arial"/>
          <w:sz w:val="36"/>
          <w:szCs w:val="36"/>
        </w:rPr>
        <w:t xml:space="preserve"> </w:t>
      </w:r>
      <w:r w:rsidR="00182956" w:rsidRPr="00327378">
        <w:rPr>
          <w:rFonts w:ascii="Arial" w:hAnsi="Arial" w:cs="Arial"/>
          <w:sz w:val="36"/>
          <w:szCs w:val="36"/>
        </w:rPr>
        <w:t>partners and participants to develop their skills</w:t>
      </w:r>
      <w:r w:rsidR="00FD629D" w:rsidRPr="00327378">
        <w:rPr>
          <w:rFonts w:ascii="Arial" w:hAnsi="Arial" w:cs="Arial"/>
          <w:sz w:val="36"/>
          <w:szCs w:val="36"/>
        </w:rPr>
        <w:t>?</w:t>
      </w:r>
    </w:p>
    <w:p w14:paraId="4F3C3793" w14:textId="77777777" w:rsidR="00FD629D" w:rsidRPr="001A77FC" w:rsidRDefault="30A805EF" w:rsidP="001A77FC">
      <w:pPr>
        <w:pStyle w:val="ListBullet3"/>
        <w:numPr>
          <w:ilvl w:val="0"/>
          <w:numId w:val="2"/>
        </w:numPr>
        <w:ind w:left="567" w:hanging="567"/>
        <w:rPr>
          <w:rFonts w:ascii="Arial" w:hAnsi="Arial" w:cs="Arial"/>
          <w:b/>
          <w:bCs/>
          <w:sz w:val="36"/>
          <w:szCs w:val="36"/>
        </w:rPr>
      </w:pPr>
      <w:r w:rsidRPr="001A77FC">
        <w:rPr>
          <w:rFonts w:ascii="Arial" w:hAnsi="Arial" w:cs="Arial"/>
          <w:b/>
          <w:bCs/>
          <w:sz w:val="36"/>
          <w:szCs w:val="36"/>
        </w:rPr>
        <w:lastRenderedPageBreak/>
        <w:t>Language</w:t>
      </w:r>
    </w:p>
    <w:p w14:paraId="2A306213" w14:textId="4050734B" w:rsidR="004E7811" w:rsidRPr="00327378" w:rsidRDefault="006168D4" w:rsidP="001A77FC">
      <w:pPr>
        <w:pStyle w:val="ListBullet3"/>
        <w:numPr>
          <w:ilvl w:val="0"/>
          <w:numId w:val="0"/>
        </w:numPr>
        <w:ind w:left="567" w:hanging="567"/>
        <w:rPr>
          <w:rFonts w:ascii="Arial" w:hAnsi="Arial" w:cs="Arial"/>
          <w:sz w:val="36"/>
          <w:szCs w:val="36"/>
        </w:rPr>
      </w:pPr>
      <w:r w:rsidRPr="00327378">
        <w:rPr>
          <w:rFonts w:ascii="Arial" w:hAnsi="Arial" w:cs="Arial"/>
          <w:sz w:val="36"/>
          <w:szCs w:val="36"/>
        </w:rPr>
        <w:tab/>
      </w:r>
      <w:r w:rsidR="00954E9C" w:rsidRPr="00327378">
        <w:rPr>
          <w:rFonts w:ascii="Arial" w:hAnsi="Arial" w:cs="Arial"/>
          <w:sz w:val="36"/>
          <w:szCs w:val="36"/>
        </w:rPr>
        <w:t>W</w:t>
      </w:r>
      <w:r w:rsidR="004E7811" w:rsidRPr="00327378">
        <w:rPr>
          <w:rFonts w:ascii="Arial" w:hAnsi="Arial" w:cs="Arial"/>
          <w:sz w:val="36"/>
          <w:szCs w:val="36"/>
        </w:rPr>
        <w:t>e’ll ask you to explain the impact you think this project will have on the Welsh Language:</w:t>
      </w:r>
    </w:p>
    <w:p w14:paraId="30A72F92" w14:textId="7E0EA557" w:rsidR="004E7811" w:rsidRPr="00327378" w:rsidRDefault="004E7811" w:rsidP="001A77FC">
      <w:pPr>
        <w:pStyle w:val="ListBullet3"/>
        <w:numPr>
          <w:ilvl w:val="0"/>
          <w:numId w:val="0"/>
        </w:numPr>
        <w:ind w:left="567" w:hanging="567"/>
        <w:rPr>
          <w:rFonts w:ascii="Arial" w:hAnsi="Arial" w:cs="Arial"/>
          <w:sz w:val="36"/>
          <w:szCs w:val="36"/>
        </w:rPr>
      </w:pPr>
      <w:r w:rsidRPr="00327378">
        <w:rPr>
          <w:rFonts w:ascii="Arial" w:hAnsi="Arial" w:cs="Arial"/>
          <w:sz w:val="36"/>
          <w:szCs w:val="36"/>
        </w:rPr>
        <w:tab/>
        <w:t>Positive</w:t>
      </w:r>
      <w:r w:rsidR="3272ECD0" w:rsidRPr="00327378">
        <w:rPr>
          <w:rFonts w:ascii="Arial" w:hAnsi="Arial" w:cs="Arial"/>
          <w:sz w:val="36"/>
          <w:szCs w:val="36"/>
        </w:rPr>
        <w:t>,</w:t>
      </w:r>
      <w:r w:rsidR="2C92FC66" w:rsidRPr="00327378">
        <w:rPr>
          <w:rFonts w:ascii="Arial" w:hAnsi="Arial" w:cs="Arial"/>
          <w:sz w:val="36"/>
          <w:szCs w:val="36"/>
        </w:rPr>
        <w:t xml:space="preserve"> </w:t>
      </w:r>
      <w:r w:rsidRPr="00327378">
        <w:rPr>
          <w:rFonts w:ascii="Arial" w:hAnsi="Arial" w:cs="Arial"/>
          <w:sz w:val="36"/>
          <w:szCs w:val="36"/>
        </w:rPr>
        <w:tab/>
      </w:r>
      <w:r w:rsidRPr="00327378">
        <w:rPr>
          <w:rFonts w:ascii="Arial" w:hAnsi="Arial" w:cs="Arial"/>
          <w:sz w:val="36"/>
          <w:szCs w:val="36"/>
        </w:rPr>
        <w:tab/>
        <w:t>Negative</w:t>
      </w:r>
      <w:r w:rsidR="7B1803E9" w:rsidRPr="00327378">
        <w:rPr>
          <w:rFonts w:ascii="Arial" w:hAnsi="Arial" w:cs="Arial"/>
          <w:sz w:val="36"/>
          <w:szCs w:val="36"/>
        </w:rPr>
        <w:t xml:space="preserve"> </w:t>
      </w:r>
      <w:r w:rsidR="001C1EE7" w:rsidRPr="00327378">
        <w:rPr>
          <w:rFonts w:ascii="Arial" w:hAnsi="Arial" w:cs="Arial"/>
          <w:sz w:val="36"/>
          <w:szCs w:val="36"/>
        </w:rPr>
        <w:tab/>
      </w:r>
      <w:r w:rsidR="0E40E9C7" w:rsidRPr="00327378">
        <w:rPr>
          <w:rFonts w:ascii="Arial" w:hAnsi="Arial" w:cs="Arial"/>
          <w:sz w:val="36"/>
          <w:szCs w:val="36"/>
        </w:rPr>
        <w:t xml:space="preserve">or </w:t>
      </w:r>
      <w:r w:rsidRPr="00327378">
        <w:rPr>
          <w:rFonts w:ascii="Arial" w:hAnsi="Arial" w:cs="Arial"/>
          <w:sz w:val="36"/>
          <w:szCs w:val="36"/>
        </w:rPr>
        <w:tab/>
        <w:t>Neutral</w:t>
      </w:r>
    </w:p>
    <w:p w14:paraId="58A1D2BD" w14:textId="202679D3" w:rsidR="00FD629D" w:rsidRPr="001A77FC" w:rsidRDefault="267A67F6" w:rsidP="001A77FC">
      <w:pPr>
        <w:pStyle w:val="ListBullet3"/>
        <w:numPr>
          <w:ilvl w:val="0"/>
          <w:numId w:val="2"/>
        </w:numPr>
        <w:ind w:left="567" w:hanging="567"/>
        <w:rPr>
          <w:rFonts w:ascii="Arial" w:hAnsi="Arial" w:cs="Arial"/>
          <w:b/>
          <w:bCs/>
          <w:sz w:val="36"/>
          <w:szCs w:val="36"/>
        </w:rPr>
      </w:pPr>
      <w:r w:rsidRPr="001A77FC">
        <w:rPr>
          <w:rFonts w:ascii="Arial" w:hAnsi="Arial" w:cs="Arial"/>
          <w:b/>
          <w:bCs/>
          <w:sz w:val="36"/>
          <w:szCs w:val="36"/>
        </w:rPr>
        <w:t>M</w:t>
      </w:r>
      <w:r w:rsidR="30A805EF" w:rsidRPr="001A77FC">
        <w:rPr>
          <w:rFonts w:ascii="Arial" w:hAnsi="Arial" w:cs="Arial"/>
          <w:b/>
          <w:bCs/>
          <w:sz w:val="36"/>
          <w:szCs w:val="36"/>
        </w:rPr>
        <w:t>anag</w:t>
      </w:r>
      <w:r w:rsidRPr="001A77FC">
        <w:rPr>
          <w:rFonts w:ascii="Arial" w:hAnsi="Arial" w:cs="Arial"/>
          <w:b/>
          <w:bCs/>
          <w:sz w:val="36"/>
          <w:szCs w:val="36"/>
        </w:rPr>
        <w:t xml:space="preserve">ing </w:t>
      </w:r>
      <w:r w:rsidR="30A805EF" w:rsidRPr="001A77FC">
        <w:rPr>
          <w:rFonts w:ascii="Arial" w:hAnsi="Arial" w:cs="Arial"/>
          <w:b/>
          <w:bCs/>
          <w:sz w:val="36"/>
          <w:szCs w:val="36"/>
        </w:rPr>
        <w:t>your project</w:t>
      </w:r>
    </w:p>
    <w:p w14:paraId="502D4D61" w14:textId="72FFD7C1" w:rsidR="004E7811" w:rsidRPr="00327378" w:rsidRDefault="002A6C3F" w:rsidP="001A77FC">
      <w:pPr>
        <w:pStyle w:val="ListBullet3"/>
        <w:numPr>
          <w:ilvl w:val="0"/>
          <w:numId w:val="0"/>
        </w:numPr>
        <w:ind w:left="567" w:hanging="567"/>
        <w:rPr>
          <w:rFonts w:ascii="Arial" w:hAnsi="Arial" w:cs="Arial"/>
          <w:sz w:val="36"/>
          <w:szCs w:val="36"/>
        </w:rPr>
      </w:pPr>
      <w:r w:rsidRPr="00327378">
        <w:rPr>
          <w:rFonts w:ascii="Arial" w:hAnsi="Arial" w:cs="Arial"/>
          <w:sz w:val="36"/>
          <w:szCs w:val="36"/>
        </w:rPr>
        <w:tab/>
      </w:r>
      <w:r w:rsidR="001614DA" w:rsidRPr="00327378">
        <w:rPr>
          <w:rFonts w:ascii="Arial" w:hAnsi="Arial" w:cs="Arial"/>
          <w:sz w:val="36"/>
          <w:szCs w:val="36"/>
        </w:rPr>
        <w:t>This is where you set out the practical aspects of managing and delivering your project</w:t>
      </w:r>
      <w:r w:rsidR="006F642E" w:rsidRPr="00327378">
        <w:rPr>
          <w:rFonts w:ascii="Arial" w:hAnsi="Arial" w:cs="Arial"/>
          <w:sz w:val="36"/>
          <w:szCs w:val="36"/>
        </w:rPr>
        <w:t xml:space="preserve">. </w:t>
      </w:r>
      <w:r w:rsidR="00FD629D" w:rsidRPr="00327378">
        <w:rPr>
          <w:rFonts w:ascii="Arial" w:hAnsi="Arial" w:cs="Arial"/>
          <w:sz w:val="36"/>
          <w:szCs w:val="36"/>
        </w:rPr>
        <w:t>What’s the proposed timetable?</w:t>
      </w:r>
      <w:r w:rsidR="005C228D" w:rsidRPr="00327378">
        <w:rPr>
          <w:rFonts w:ascii="Arial" w:hAnsi="Arial" w:cs="Arial"/>
          <w:sz w:val="36"/>
          <w:szCs w:val="36"/>
        </w:rPr>
        <w:t xml:space="preserve"> </w:t>
      </w:r>
      <w:r w:rsidR="00FD629D" w:rsidRPr="00327378">
        <w:rPr>
          <w:rFonts w:ascii="Arial" w:hAnsi="Arial" w:cs="Arial"/>
          <w:sz w:val="36"/>
          <w:szCs w:val="36"/>
        </w:rPr>
        <w:t>How will you create a culture where partners feel able to suggest ideas and challenge their current practice? Please consider how you can create new spaces and new practices that will spur innovation</w:t>
      </w:r>
      <w:r w:rsidR="006F642E" w:rsidRPr="00327378">
        <w:rPr>
          <w:rFonts w:ascii="Arial" w:hAnsi="Arial" w:cs="Arial"/>
          <w:sz w:val="36"/>
          <w:szCs w:val="36"/>
        </w:rPr>
        <w:t xml:space="preserve">. </w:t>
      </w:r>
      <w:r w:rsidR="001614DA" w:rsidRPr="00327378">
        <w:rPr>
          <w:rFonts w:ascii="Arial" w:hAnsi="Arial" w:cs="Arial"/>
          <w:sz w:val="36"/>
          <w:szCs w:val="36"/>
        </w:rPr>
        <w:t>H</w:t>
      </w:r>
      <w:r w:rsidR="00FD629D" w:rsidRPr="00327378">
        <w:rPr>
          <w:rFonts w:ascii="Arial" w:hAnsi="Arial" w:cs="Arial"/>
          <w:sz w:val="36"/>
          <w:szCs w:val="36"/>
        </w:rPr>
        <w:t xml:space="preserve">ow </w:t>
      </w:r>
      <w:r w:rsidR="001614DA" w:rsidRPr="00327378">
        <w:rPr>
          <w:rFonts w:ascii="Arial" w:hAnsi="Arial" w:cs="Arial"/>
          <w:sz w:val="36"/>
          <w:szCs w:val="36"/>
        </w:rPr>
        <w:t xml:space="preserve">will </w:t>
      </w:r>
      <w:r w:rsidR="00FD629D" w:rsidRPr="00327378">
        <w:rPr>
          <w:rFonts w:ascii="Arial" w:hAnsi="Arial" w:cs="Arial"/>
          <w:sz w:val="36"/>
          <w:szCs w:val="36"/>
        </w:rPr>
        <w:t>you manage communication and decision-making processes</w:t>
      </w:r>
      <w:r w:rsidR="001375E0" w:rsidRPr="00327378">
        <w:rPr>
          <w:rFonts w:ascii="Arial" w:hAnsi="Arial" w:cs="Arial"/>
          <w:sz w:val="36"/>
          <w:szCs w:val="36"/>
        </w:rPr>
        <w:t>?</w:t>
      </w:r>
      <w:r w:rsidR="005C228D" w:rsidRPr="00327378">
        <w:rPr>
          <w:rFonts w:ascii="Arial" w:hAnsi="Arial" w:cs="Arial"/>
          <w:sz w:val="36"/>
          <w:szCs w:val="36"/>
        </w:rPr>
        <w:t xml:space="preserve"> </w:t>
      </w:r>
      <w:r w:rsidR="00262129" w:rsidRPr="00327378">
        <w:rPr>
          <w:rFonts w:ascii="Arial" w:hAnsi="Arial" w:cs="Arial"/>
          <w:sz w:val="36"/>
          <w:szCs w:val="36"/>
        </w:rPr>
        <w:t>How will you monitor and evaluate the succ</w:t>
      </w:r>
      <w:r w:rsidR="00452300" w:rsidRPr="00327378">
        <w:rPr>
          <w:rFonts w:ascii="Arial" w:hAnsi="Arial" w:cs="Arial"/>
          <w:sz w:val="36"/>
          <w:szCs w:val="36"/>
        </w:rPr>
        <w:t>ess of your project and share the lessons learned.</w:t>
      </w:r>
      <w:bookmarkStart w:id="37" w:name="_Hlk51067951"/>
    </w:p>
    <w:p w14:paraId="54AF285F" w14:textId="03D6A46B" w:rsidR="002A6C3F" w:rsidRPr="00327378" w:rsidRDefault="00363EFF" w:rsidP="001A77FC">
      <w:pPr>
        <w:pStyle w:val="ListBullet3"/>
        <w:numPr>
          <w:ilvl w:val="0"/>
          <w:numId w:val="0"/>
        </w:numPr>
        <w:ind w:left="567" w:hanging="567"/>
        <w:rPr>
          <w:rFonts w:ascii="Arial" w:hAnsi="Arial" w:cs="Arial"/>
          <w:sz w:val="36"/>
          <w:szCs w:val="36"/>
        </w:rPr>
      </w:pPr>
      <w:r w:rsidRPr="00327378">
        <w:rPr>
          <w:rFonts w:ascii="Arial" w:hAnsi="Arial" w:cs="Arial"/>
          <w:sz w:val="36"/>
          <w:szCs w:val="36"/>
        </w:rPr>
        <w:tab/>
      </w:r>
      <w:r w:rsidR="00FD629D" w:rsidRPr="00327378">
        <w:rPr>
          <w:rFonts w:ascii="Arial" w:hAnsi="Arial" w:cs="Arial"/>
          <w:sz w:val="36"/>
          <w:szCs w:val="36"/>
        </w:rPr>
        <w:t>(</w:t>
      </w:r>
      <w:r w:rsidR="001614DA" w:rsidRPr="00327378">
        <w:rPr>
          <w:rFonts w:ascii="Arial" w:hAnsi="Arial" w:cs="Arial"/>
          <w:sz w:val="36"/>
          <w:szCs w:val="36"/>
        </w:rPr>
        <w:t>F</w:t>
      </w:r>
      <w:r w:rsidR="00FD629D" w:rsidRPr="00327378">
        <w:rPr>
          <w:rFonts w:ascii="Arial" w:hAnsi="Arial" w:cs="Arial"/>
          <w:sz w:val="36"/>
          <w:szCs w:val="36"/>
        </w:rPr>
        <w:t>or those applying for an initial development phase, this should be the detail for the development phase of the project together with broader ambitions for the remainder of the programme of work</w:t>
      </w:r>
      <w:r w:rsidR="0093155B" w:rsidRPr="00327378">
        <w:rPr>
          <w:rFonts w:ascii="Arial" w:hAnsi="Arial" w:cs="Arial"/>
          <w:sz w:val="36"/>
          <w:szCs w:val="36"/>
        </w:rPr>
        <w:t>.</w:t>
      </w:r>
      <w:r w:rsidR="00FD629D" w:rsidRPr="00327378">
        <w:rPr>
          <w:rFonts w:ascii="Arial" w:hAnsi="Arial" w:cs="Arial"/>
          <w:sz w:val="36"/>
          <w:szCs w:val="36"/>
        </w:rPr>
        <w:t>)</w:t>
      </w:r>
      <w:bookmarkEnd w:id="37"/>
    </w:p>
    <w:p w14:paraId="5C6E54D7" w14:textId="77777777" w:rsidR="002A6C3F" w:rsidRPr="00327378" w:rsidRDefault="002A6C3F">
      <w:pPr>
        <w:spacing w:before="0" w:after="160" w:line="259" w:lineRule="auto"/>
        <w:rPr>
          <w:rFonts w:ascii="Arial" w:hAnsi="Arial" w:cs="Arial"/>
          <w:color w:val="404040" w:themeColor="text1" w:themeTint="BF"/>
          <w:sz w:val="36"/>
          <w:szCs w:val="36"/>
          <w:lang w:eastAsia="en-GB"/>
        </w:rPr>
      </w:pPr>
      <w:r w:rsidRPr="00327378">
        <w:rPr>
          <w:rFonts w:ascii="Arial" w:hAnsi="Arial" w:cs="Arial"/>
          <w:sz w:val="36"/>
          <w:szCs w:val="36"/>
        </w:rPr>
        <w:br w:type="page"/>
      </w:r>
    </w:p>
    <w:p w14:paraId="2633D09B" w14:textId="77777777" w:rsidR="00B50F14" w:rsidRPr="001A77FC" w:rsidRDefault="0D72870D" w:rsidP="001A77FC">
      <w:pPr>
        <w:pStyle w:val="ListBullet3"/>
        <w:numPr>
          <w:ilvl w:val="0"/>
          <w:numId w:val="2"/>
        </w:numPr>
        <w:ind w:left="709" w:hanging="709"/>
        <w:rPr>
          <w:rFonts w:ascii="Arial" w:hAnsi="Arial" w:cs="Arial"/>
          <w:b/>
          <w:bCs/>
          <w:sz w:val="36"/>
          <w:szCs w:val="36"/>
        </w:rPr>
      </w:pPr>
      <w:r w:rsidRPr="001A77FC">
        <w:rPr>
          <w:rFonts w:ascii="Arial" w:hAnsi="Arial" w:cs="Arial"/>
          <w:b/>
          <w:bCs/>
          <w:sz w:val="36"/>
          <w:szCs w:val="36"/>
        </w:rPr>
        <w:lastRenderedPageBreak/>
        <w:t xml:space="preserve">Targets </w:t>
      </w:r>
    </w:p>
    <w:p w14:paraId="3BC3F845" w14:textId="47E26101" w:rsidR="00B50F14" w:rsidRPr="00327378" w:rsidRDefault="00363EFF" w:rsidP="001A77FC">
      <w:pPr>
        <w:pStyle w:val="ListBullet3"/>
        <w:numPr>
          <w:ilvl w:val="0"/>
          <w:numId w:val="0"/>
        </w:numPr>
        <w:ind w:left="709" w:hanging="709"/>
        <w:rPr>
          <w:rFonts w:ascii="Arial" w:hAnsi="Arial" w:cs="Arial"/>
          <w:sz w:val="36"/>
          <w:szCs w:val="36"/>
        </w:rPr>
      </w:pPr>
      <w:r w:rsidRPr="00327378">
        <w:rPr>
          <w:rFonts w:ascii="Arial" w:hAnsi="Arial" w:cs="Arial"/>
          <w:sz w:val="36"/>
          <w:szCs w:val="36"/>
        </w:rPr>
        <w:tab/>
      </w:r>
      <w:r w:rsidR="00B50F14" w:rsidRPr="00327378">
        <w:rPr>
          <w:rFonts w:ascii="Arial" w:hAnsi="Arial" w:cs="Arial"/>
          <w:sz w:val="36"/>
          <w:szCs w:val="36"/>
        </w:rPr>
        <w:t>What outcomes will this funding achieve?</w:t>
      </w:r>
      <w:r w:rsidR="005C228D" w:rsidRPr="00327378">
        <w:rPr>
          <w:rFonts w:ascii="Arial" w:hAnsi="Arial" w:cs="Arial"/>
          <w:sz w:val="36"/>
          <w:szCs w:val="36"/>
        </w:rPr>
        <w:t xml:space="preserve"> </w:t>
      </w:r>
      <w:r w:rsidR="00BF2C2A" w:rsidRPr="00327378">
        <w:rPr>
          <w:rFonts w:ascii="Arial" w:hAnsi="Arial" w:cs="Arial"/>
          <w:sz w:val="36"/>
          <w:szCs w:val="36"/>
        </w:rPr>
        <w:t>T</w:t>
      </w:r>
      <w:r w:rsidR="00B50F14" w:rsidRPr="00327378">
        <w:rPr>
          <w:rFonts w:ascii="Arial" w:hAnsi="Arial" w:cs="Arial"/>
          <w:sz w:val="36"/>
          <w:szCs w:val="36"/>
        </w:rPr>
        <w:t>ell us about the activity targets that you</w:t>
      </w:r>
      <w:r w:rsidR="00EA28BE" w:rsidRPr="00327378">
        <w:rPr>
          <w:rFonts w:ascii="Arial" w:hAnsi="Arial" w:cs="Arial"/>
          <w:sz w:val="36"/>
          <w:szCs w:val="36"/>
        </w:rPr>
        <w:t>’ll be aiming for</w:t>
      </w:r>
      <w:r w:rsidR="006F642E" w:rsidRPr="00327378">
        <w:rPr>
          <w:rFonts w:ascii="Arial" w:hAnsi="Arial" w:cs="Arial"/>
          <w:sz w:val="36"/>
          <w:szCs w:val="36"/>
        </w:rPr>
        <w:t xml:space="preserve">. </w:t>
      </w:r>
    </w:p>
    <w:p w14:paraId="280E9C7F" w14:textId="110F4FA2" w:rsidR="00BC51E3" w:rsidRPr="00327378" w:rsidRDefault="002A6C3F" w:rsidP="001A77FC">
      <w:pPr>
        <w:pStyle w:val="ListBullet3"/>
        <w:numPr>
          <w:ilvl w:val="0"/>
          <w:numId w:val="0"/>
        </w:numPr>
        <w:ind w:left="709" w:hanging="709"/>
        <w:rPr>
          <w:rFonts w:ascii="Arial" w:hAnsi="Arial" w:cs="Arial"/>
          <w:sz w:val="36"/>
          <w:szCs w:val="36"/>
        </w:rPr>
      </w:pPr>
      <w:r w:rsidRPr="00327378">
        <w:rPr>
          <w:rFonts w:ascii="Arial" w:hAnsi="Arial" w:cs="Arial"/>
          <w:sz w:val="36"/>
          <w:szCs w:val="36"/>
        </w:rPr>
        <w:tab/>
      </w:r>
      <w:r w:rsidR="00D83957" w:rsidRPr="00327378">
        <w:rPr>
          <w:rFonts w:ascii="Arial" w:hAnsi="Arial" w:cs="Arial"/>
          <w:sz w:val="36"/>
          <w:szCs w:val="36"/>
        </w:rPr>
        <w:t xml:space="preserve">We’ll need specific information about </w:t>
      </w:r>
      <w:r w:rsidR="00BC51E3" w:rsidRPr="00327378">
        <w:rPr>
          <w:rFonts w:ascii="Arial" w:hAnsi="Arial" w:cs="Arial"/>
          <w:sz w:val="36"/>
          <w:szCs w:val="36"/>
        </w:rPr>
        <w:t>your project in the following areas:</w:t>
      </w:r>
    </w:p>
    <w:p w14:paraId="49CFB860" w14:textId="01057A70" w:rsidR="00BC51E3" w:rsidRPr="00327378" w:rsidRDefault="00D83957" w:rsidP="001A77FC">
      <w:pPr>
        <w:pStyle w:val="ListBullet4"/>
        <w:numPr>
          <w:ilvl w:val="0"/>
          <w:numId w:val="12"/>
        </w:numPr>
        <w:ind w:left="1134" w:hanging="425"/>
        <w:rPr>
          <w:rFonts w:ascii="Arial" w:hAnsi="Arial" w:cs="Arial"/>
          <w:sz w:val="36"/>
          <w:szCs w:val="36"/>
        </w:rPr>
      </w:pPr>
      <w:r w:rsidRPr="00327378">
        <w:rPr>
          <w:rFonts w:ascii="Arial" w:hAnsi="Arial" w:cs="Arial"/>
          <w:sz w:val="36"/>
          <w:szCs w:val="36"/>
        </w:rPr>
        <w:t>a</w:t>
      </w:r>
      <w:r w:rsidR="00627409" w:rsidRPr="00327378">
        <w:rPr>
          <w:rFonts w:ascii="Arial" w:hAnsi="Arial" w:cs="Arial"/>
          <w:sz w:val="36"/>
          <w:szCs w:val="36"/>
        </w:rPr>
        <w:t xml:space="preserve">rt </w:t>
      </w:r>
      <w:r w:rsidR="00BC51E3" w:rsidRPr="00327378">
        <w:rPr>
          <w:rFonts w:ascii="Arial" w:hAnsi="Arial" w:cs="Arial"/>
          <w:sz w:val="36"/>
          <w:szCs w:val="36"/>
        </w:rPr>
        <w:t>f</w:t>
      </w:r>
      <w:r w:rsidR="00627409" w:rsidRPr="00327378">
        <w:rPr>
          <w:rFonts w:ascii="Arial" w:hAnsi="Arial" w:cs="Arial"/>
          <w:sz w:val="36"/>
          <w:szCs w:val="36"/>
        </w:rPr>
        <w:t>orm</w:t>
      </w:r>
    </w:p>
    <w:p w14:paraId="1051C922" w14:textId="77777777" w:rsidR="00410268" w:rsidRPr="00327378" w:rsidRDefault="00410268" w:rsidP="001A77FC">
      <w:pPr>
        <w:pStyle w:val="ListBullet4"/>
        <w:ind w:left="1134" w:hanging="425"/>
        <w:rPr>
          <w:rFonts w:ascii="Arial" w:hAnsi="Arial" w:cs="Arial"/>
          <w:sz w:val="36"/>
          <w:szCs w:val="36"/>
        </w:rPr>
      </w:pPr>
      <w:r w:rsidRPr="00327378">
        <w:rPr>
          <w:rFonts w:ascii="Arial" w:hAnsi="Arial" w:cs="Arial"/>
          <w:sz w:val="36"/>
          <w:szCs w:val="36"/>
        </w:rPr>
        <w:t>target audiences or participants</w:t>
      </w:r>
    </w:p>
    <w:p w14:paraId="504DD28E" w14:textId="50A4C186" w:rsidR="00627409" w:rsidRPr="00327378" w:rsidRDefault="00410268" w:rsidP="001A77FC">
      <w:pPr>
        <w:pStyle w:val="ListBullet4"/>
        <w:ind w:left="1134" w:hanging="425"/>
        <w:rPr>
          <w:rFonts w:ascii="Arial" w:hAnsi="Arial" w:cs="Arial"/>
          <w:sz w:val="36"/>
          <w:szCs w:val="36"/>
        </w:rPr>
      </w:pPr>
      <w:r w:rsidRPr="00327378">
        <w:rPr>
          <w:rFonts w:ascii="Arial" w:hAnsi="Arial" w:cs="Arial"/>
          <w:sz w:val="36"/>
          <w:szCs w:val="36"/>
        </w:rPr>
        <w:t>the geographical l</w:t>
      </w:r>
      <w:r w:rsidR="00627409" w:rsidRPr="00327378">
        <w:rPr>
          <w:rFonts w:ascii="Arial" w:hAnsi="Arial" w:cs="Arial"/>
          <w:sz w:val="36"/>
          <w:szCs w:val="36"/>
        </w:rPr>
        <w:t>ocation</w:t>
      </w:r>
      <w:r w:rsidRPr="00327378">
        <w:rPr>
          <w:rFonts w:ascii="Arial" w:hAnsi="Arial" w:cs="Arial"/>
          <w:sz w:val="36"/>
          <w:szCs w:val="36"/>
        </w:rPr>
        <w:t xml:space="preserve"> of your planned activities</w:t>
      </w:r>
    </w:p>
    <w:p w14:paraId="01313913" w14:textId="25DC47DD" w:rsidR="009A3B81" w:rsidRPr="001A77FC" w:rsidRDefault="60C8E46C" w:rsidP="001A77FC">
      <w:pPr>
        <w:pStyle w:val="ListBullet3"/>
        <w:numPr>
          <w:ilvl w:val="0"/>
          <w:numId w:val="2"/>
        </w:numPr>
        <w:ind w:left="709" w:hanging="709"/>
        <w:rPr>
          <w:rFonts w:ascii="Arial" w:hAnsi="Arial" w:cs="Arial"/>
          <w:b/>
          <w:bCs/>
          <w:sz w:val="36"/>
          <w:szCs w:val="36"/>
        </w:rPr>
      </w:pPr>
      <w:r w:rsidRPr="001A77FC">
        <w:rPr>
          <w:rFonts w:ascii="Arial" w:hAnsi="Arial" w:cs="Arial"/>
          <w:b/>
          <w:bCs/>
          <w:sz w:val="36"/>
          <w:szCs w:val="36"/>
        </w:rPr>
        <w:t>P</w:t>
      </w:r>
      <w:r w:rsidR="058C6FE1" w:rsidRPr="001A77FC">
        <w:rPr>
          <w:rFonts w:ascii="Arial" w:hAnsi="Arial" w:cs="Arial"/>
          <w:b/>
          <w:bCs/>
          <w:sz w:val="36"/>
          <w:szCs w:val="36"/>
        </w:rPr>
        <w:t xml:space="preserve">romoting the </w:t>
      </w:r>
      <w:r w:rsidRPr="001A77FC">
        <w:rPr>
          <w:rFonts w:ascii="Arial" w:hAnsi="Arial" w:cs="Arial"/>
          <w:b/>
          <w:bCs/>
          <w:sz w:val="36"/>
          <w:szCs w:val="36"/>
        </w:rPr>
        <w:t>“</w:t>
      </w:r>
      <w:r w:rsidR="058C6FE1" w:rsidRPr="001A77FC">
        <w:rPr>
          <w:rFonts w:ascii="Arial" w:hAnsi="Arial" w:cs="Arial"/>
          <w:b/>
          <w:bCs/>
          <w:sz w:val="36"/>
          <w:szCs w:val="36"/>
        </w:rPr>
        <w:t>Cultural Contract</w:t>
      </w:r>
      <w:r w:rsidRPr="001A77FC">
        <w:rPr>
          <w:rFonts w:ascii="Arial" w:hAnsi="Arial" w:cs="Arial"/>
          <w:b/>
          <w:bCs/>
          <w:sz w:val="36"/>
          <w:szCs w:val="36"/>
        </w:rPr>
        <w:t>”</w:t>
      </w:r>
      <w:r w:rsidR="058C6FE1" w:rsidRPr="001A77FC">
        <w:rPr>
          <w:rFonts w:ascii="Arial" w:hAnsi="Arial" w:cs="Arial"/>
          <w:b/>
          <w:bCs/>
          <w:sz w:val="36"/>
          <w:szCs w:val="36"/>
        </w:rPr>
        <w:t xml:space="preserve"> </w:t>
      </w:r>
    </w:p>
    <w:p w14:paraId="58674546" w14:textId="051FFCF7" w:rsidR="009A3B81" w:rsidRPr="00327378" w:rsidRDefault="002A6C3F" w:rsidP="001A77FC">
      <w:pPr>
        <w:pStyle w:val="ListBullet3"/>
        <w:numPr>
          <w:ilvl w:val="0"/>
          <w:numId w:val="0"/>
        </w:numPr>
        <w:ind w:left="709" w:hanging="709"/>
        <w:rPr>
          <w:rFonts w:ascii="Arial" w:hAnsi="Arial" w:cs="Arial"/>
          <w:sz w:val="36"/>
          <w:szCs w:val="36"/>
        </w:rPr>
      </w:pPr>
      <w:r w:rsidRPr="00327378">
        <w:rPr>
          <w:rFonts w:ascii="Arial" w:hAnsi="Arial" w:cs="Arial"/>
          <w:sz w:val="36"/>
          <w:szCs w:val="36"/>
        </w:rPr>
        <w:tab/>
      </w:r>
      <w:r w:rsidR="00F45347" w:rsidRPr="00327378">
        <w:rPr>
          <w:rFonts w:ascii="Arial" w:hAnsi="Arial" w:cs="Arial"/>
          <w:sz w:val="36"/>
          <w:szCs w:val="36"/>
        </w:rPr>
        <w:t>H</w:t>
      </w:r>
      <w:r w:rsidR="00FB43E4" w:rsidRPr="00327378">
        <w:rPr>
          <w:rFonts w:ascii="Arial" w:hAnsi="Arial" w:cs="Arial"/>
          <w:sz w:val="36"/>
          <w:szCs w:val="36"/>
        </w:rPr>
        <w:t xml:space="preserve">ow </w:t>
      </w:r>
      <w:r w:rsidR="00F45347" w:rsidRPr="00327378">
        <w:rPr>
          <w:rFonts w:ascii="Arial" w:hAnsi="Arial" w:cs="Arial"/>
          <w:sz w:val="36"/>
          <w:szCs w:val="36"/>
        </w:rPr>
        <w:t xml:space="preserve">is </w:t>
      </w:r>
      <w:r w:rsidR="00FB43E4" w:rsidRPr="00327378">
        <w:rPr>
          <w:rFonts w:ascii="Arial" w:hAnsi="Arial" w:cs="Arial"/>
          <w:sz w:val="36"/>
          <w:szCs w:val="36"/>
        </w:rPr>
        <w:t xml:space="preserve">your project going </w:t>
      </w:r>
      <w:r w:rsidR="005D4CA0" w:rsidRPr="00327378">
        <w:rPr>
          <w:rFonts w:ascii="Arial" w:hAnsi="Arial" w:cs="Arial"/>
          <w:sz w:val="36"/>
          <w:szCs w:val="36"/>
        </w:rPr>
        <w:t xml:space="preserve">to </w:t>
      </w:r>
      <w:r w:rsidR="003E0DD7" w:rsidRPr="00327378">
        <w:rPr>
          <w:rFonts w:ascii="Arial" w:hAnsi="Arial" w:cs="Arial"/>
          <w:sz w:val="36"/>
          <w:szCs w:val="36"/>
        </w:rPr>
        <w:t xml:space="preserve">involve a </w:t>
      </w:r>
      <w:r w:rsidR="009A3B81" w:rsidRPr="00327378">
        <w:rPr>
          <w:rFonts w:ascii="Arial" w:hAnsi="Arial" w:cs="Arial"/>
          <w:sz w:val="36"/>
          <w:szCs w:val="36"/>
        </w:rPr>
        <w:t xml:space="preserve">diversity of </w:t>
      </w:r>
      <w:r w:rsidR="0003082C" w:rsidRPr="00327378">
        <w:rPr>
          <w:rFonts w:ascii="Arial" w:hAnsi="Arial" w:cs="Arial"/>
          <w:sz w:val="36"/>
          <w:szCs w:val="36"/>
        </w:rPr>
        <w:t xml:space="preserve">partner </w:t>
      </w:r>
      <w:r w:rsidR="009A3B81" w:rsidRPr="00327378">
        <w:rPr>
          <w:rFonts w:ascii="Arial" w:hAnsi="Arial" w:cs="Arial"/>
          <w:sz w:val="36"/>
          <w:szCs w:val="36"/>
        </w:rPr>
        <w:t>organisation</w:t>
      </w:r>
      <w:r w:rsidR="0003082C" w:rsidRPr="00327378">
        <w:rPr>
          <w:rFonts w:ascii="Arial" w:hAnsi="Arial" w:cs="Arial"/>
          <w:sz w:val="36"/>
          <w:szCs w:val="36"/>
        </w:rPr>
        <w:t>s</w:t>
      </w:r>
      <w:r w:rsidR="009A3B81" w:rsidRPr="00327378">
        <w:rPr>
          <w:rFonts w:ascii="Arial" w:hAnsi="Arial" w:cs="Arial"/>
          <w:sz w:val="36"/>
          <w:szCs w:val="36"/>
        </w:rPr>
        <w:t xml:space="preserve"> and the people you</w:t>
      </w:r>
      <w:r w:rsidR="007F7550" w:rsidRPr="00327378">
        <w:rPr>
          <w:rFonts w:ascii="Arial" w:hAnsi="Arial" w:cs="Arial"/>
          <w:sz w:val="36"/>
          <w:szCs w:val="36"/>
        </w:rPr>
        <w:t>’ll</w:t>
      </w:r>
      <w:r w:rsidR="009A3B81" w:rsidRPr="00327378">
        <w:rPr>
          <w:rFonts w:ascii="Arial" w:hAnsi="Arial" w:cs="Arial"/>
          <w:sz w:val="36"/>
          <w:szCs w:val="36"/>
        </w:rPr>
        <w:t xml:space="preserve"> work with</w:t>
      </w:r>
      <w:r w:rsidR="006F642E" w:rsidRPr="00327378">
        <w:rPr>
          <w:rFonts w:ascii="Arial" w:hAnsi="Arial" w:cs="Arial"/>
          <w:sz w:val="36"/>
          <w:szCs w:val="36"/>
        </w:rPr>
        <w:t xml:space="preserve">. </w:t>
      </w:r>
      <w:r w:rsidR="008939F9" w:rsidRPr="00327378">
        <w:rPr>
          <w:rFonts w:ascii="Arial" w:hAnsi="Arial" w:cs="Arial"/>
          <w:sz w:val="36"/>
          <w:szCs w:val="36"/>
        </w:rPr>
        <w:t xml:space="preserve">We’ll also want to hear </w:t>
      </w:r>
      <w:r w:rsidR="009A3B81" w:rsidRPr="00327378">
        <w:rPr>
          <w:rFonts w:ascii="Arial" w:hAnsi="Arial" w:cs="Arial"/>
          <w:sz w:val="36"/>
          <w:szCs w:val="36"/>
        </w:rPr>
        <w:t xml:space="preserve">what </w:t>
      </w:r>
      <w:r w:rsidR="005F3FD9" w:rsidRPr="00327378">
        <w:rPr>
          <w:rFonts w:ascii="Arial" w:hAnsi="Arial" w:cs="Arial"/>
          <w:sz w:val="36"/>
          <w:szCs w:val="36"/>
        </w:rPr>
        <w:t xml:space="preserve">your project will do </w:t>
      </w:r>
      <w:r w:rsidR="009A3B81" w:rsidRPr="00327378">
        <w:rPr>
          <w:rFonts w:ascii="Arial" w:hAnsi="Arial" w:cs="Arial"/>
          <w:sz w:val="36"/>
          <w:szCs w:val="36"/>
        </w:rPr>
        <w:t xml:space="preserve">to </w:t>
      </w:r>
      <w:r w:rsidR="005F3FD9" w:rsidRPr="00327378">
        <w:rPr>
          <w:rFonts w:ascii="Arial" w:hAnsi="Arial" w:cs="Arial"/>
          <w:sz w:val="36"/>
          <w:szCs w:val="36"/>
        </w:rPr>
        <w:t xml:space="preserve">promote </w:t>
      </w:r>
      <w:r w:rsidR="009A3B81" w:rsidRPr="00327378">
        <w:rPr>
          <w:rFonts w:ascii="Arial" w:hAnsi="Arial" w:cs="Arial"/>
          <w:sz w:val="36"/>
          <w:szCs w:val="36"/>
        </w:rPr>
        <w:t>economic, environmental, social and cultural sustainability.</w:t>
      </w:r>
    </w:p>
    <w:p w14:paraId="7516A7D3" w14:textId="05E03362" w:rsidR="009A3B81" w:rsidRPr="00327378" w:rsidRDefault="002A6C3F" w:rsidP="001A77FC">
      <w:pPr>
        <w:pStyle w:val="ListBullet3"/>
        <w:numPr>
          <w:ilvl w:val="0"/>
          <w:numId w:val="0"/>
        </w:numPr>
        <w:ind w:left="709" w:hanging="709"/>
        <w:rPr>
          <w:rFonts w:ascii="Arial" w:hAnsi="Arial" w:cs="Arial"/>
          <w:sz w:val="36"/>
          <w:szCs w:val="36"/>
        </w:rPr>
      </w:pPr>
      <w:r w:rsidRPr="00327378">
        <w:rPr>
          <w:rFonts w:ascii="Arial" w:hAnsi="Arial" w:cs="Arial"/>
          <w:sz w:val="36"/>
          <w:szCs w:val="36"/>
        </w:rPr>
        <w:tab/>
      </w:r>
      <w:r w:rsidR="004E3C3B" w:rsidRPr="00327378">
        <w:rPr>
          <w:rFonts w:ascii="Arial" w:hAnsi="Arial" w:cs="Arial"/>
          <w:sz w:val="36"/>
          <w:szCs w:val="36"/>
        </w:rPr>
        <w:t>W</w:t>
      </w:r>
      <w:r w:rsidR="009A3B81" w:rsidRPr="00327378">
        <w:rPr>
          <w:rFonts w:ascii="Arial" w:hAnsi="Arial" w:cs="Arial"/>
          <w:sz w:val="36"/>
          <w:szCs w:val="36"/>
        </w:rPr>
        <w:t xml:space="preserve">here relevant, </w:t>
      </w:r>
      <w:r w:rsidR="003E0DD7" w:rsidRPr="00327378">
        <w:rPr>
          <w:rFonts w:ascii="Arial" w:hAnsi="Arial" w:cs="Arial"/>
          <w:sz w:val="36"/>
          <w:szCs w:val="36"/>
        </w:rPr>
        <w:t xml:space="preserve">information on </w:t>
      </w:r>
      <w:r w:rsidR="00F90B9F" w:rsidRPr="00327378">
        <w:rPr>
          <w:rFonts w:ascii="Arial" w:hAnsi="Arial" w:cs="Arial"/>
          <w:sz w:val="36"/>
          <w:szCs w:val="36"/>
        </w:rPr>
        <w:t xml:space="preserve">any </w:t>
      </w:r>
      <w:r w:rsidR="009A3B81" w:rsidRPr="00327378">
        <w:rPr>
          <w:rFonts w:ascii="Arial" w:hAnsi="Arial" w:cs="Arial"/>
          <w:sz w:val="36"/>
          <w:szCs w:val="36"/>
        </w:rPr>
        <w:t xml:space="preserve">Arts and Health initiatives, </w:t>
      </w:r>
      <w:r w:rsidR="00F90B9F" w:rsidRPr="00327378">
        <w:rPr>
          <w:rFonts w:ascii="Arial" w:hAnsi="Arial" w:cs="Arial"/>
          <w:sz w:val="36"/>
          <w:szCs w:val="36"/>
        </w:rPr>
        <w:t xml:space="preserve">your actions to </w:t>
      </w:r>
      <w:r w:rsidR="009A3B81" w:rsidRPr="00327378">
        <w:rPr>
          <w:rFonts w:ascii="Arial" w:hAnsi="Arial" w:cs="Arial"/>
          <w:sz w:val="36"/>
          <w:szCs w:val="36"/>
        </w:rPr>
        <w:t>minimis</w:t>
      </w:r>
      <w:r w:rsidR="00F90B9F" w:rsidRPr="00327378">
        <w:rPr>
          <w:rFonts w:ascii="Arial" w:hAnsi="Arial" w:cs="Arial"/>
          <w:sz w:val="36"/>
          <w:szCs w:val="36"/>
        </w:rPr>
        <w:t xml:space="preserve">e </w:t>
      </w:r>
      <w:r w:rsidR="009A3B81" w:rsidRPr="00327378">
        <w:rPr>
          <w:rFonts w:ascii="Arial" w:hAnsi="Arial" w:cs="Arial"/>
          <w:sz w:val="36"/>
          <w:szCs w:val="36"/>
        </w:rPr>
        <w:t>or mitigat</w:t>
      </w:r>
      <w:r w:rsidR="00F90B9F" w:rsidRPr="00327378">
        <w:rPr>
          <w:rFonts w:ascii="Arial" w:hAnsi="Arial" w:cs="Arial"/>
          <w:sz w:val="36"/>
          <w:szCs w:val="36"/>
        </w:rPr>
        <w:t>e</w:t>
      </w:r>
      <w:r w:rsidR="009A3B81" w:rsidRPr="00327378">
        <w:rPr>
          <w:rFonts w:ascii="Arial" w:hAnsi="Arial" w:cs="Arial"/>
          <w:sz w:val="36"/>
          <w:szCs w:val="36"/>
        </w:rPr>
        <w:t xml:space="preserve"> negative environmental impact, </w:t>
      </w:r>
      <w:r w:rsidR="00950F59" w:rsidRPr="00327378">
        <w:rPr>
          <w:rFonts w:ascii="Arial" w:hAnsi="Arial" w:cs="Arial"/>
          <w:sz w:val="36"/>
          <w:szCs w:val="36"/>
        </w:rPr>
        <w:t>provid</w:t>
      </w:r>
      <w:r w:rsidR="00B32A05" w:rsidRPr="00327378">
        <w:rPr>
          <w:rFonts w:ascii="Arial" w:hAnsi="Arial" w:cs="Arial"/>
          <w:sz w:val="36"/>
          <w:szCs w:val="36"/>
        </w:rPr>
        <w:t>e</w:t>
      </w:r>
      <w:r w:rsidR="00950F59" w:rsidRPr="00327378">
        <w:rPr>
          <w:rFonts w:ascii="Arial" w:hAnsi="Arial" w:cs="Arial"/>
          <w:sz w:val="36"/>
          <w:szCs w:val="36"/>
        </w:rPr>
        <w:t xml:space="preserve"> </w:t>
      </w:r>
      <w:r w:rsidR="009A3B81" w:rsidRPr="00327378">
        <w:rPr>
          <w:rFonts w:ascii="Arial" w:hAnsi="Arial" w:cs="Arial"/>
          <w:sz w:val="36"/>
          <w:szCs w:val="36"/>
        </w:rPr>
        <w:t>increased opportunities for freelance</w:t>
      </w:r>
      <w:r w:rsidR="004E3C3B" w:rsidRPr="00327378">
        <w:rPr>
          <w:rFonts w:ascii="Arial" w:hAnsi="Arial" w:cs="Arial"/>
          <w:sz w:val="36"/>
          <w:szCs w:val="36"/>
        </w:rPr>
        <w:t>rs.</w:t>
      </w:r>
      <w:r w:rsidR="009A3B81" w:rsidRPr="00327378">
        <w:rPr>
          <w:rFonts w:ascii="Arial" w:hAnsi="Arial" w:cs="Arial"/>
          <w:sz w:val="36"/>
          <w:szCs w:val="36"/>
        </w:rPr>
        <w:t xml:space="preserve"> </w:t>
      </w:r>
    </w:p>
    <w:p w14:paraId="49ED1E9F" w14:textId="77777777" w:rsidR="005D4CA0" w:rsidRPr="001A77FC" w:rsidRDefault="6A2BCE4A" w:rsidP="001A77FC">
      <w:pPr>
        <w:pStyle w:val="ListBullet3"/>
        <w:numPr>
          <w:ilvl w:val="0"/>
          <w:numId w:val="2"/>
        </w:numPr>
        <w:ind w:left="709" w:hanging="709"/>
        <w:rPr>
          <w:rFonts w:ascii="Arial" w:hAnsi="Arial" w:cs="Arial"/>
          <w:b/>
          <w:bCs/>
          <w:sz w:val="36"/>
          <w:szCs w:val="36"/>
        </w:rPr>
      </w:pPr>
      <w:bookmarkStart w:id="38" w:name="Project_Costs"/>
      <w:bookmarkStart w:id="39" w:name="_bookmark25"/>
      <w:bookmarkEnd w:id="38"/>
      <w:bookmarkEnd w:id="39"/>
      <w:r w:rsidRPr="001A77FC">
        <w:rPr>
          <w:rFonts w:ascii="Arial" w:hAnsi="Arial" w:cs="Arial"/>
          <w:b/>
          <w:bCs/>
          <w:sz w:val="36"/>
          <w:szCs w:val="36"/>
        </w:rPr>
        <w:t>Fair pay</w:t>
      </w:r>
    </w:p>
    <w:p w14:paraId="28BC84C4" w14:textId="7F9680BC" w:rsidR="005D4CA0" w:rsidRPr="00327378" w:rsidRDefault="002A6C3F" w:rsidP="001A77FC">
      <w:pPr>
        <w:pStyle w:val="ListBullet3"/>
        <w:numPr>
          <w:ilvl w:val="0"/>
          <w:numId w:val="0"/>
        </w:numPr>
        <w:ind w:left="709" w:hanging="709"/>
        <w:rPr>
          <w:rFonts w:ascii="Arial" w:hAnsi="Arial" w:cs="Arial"/>
          <w:sz w:val="36"/>
          <w:szCs w:val="36"/>
        </w:rPr>
      </w:pPr>
      <w:r w:rsidRPr="00327378">
        <w:rPr>
          <w:rFonts w:ascii="Arial" w:hAnsi="Arial" w:cs="Arial"/>
          <w:sz w:val="36"/>
          <w:szCs w:val="36"/>
        </w:rPr>
        <w:tab/>
      </w:r>
      <w:r w:rsidR="005D4CA0" w:rsidRPr="00327378">
        <w:rPr>
          <w:rFonts w:ascii="Arial" w:hAnsi="Arial" w:cs="Arial"/>
          <w:sz w:val="36"/>
          <w:szCs w:val="36"/>
        </w:rPr>
        <w:t>Please confirm that your employees are paid the national minimum wage. and that freelance workers are paid at least the minimum level of fee agreed with the relevant trade union or professional association</w:t>
      </w:r>
      <w:r w:rsidR="00B32A05" w:rsidRPr="00327378">
        <w:rPr>
          <w:rFonts w:ascii="Arial" w:hAnsi="Arial" w:cs="Arial"/>
          <w:sz w:val="36"/>
          <w:szCs w:val="36"/>
        </w:rPr>
        <w:t xml:space="preserve"> (see the section</w:t>
      </w:r>
      <w:r w:rsidR="00847CB9" w:rsidRPr="00327378">
        <w:rPr>
          <w:rFonts w:ascii="Arial" w:hAnsi="Arial" w:cs="Arial"/>
          <w:sz w:val="36"/>
          <w:szCs w:val="36"/>
        </w:rPr>
        <w:t xml:space="preserve"> that follows on</w:t>
      </w:r>
      <w:hyperlink w:anchor="Project_Costs" w:history="1">
        <w:r w:rsidR="00847CB9" w:rsidRPr="00327378">
          <w:rPr>
            <w:rStyle w:val="Hyperlink"/>
            <w:rFonts w:ascii="Arial" w:hAnsi="Arial" w:cs="Arial"/>
            <w:sz w:val="36"/>
            <w:szCs w:val="36"/>
            <w:u w:val="none"/>
          </w:rPr>
          <w:t xml:space="preserve"> </w:t>
        </w:r>
        <w:r w:rsidR="00847CB9" w:rsidRPr="00327378">
          <w:rPr>
            <w:rStyle w:val="Hyperlink"/>
            <w:rFonts w:ascii="Arial" w:hAnsi="Arial" w:cs="Arial"/>
            <w:sz w:val="36"/>
            <w:szCs w:val="36"/>
          </w:rPr>
          <w:t>“Project Costs”</w:t>
        </w:r>
      </w:hyperlink>
      <w:r w:rsidR="00847CB9" w:rsidRPr="00327378">
        <w:rPr>
          <w:rFonts w:ascii="Arial" w:hAnsi="Arial" w:cs="Arial"/>
          <w:sz w:val="36"/>
          <w:szCs w:val="36"/>
        </w:rPr>
        <w:t>)</w:t>
      </w:r>
      <w:r w:rsidR="005D4CA0" w:rsidRPr="00327378">
        <w:rPr>
          <w:rFonts w:ascii="Arial" w:hAnsi="Arial" w:cs="Arial"/>
          <w:sz w:val="36"/>
          <w:szCs w:val="36"/>
        </w:rPr>
        <w:t>.</w:t>
      </w:r>
    </w:p>
    <w:p w14:paraId="2420530B" w14:textId="77777777" w:rsidR="00D37058" w:rsidRPr="00327378" w:rsidRDefault="00D37058" w:rsidP="001A77FC">
      <w:pPr>
        <w:spacing w:before="0" w:after="160" w:line="259" w:lineRule="auto"/>
        <w:ind w:left="709" w:hanging="709"/>
        <w:rPr>
          <w:rFonts w:ascii="Arial" w:hAnsi="Arial" w:cs="Arial"/>
          <w:color w:val="404040" w:themeColor="text1" w:themeTint="BF"/>
          <w:sz w:val="36"/>
          <w:szCs w:val="36"/>
        </w:rPr>
      </w:pPr>
      <w:r w:rsidRPr="00327378">
        <w:rPr>
          <w:rFonts w:ascii="Arial" w:hAnsi="Arial" w:cs="Arial"/>
          <w:sz w:val="36"/>
          <w:szCs w:val="36"/>
        </w:rPr>
        <w:br w:type="page"/>
      </w:r>
    </w:p>
    <w:p w14:paraId="0ABDEE66" w14:textId="03BCA089" w:rsidR="00B00DD7" w:rsidRPr="00327378" w:rsidRDefault="00F13F57" w:rsidP="00D06F5D">
      <w:pPr>
        <w:pStyle w:val="Heading2"/>
      </w:pPr>
      <w:bookmarkStart w:id="40" w:name="_Toc62041219"/>
      <w:r w:rsidRPr="00327378">
        <w:lastRenderedPageBreak/>
        <w:t>Project Costs</w:t>
      </w:r>
      <w:bookmarkStart w:id="41" w:name="Artist_Fees"/>
      <w:bookmarkStart w:id="42" w:name="_bookmark26"/>
      <w:bookmarkEnd w:id="40"/>
      <w:bookmarkEnd w:id="41"/>
      <w:bookmarkEnd w:id="42"/>
    </w:p>
    <w:p w14:paraId="38F0D7DD" w14:textId="7C1D80A1" w:rsidR="00F13F57" w:rsidRPr="00327378" w:rsidRDefault="00F13F57" w:rsidP="00D06F5D">
      <w:pPr>
        <w:pStyle w:val="Heading3"/>
      </w:pPr>
      <w:bookmarkStart w:id="43" w:name="_Toc62041220"/>
      <w:r w:rsidRPr="00327378">
        <w:t xml:space="preserve">Artist </w:t>
      </w:r>
      <w:r w:rsidR="00407CD2" w:rsidRPr="00327378">
        <w:t>f</w:t>
      </w:r>
      <w:r w:rsidRPr="00327378">
        <w:t>ees</w:t>
      </w:r>
      <w:bookmarkEnd w:id="43"/>
    </w:p>
    <w:p w14:paraId="1EA15ED8" w14:textId="49271DE5" w:rsidR="00BB351E" w:rsidRPr="00327378" w:rsidRDefault="00F13F57" w:rsidP="002F5A13">
      <w:pPr>
        <w:pStyle w:val="BodyText"/>
        <w:rPr>
          <w:rFonts w:ascii="Arial" w:hAnsi="Arial" w:cs="Arial"/>
          <w:sz w:val="36"/>
          <w:szCs w:val="36"/>
        </w:rPr>
      </w:pPr>
      <w:r w:rsidRPr="00327378">
        <w:rPr>
          <w:rFonts w:ascii="Arial" w:hAnsi="Arial" w:cs="Arial"/>
          <w:sz w:val="36"/>
          <w:szCs w:val="36"/>
        </w:rPr>
        <w:t>We want to make sure that you</w:t>
      </w:r>
      <w:r w:rsidR="00B00DD7" w:rsidRPr="00327378">
        <w:rPr>
          <w:rFonts w:ascii="Arial" w:hAnsi="Arial" w:cs="Arial"/>
          <w:sz w:val="36"/>
          <w:szCs w:val="36"/>
        </w:rPr>
        <w:t>’re</w:t>
      </w:r>
      <w:r w:rsidRPr="00327378">
        <w:rPr>
          <w:rFonts w:ascii="Arial" w:hAnsi="Arial" w:cs="Arial"/>
          <w:sz w:val="36"/>
          <w:szCs w:val="36"/>
        </w:rPr>
        <w:t xml:space="preserve"> paying yourself, and members of your project team properly. Your project should include fees to cover your</w:t>
      </w:r>
      <w:r w:rsidR="00C806CD" w:rsidRPr="00327378">
        <w:rPr>
          <w:rFonts w:ascii="Arial" w:hAnsi="Arial" w:cs="Arial"/>
          <w:sz w:val="36"/>
          <w:szCs w:val="36"/>
        </w:rPr>
        <w:t xml:space="preserve"> and </w:t>
      </w:r>
      <w:r w:rsidRPr="00327378">
        <w:rPr>
          <w:rFonts w:ascii="Arial" w:hAnsi="Arial" w:cs="Arial"/>
          <w:sz w:val="36"/>
          <w:szCs w:val="36"/>
        </w:rPr>
        <w:t>their time</w:t>
      </w:r>
      <w:r w:rsidR="006F642E" w:rsidRPr="00327378">
        <w:rPr>
          <w:rFonts w:ascii="Arial" w:hAnsi="Arial" w:cs="Arial"/>
          <w:sz w:val="36"/>
          <w:szCs w:val="36"/>
        </w:rPr>
        <w:t xml:space="preserve">. </w:t>
      </w:r>
      <w:r w:rsidRPr="00327378">
        <w:rPr>
          <w:rFonts w:ascii="Arial" w:hAnsi="Arial" w:cs="Arial"/>
          <w:sz w:val="36"/>
          <w:szCs w:val="36"/>
        </w:rPr>
        <w:t>Fees can be up to 100% of your project expenditure.</w:t>
      </w:r>
    </w:p>
    <w:p w14:paraId="412658EE" w14:textId="2A955D12" w:rsidR="00BB351E" w:rsidRPr="00327378" w:rsidRDefault="00F13F57" w:rsidP="002F5A13">
      <w:pPr>
        <w:pStyle w:val="BodyText"/>
        <w:rPr>
          <w:rFonts w:ascii="Arial" w:hAnsi="Arial" w:cs="Arial"/>
          <w:sz w:val="36"/>
          <w:szCs w:val="36"/>
        </w:rPr>
      </w:pPr>
      <w:r w:rsidRPr="00327378">
        <w:rPr>
          <w:rFonts w:ascii="Arial" w:hAnsi="Arial" w:cs="Arial"/>
          <w:sz w:val="36"/>
          <w:szCs w:val="36"/>
        </w:rPr>
        <w:t xml:space="preserve">We won’t fund </w:t>
      </w:r>
      <w:r w:rsidR="00BB351E" w:rsidRPr="00327378">
        <w:rPr>
          <w:rFonts w:ascii="Arial" w:hAnsi="Arial" w:cs="Arial"/>
          <w:sz w:val="36"/>
          <w:szCs w:val="36"/>
        </w:rPr>
        <w:t xml:space="preserve">projects </w:t>
      </w:r>
      <w:r w:rsidRPr="00327378">
        <w:rPr>
          <w:rFonts w:ascii="Arial" w:hAnsi="Arial" w:cs="Arial"/>
          <w:sz w:val="36"/>
          <w:szCs w:val="36"/>
        </w:rPr>
        <w:t>where you aren’t paying yourself or your co-workers at all, or are only paying a low</w:t>
      </w:r>
      <w:r w:rsidR="00556FBE" w:rsidRPr="00327378">
        <w:rPr>
          <w:rFonts w:ascii="Arial" w:hAnsi="Arial" w:cs="Arial"/>
          <w:sz w:val="36"/>
          <w:szCs w:val="36"/>
        </w:rPr>
        <w:t xml:space="preserve"> or token </w:t>
      </w:r>
      <w:r w:rsidRPr="00327378">
        <w:rPr>
          <w:rFonts w:ascii="Arial" w:hAnsi="Arial" w:cs="Arial"/>
          <w:sz w:val="36"/>
          <w:szCs w:val="36"/>
        </w:rPr>
        <w:t>fee</w:t>
      </w:r>
      <w:r w:rsidR="006F642E" w:rsidRPr="00327378">
        <w:rPr>
          <w:rFonts w:ascii="Arial" w:hAnsi="Arial" w:cs="Arial"/>
          <w:sz w:val="36"/>
          <w:szCs w:val="36"/>
        </w:rPr>
        <w:t xml:space="preserve">. </w:t>
      </w:r>
      <w:r w:rsidRPr="00327378">
        <w:rPr>
          <w:rFonts w:ascii="Arial" w:hAnsi="Arial" w:cs="Arial"/>
          <w:sz w:val="36"/>
          <w:szCs w:val="36"/>
        </w:rPr>
        <w:t>We’d like to see that you</w:t>
      </w:r>
      <w:r w:rsidR="00B542EB" w:rsidRPr="00327378">
        <w:rPr>
          <w:rFonts w:ascii="Arial" w:hAnsi="Arial" w:cs="Arial"/>
          <w:sz w:val="36"/>
          <w:szCs w:val="36"/>
        </w:rPr>
        <w:t>’ve</w:t>
      </w:r>
      <w:r w:rsidRPr="00327378">
        <w:rPr>
          <w:rFonts w:ascii="Arial" w:hAnsi="Arial" w:cs="Arial"/>
          <w:sz w:val="36"/>
          <w:szCs w:val="36"/>
        </w:rPr>
        <w:t xml:space="preserve"> referred to the industry standard daily</w:t>
      </w:r>
      <w:r w:rsidR="00556FBE" w:rsidRPr="00327378">
        <w:rPr>
          <w:rFonts w:ascii="Arial" w:hAnsi="Arial" w:cs="Arial"/>
          <w:sz w:val="36"/>
          <w:szCs w:val="36"/>
        </w:rPr>
        <w:t xml:space="preserve"> and </w:t>
      </w:r>
      <w:r w:rsidRPr="00327378">
        <w:rPr>
          <w:rFonts w:ascii="Arial" w:hAnsi="Arial" w:cs="Arial"/>
          <w:sz w:val="36"/>
          <w:szCs w:val="36"/>
        </w:rPr>
        <w:t xml:space="preserve">weekly rates </w:t>
      </w:r>
      <w:r w:rsidR="00832868" w:rsidRPr="00327378">
        <w:rPr>
          <w:rFonts w:ascii="Arial" w:hAnsi="Arial" w:cs="Arial"/>
          <w:sz w:val="36"/>
          <w:szCs w:val="36"/>
        </w:rPr>
        <w:t xml:space="preserve">appropriate </w:t>
      </w:r>
      <w:r w:rsidRPr="00327378">
        <w:rPr>
          <w:rFonts w:ascii="Arial" w:hAnsi="Arial" w:cs="Arial"/>
          <w:sz w:val="36"/>
          <w:szCs w:val="36"/>
        </w:rPr>
        <w:t>to your practice</w:t>
      </w:r>
      <w:r w:rsidR="006F642E" w:rsidRPr="00327378">
        <w:rPr>
          <w:rFonts w:ascii="Arial" w:hAnsi="Arial" w:cs="Arial"/>
          <w:sz w:val="36"/>
          <w:szCs w:val="36"/>
        </w:rPr>
        <w:t xml:space="preserve">. </w:t>
      </w:r>
      <w:r w:rsidR="00832868" w:rsidRPr="00327378">
        <w:rPr>
          <w:rFonts w:ascii="Arial" w:hAnsi="Arial" w:cs="Arial"/>
          <w:sz w:val="36"/>
          <w:szCs w:val="36"/>
        </w:rPr>
        <w:t>A</w:t>
      </w:r>
      <w:r w:rsidRPr="00327378">
        <w:rPr>
          <w:rFonts w:ascii="Arial" w:hAnsi="Arial" w:cs="Arial"/>
          <w:sz w:val="36"/>
          <w:szCs w:val="36"/>
        </w:rPr>
        <w:t>t the very least we</w:t>
      </w:r>
      <w:r w:rsidR="00B542EB" w:rsidRPr="00327378">
        <w:rPr>
          <w:rFonts w:ascii="Arial" w:hAnsi="Arial" w:cs="Arial"/>
          <w:sz w:val="36"/>
          <w:szCs w:val="36"/>
        </w:rPr>
        <w:t>’d</w:t>
      </w:r>
      <w:r w:rsidRPr="00327378">
        <w:rPr>
          <w:rFonts w:ascii="Arial" w:hAnsi="Arial" w:cs="Arial"/>
          <w:sz w:val="36"/>
          <w:szCs w:val="36"/>
        </w:rPr>
        <w:t xml:space="preserve"> expect to see that you</w:t>
      </w:r>
      <w:r w:rsidR="00B542EB" w:rsidRPr="00327378">
        <w:rPr>
          <w:rFonts w:ascii="Arial" w:hAnsi="Arial" w:cs="Arial"/>
          <w:sz w:val="36"/>
          <w:szCs w:val="36"/>
        </w:rPr>
        <w:t>’re</w:t>
      </w:r>
      <w:r w:rsidRPr="00327378">
        <w:rPr>
          <w:rFonts w:ascii="Arial" w:hAnsi="Arial" w:cs="Arial"/>
          <w:sz w:val="36"/>
          <w:szCs w:val="36"/>
        </w:rPr>
        <w:t xml:space="preserve"> committing to the industry minimum</w:t>
      </w:r>
      <w:r w:rsidR="006F642E" w:rsidRPr="00327378">
        <w:rPr>
          <w:rFonts w:ascii="Arial" w:hAnsi="Arial" w:cs="Arial"/>
          <w:sz w:val="36"/>
          <w:szCs w:val="36"/>
        </w:rPr>
        <w:t xml:space="preserve">. </w:t>
      </w:r>
      <w:r w:rsidRPr="00327378">
        <w:rPr>
          <w:rFonts w:ascii="Arial" w:hAnsi="Arial" w:cs="Arial"/>
          <w:sz w:val="36"/>
          <w:szCs w:val="36"/>
        </w:rPr>
        <w:t>Where no industry minimum rates are available, we</w:t>
      </w:r>
      <w:r w:rsidR="001464B1" w:rsidRPr="00327378">
        <w:rPr>
          <w:rFonts w:ascii="Arial" w:hAnsi="Arial" w:cs="Arial"/>
          <w:sz w:val="36"/>
          <w:szCs w:val="36"/>
        </w:rPr>
        <w:t>’</w:t>
      </w:r>
      <w:r w:rsidRPr="00327378">
        <w:rPr>
          <w:rFonts w:ascii="Arial" w:hAnsi="Arial" w:cs="Arial"/>
          <w:sz w:val="36"/>
          <w:szCs w:val="36"/>
        </w:rPr>
        <w:t>d expect to see that you</w:t>
      </w:r>
      <w:r w:rsidR="001464B1" w:rsidRPr="00327378">
        <w:rPr>
          <w:rFonts w:ascii="Arial" w:hAnsi="Arial" w:cs="Arial"/>
          <w:sz w:val="36"/>
          <w:szCs w:val="36"/>
        </w:rPr>
        <w:t>’re</w:t>
      </w:r>
      <w:r w:rsidRPr="00327378">
        <w:rPr>
          <w:rFonts w:ascii="Arial" w:hAnsi="Arial" w:cs="Arial"/>
          <w:sz w:val="36"/>
          <w:szCs w:val="36"/>
        </w:rPr>
        <w:t xml:space="preserve"> referring to the </w:t>
      </w:r>
      <w:hyperlink r:id="rId27" w:history="1">
        <w:r w:rsidRPr="00327378">
          <w:rPr>
            <w:rStyle w:val="Hyperlink"/>
            <w:rFonts w:ascii="Arial" w:hAnsi="Arial" w:cs="Arial"/>
            <w:sz w:val="36"/>
            <w:szCs w:val="36"/>
          </w:rPr>
          <w:t>National Living Wage</w:t>
        </w:r>
      </w:hyperlink>
      <w:r w:rsidRPr="00327378">
        <w:rPr>
          <w:rFonts w:ascii="Arial" w:hAnsi="Arial" w:cs="Arial"/>
          <w:sz w:val="36"/>
          <w:szCs w:val="36"/>
        </w:rPr>
        <w:t xml:space="preserve"> as an absolute minimum. </w:t>
      </w:r>
    </w:p>
    <w:p w14:paraId="32D05386" w14:textId="40FDAA9F" w:rsidR="00D37058" w:rsidRDefault="00F13F57" w:rsidP="002F5A13">
      <w:pPr>
        <w:pStyle w:val="BodyText"/>
        <w:rPr>
          <w:rFonts w:ascii="Arial" w:hAnsi="Arial" w:cs="Arial"/>
          <w:sz w:val="36"/>
          <w:szCs w:val="36"/>
        </w:rPr>
      </w:pPr>
      <w:r w:rsidRPr="00327378">
        <w:rPr>
          <w:rFonts w:ascii="Arial" w:hAnsi="Arial" w:cs="Arial"/>
          <w:sz w:val="36"/>
          <w:szCs w:val="36"/>
        </w:rPr>
        <w:t xml:space="preserve">The table below details some Unions and support organisations </w:t>
      </w:r>
      <w:r w:rsidR="001464B1" w:rsidRPr="00327378">
        <w:rPr>
          <w:rFonts w:ascii="Arial" w:hAnsi="Arial" w:cs="Arial"/>
          <w:sz w:val="36"/>
          <w:szCs w:val="36"/>
        </w:rPr>
        <w:t xml:space="preserve">that </w:t>
      </w:r>
      <w:r w:rsidRPr="00327378">
        <w:rPr>
          <w:rFonts w:ascii="Arial" w:hAnsi="Arial" w:cs="Arial"/>
          <w:sz w:val="36"/>
          <w:szCs w:val="36"/>
        </w:rPr>
        <w:t>can offer guidance on industry minimum rates of pay and fees</w:t>
      </w:r>
      <w:r w:rsidR="006F642E" w:rsidRPr="00327378">
        <w:rPr>
          <w:rFonts w:ascii="Arial" w:hAnsi="Arial" w:cs="Arial"/>
          <w:sz w:val="36"/>
          <w:szCs w:val="36"/>
        </w:rPr>
        <w:t xml:space="preserve">. </w:t>
      </w:r>
      <w:r w:rsidRPr="00327378">
        <w:rPr>
          <w:rFonts w:ascii="Arial" w:hAnsi="Arial" w:cs="Arial"/>
          <w:sz w:val="36"/>
          <w:szCs w:val="36"/>
        </w:rPr>
        <w:t>We</w:t>
      </w:r>
      <w:r w:rsidR="00BB351E" w:rsidRPr="00327378">
        <w:rPr>
          <w:rFonts w:ascii="Arial" w:hAnsi="Arial" w:cs="Arial"/>
          <w:sz w:val="36"/>
          <w:szCs w:val="36"/>
        </w:rPr>
        <w:t>’d</w:t>
      </w:r>
      <w:r w:rsidRPr="00327378">
        <w:rPr>
          <w:rFonts w:ascii="Arial" w:hAnsi="Arial" w:cs="Arial"/>
          <w:sz w:val="36"/>
          <w:szCs w:val="36"/>
        </w:rPr>
        <w:t xml:space="preserve"> advise you to check </w:t>
      </w:r>
      <w:r w:rsidR="00237615" w:rsidRPr="00327378">
        <w:rPr>
          <w:rFonts w:ascii="Arial" w:hAnsi="Arial" w:cs="Arial"/>
          <w:sz w:val="36"/>
          <w:szCs w:val="36"/>
        </w:rPr>
        <w:t>with them</w:t>
      </w:r>
      <w:r w:rsidR="006F642E" w:rsidRPr="00327378">
        <w:rPr>
          <w:rFonts w:ascii="Arial" w:hAnsi="Arial" w:cs="Arial"/>
          <w:sz w:val="36"/>
          <w:szCs w:val="36"/>
        </w:rPr>
        <w:t xml:space="preserve">. </w:t>
      </w:r>
      <w:r w:rsidRPr="00327378">
        <w:rPr>
          <w:rFonts w:ascii="Arial" w:hAnsi="Arial" w:cs="Arial"/>
          <w:sz w:val="36"/>
          <w:szCs w:val="36"/>
        </w:rPr>
        <w:t>(</w:t>
      </w:r>
      <w:r w:rsidR="00D620E8" w:rsidRPr="00327378">
        <w:rPr>
          <w:rFonts w:ascii="Arial" w:hAnsi="Arial" w:cs="Arial"/>
          <w:sz w:val="36"/>
          <w:szCs w:val="36"/>
        </w:rPr>
        <w:t>I</w:t>
      </w:r>
      <w:r w:rsidRPr="00327378">
        <w:rPr>
          <w:rFonts w:ascii="Arial" w:hAnsi="Arial" w:cs="Arial"/>
          <w:sz w:val="36"/>
          <w:szCs w:val="36"/>
        </w:rPr>
        <w:t>n some instances</w:t>
      </w:r>
      <w:r w:rsidR="00D620E8" w:rsidRPr="00327378">
        <w:rPr>
          <w:rFonts w:ascii="Arial" w:hAnsi="Arial" w:cs="Arial"/>
          <w:sz w:val="36"/>
          <w:szCs w:val="36"/>
        </w:rPr>
        <w:t>,</w:t>
      </w:r>
      <w:r w:rsidRPr="00327378">
        <w:rPr>
          <w:rFonts w:ascii="Arial" w:hAnsi="Arial" w:cs="Arial"/>
          <w:sz w:val="36"/>
          <w:szCs w:val="36"/>
        </w:rPr>
        <w:t xml:space="preserve"> full information on rates is only available to paid-up members</w:t>
      </w:r>
      <w:r w:rsidR="00D620E8" w:rsidRPr="00327378">
        <w:rPr>
          <w:rFonts w:ascii="Arial" w:hAnsi="Arial" w:cs="Arial"/>
          <w:sz w:val="36"/>
          <w:szCs w:val="36"/>
        </w:rPr>
        <w:t>.</w:t>
      </w:r>
      <w:r w:rsidRPr="00327378">
        <w:rPr>
          <w:rFonts w:ascii="Arial" w:hAnsi="Arial" w:cs="Arial"/>
          <w:sz w:val="36"/>
          <w:szCs w:val="36"/>
        </w:rPr>
        <w:t>)</w:t>
      </w:r>
    </w:p>
    <w:p w14:paraId="5E875D8B" w14:textId="0A1C77CA" w:rsidR="001A77FC" w:rsidRDefault="001A77FC">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012C2F24" w14:textId="77777777" w:rsidR="001A77FC" w:rsidRPr="00327378" w:rsidRDefault="001A77FC" w:rsidP="002F5A13">
      <w:pPr>
        <w:pStyle w:val="BodyText"/>
        <w:rPr>
          <w:rFonts w:ascii="Arial" w:hAnsi="Arial" w:cs="Arial"/>
          <w:sz w:val="36"/>
          <w:szCs w:val="36"/>
        </w:rPr>
      </w:pPr>
    </w:p>
    <w:tbl>
      <w:tblPr>
        <w:tblW w:w="0" w:type="auto"/>
        <w:tblInd w:w="-5" w:type="dxa"/>
        <w:tblBorders>
          <w:insideH w:val="single" w:sz="4" w:space="0" w:color="006699"/>
          <w:insideV w:val="single" w:sz="4" w:space="0" w:color="006699"/>
        </w:tblBorders>
        <w:tblLayout w:type="fixed"/>
        <w:tblCellMar>
          <w:top w:w="108" w:type="dxa"/>
          <w:bottom w:w="108" w:type="dxa"/>
        </w:tblCellMar>
        <w:tblLook w:val="01E0" w:firstRow="1" w:lastRow="1" w:firstColumn="1" w:lastColumn="1" w:noHBand="0" w:noVBand="0"/>
      </w:tblPr>
      <w:tblGrid>
        <w:gridCol w:w="2552"/>
        <w:gridCol w:w="7229"/>
      </w:tblGrid>
      <w:tr w:rsidR="002F5A13" w:rsidRPr="00327378" w14:paraId="1E8488FD" w14:textId="77777777" w:rsidTr="001C265C">
        <w:trPr>
          <w:trHeight w:val="289"/>
        </w:trPr>
        <w:tc>
          <w:tcPr>
            <w:tcW w:w="2552" w:type="dxa"/>
            <w:shd w:val="clear" w:color="auto" w:fill="DEEAF6" w:themeFill="accent5" w:themeFillTint="33"/>
          </w:tcPr>
          <w:p w14:paraId="674423BE"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Who/Link</w:t>
            </w:r>
          </w:p>
        </w:tc>
        <w:tc>
          <w:tcPr>
            <w:tcW w:w="7229" w:type="dxa"/>
            <w:shd w:val="clear" w:color="auto" w:fill="DEEAF6" w:themeFill="accent5" w:themeFillTint="33"/>
          </w:tcPr>
          <w:p w14:paraId="3C1C2357" w14:textId="13578AB3"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For</w:t>
            </w:r>
            <w:r w:rsidR="00D620E8" w:rsidRPr="00327378">
              <w:rPr>
                <w:rFonts w:ascii="Arial" w:hAnsi="Arial" w:cs="Arial"/>
                <w:sz w:val="36"/>
                <w:szCs w:val="36"/>
              </w:rPr>
              <w:t>…</w:t>
            </w:r>
          </w:p>
        </w:tc>
      </w:tr>
      <w:tr w:rsidR="002F5A13" w:rsidRPr="00327378" w14:paraId="2AEE5095" w14:textId="77777777" w:rsidTr="002978BC">
        <w:trPr>
          <w:trHeight w:val="297"/>
        </w:trPr>
        <w:tc>
          <w:tcPr>
            <w:tcW w:w="2552" w:type="dxa"/>
          </w:tcPr>
          <w:p w14:paraId="5D881738" w14:textId="77777777" w:rsidR="00F13F57" w:rsidRPr="00327378" w:rsidRDefault="00E024C9" w:rsidP="00D37058">
            <w:pPr>
              <w:pStyle w:val="BodyText"/>
              <w:spacing w:after="0"/>
              <w:rPr>
                <w:rStyle w:val="Hyperlink"/>
                <w:rFonts w:ascii="Arial" w:hAnsi="Arial" w:cs="Arial"/>
                <w:sz w:val="36"/>
                <w:szCs w:val="36"/>
              </w:rPr>
            </w:pPr>
            <w:hyperlink r:id="rId28">
              <w:r w:rsidR="00F13F57" w:rsidRPr="00327378">
                <w:rPr>
                  <w:rStyle w:val="Hyperlink"/>
                  <w:rFonts w:ascii="Arial" w:hAnsi="Arial" w:cs="Arial"/>
                  <w:sz w:val="36"/>
                  <w:szCs w:val="36"/>
                </w:rPr>
                <w:t>a-n</w:t>
              </w:r>
            </w:hyperlink>
          </w:p>
        </w:tc>
        <w:tc>
          <w:tcPr>
            <w:tcW w:w="7229" w:type="dxa"/>
          </w:tcPr>
          <w:p w14:paraId="48EF99DB"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The Artists Information Company for visual artists</w:t>
            </w:r>
          </w:p>
        </w:tc>
      </w:tr>
      <w:tr w:rsidR="002F5A13" w:rsidRPr="00327378" w14:paraId="7399D963" w14:textId="77777777" w:rsidTr="002978BC">
        <w:trPr>
          <w:trHeight w:val="177"/>
        </w:trPr>
        <w:tc>
          <w:tcPr>
            <w:tcW w:w="2552" w:type="dxa"/>
          </w:tcPr>
          <w:p w14:paraId="13963ECC" w14:textId="77777777" w:rsidR="00F13F57" w:rsidRPr="00327378" w:rsidRDefault="00E024C9" w:rsidP="00D37058">
            <w:pPr>
              <w:pStyle w:val="BodyText"/>
              <w:spacing w:after="0"/>
              <w:rPr>
                <w:rStyle w:val="Hyperlink"/>
                <w:rFonts w:ascii="Arial" w:hAnsi="Arial" w:cs="Arial"/>
                <w:sz w:val="36"/>
                <w:szCs w:val="36"/>
              </w:rPr>
            </w:pPr>
            <w:hyperlink r:id="rId29" w:history="1">
              <w:r w:rsidR="00F13F57" w:rsidRPr="00327378">
                <w:rPr>
                  <w:rStyle w:val="Hyperlink"/>
                  <w:rFonts w:ascii="Arial" w:hAnsi="Arial" w:cs="Arial"/>
                  <w:sz w:val="36"/>
                  <w:szCs w:val="36"/>
                </w:rPr>
                <w:t>AOP</w:t>
              </w:r>
            </w:hyperlink>
            <w:r w:rsidR="00F13F57" w:rsidRPr="00327378">
              <w:rPr>
                <w:rStyle w:val="Hyperlink"/>
                <w:rFonts w:ascii="Arial" w:hAnsi="Arial" w:cs="Arial"/>
                <w:sz w:val="36"/>
                <w:szCs w:val="36"/>
              </w:rPr>
              <w:t xml:space="preserve"> </w:t>
            </w:r>
          </w:p>
        </w:tc>
        <w:tc>
          <w:tcPr>
            <w:tcW w:w="7229" w:type="dxa"/>
          </w:tcPr>
          <w:p w14:paraId="05F3C359"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Association of Photography</w:t>
            </w:r>
          </w:p>
        </w:tc>
      </w:tr>
      <w:tr w:rsidR="002F5A13" w:rsidRPr="00327378" w14:paraId="07ED3385" w14:textId="77777777" w:rsidTr="002978BC">
        <w:trPr>
          <w:trHeight w:val="497"/>
        </w:trPr>
        <w:tc>
          <w:tcPr>
            <w:tcW w:w="2552" w:type="dxa"/>
          </w:tcPr>
          <w:p w14:paraId="7035A3AC" w14:textId="77777777" w:rsidR="00F13F57" w:rsidRPr="00327378" w:rsidRDefault="00E024C9" w:rsidP="00D37058">
            <w:pPr>
              <w:pStyle w:val="BodyText"/>
              <w:spacing w:after="0"/>
              <w:rPr>
                <w:rStyle w:val="Hyperlink"/>
                <w:rFonts w:ascii="Arial" w:hAnsi="Arial" w:cs="Arial"/>
                <w:sz w:val="36"/>
                <w:szCs w:val="36"/>
              </w:rPr>
            </w:pPr>
            <w:hyperlink r:id="rId30">
              <w:r w:rsidR="00F13F57" w:rsidRPr="00327378">
                <w:rPr>
                  <w:rStyle w:val="Hyperlink"/>
                  <w:rFonts w:ascii="Arial" w:hAnsi="Arial" w:cs="Arial"/>
                  <w:sz w:val="36"/>
                  <w:szCs w:val="36"/>
                </w:rPr>
                <w:t>BECTU</w:t>
              </w:r>
            </w:hyperlink>
          </w:p>
        </w:tc>
        <w:tc>
          <w:tcPr>
            <w:tcW w:w="7229" w:type="dxa"/>
          </w:tcPr>
          <w:p w14:paraId="54D4EF4D"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The Broadcasting, Entertainment, Communications and Theatre Union for technical staff</w:t>
            </w:r>
          </w:p>
        </w:tc>
      </w:tr>
      <w:tr w:rsidR="002F5A13" w:rsidRPr="00327378" w14:paraId="2CF404BE" w14:textId="77777777" w:rsidTr="002978BC">
        <w:trPr>
          <w:trHeight w:val="340"/>
        </w:trPr>
        <w:tc>
          <w:tcPr>
            <w:tcW w:w="2552" w:type="dxa"/>
          </w:tcPr>
          <w:p w14:paraId="31DE20ED" w14:textId="77777777" w:rsidR="00F13F57" w:rsidRPr="00327378" w:rsidRDefault="00E024C9" w:rsidP="00D37058">
            <w:pPr>
              <w:pStyle w:val="BodyText"/>
              <w:spacing w:after="0"/>
              <w:rPr>
                <w:rStyle w:val="Hyperlink"/>
                <w:rFonts w:ascii="Arial" w:hAnsi="Arial" w:cs="Arial"/>
                <w:sz w:val="36"/>
                <w:szCs w:val="36"/>
              </w:rPr>
            </w:pPr>
            <w:hyperlink r:id="rId31">
              <w:r w:rsidR="00F13F57" w:rsidRPr="00327378">
                <w:rPr>
                  <w:rStyle w:val="Hyperlink"/>
                  <w:rFonts w:ascii="Arial" w:hAnsi="Arial" w:cs="Arial"/>
                  <w:sz w:val="36"/>
                  <w:szCs w:val="36"/>
                </w:rPr>
                <w:t>Equity</w:t>
              </w:r>
            </w:hyperlink>
          </w:p>
        </w:tc>
        <w:tc>
          <w:tcPr>
            <w:tcW w:w="7229" w:type="dxa"/>
          </w:tcPr>
          <w:p w14:paraId="31A1F300"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For actors, singers and dancers</w:t>
            </w:r>
          </w:p>
        </w:tc>
      </w:tr>
      <w:tr w:rsidR="002F5A13" w:rsidRPr="00327378" w14:paraId="41055BC3" w14:textId="77777777" w:rsidTr="002978BC">
        <w:trPr>
          <w:trHeight w:val="334"/>
        </w:trPr>
        <w:tc>
          <w:tcPr>
            <w:tcW w:w="2552" w:type="dxa"/>
          </w:tcPr>
          <w:p w14:paraId="2866BA47" w14:textId="209070B0" w:rsidR="00F13F57" w:rsidRPr="00327378" w:rsidRDefault="00E024C9" w:rsidP="00D37058">
            <w:pPr>
              <w:pStyle w:val="BodyText"/>
              <w:spacing w:after="0"/>
              <w:rPr>
                <w:rStyle w:val="Hyperlink"/>
                <w:rFonts w:ascii="Arial" w:hAnsi="Arial" w:cs="Arial"/>
                <w:sz w:val="36"/>
                <w:szCs w:val="36"/>
              </w:rPr>
            </w:pPr>
            <w:hyperlink r:id="rId32" w:history="1">
              <w:r w:rsidR="00F13F57" w:rsidRPr="00327378">
                <w:rPr>
                  <w:rStyle w:val="Hyperlink"/>
                  <w:rFonts w:ascii="Arial" w:hAnsi="Arial" w:cs="Arial"/>
                  <w:sz w:val="36"/>
                  <w:szCs w:val="36"/>
                </w:rPr>
                <w:t>ISM</w:t>
              </w:r>
            </w:hyperlink>
            <w:r w:rsidR="00F13F57" w:rsidRPr="00327378">
              <w:rPr>
                <w:rStyle w:val="Hyperlink"/>
                <w:rFonts w:ascii="Arial" w:hAnsi="Arial" w:cs="Arial"/>
                <w:sz w:val="36"/>
                <w:szCs w:val="36"/>
              </w:rPr>
              <w:t xml:space="preserve"> </w:t>
            </w:r>
          </w:p>
        </w:tc>
        <w:tc>
          <w:tcPr>
            <w:tcW w:w="7229" w:type="dxa"/>
          </w:tcPr>
          <w:p w14:paraId="0804F3B0"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 xml:space="preserve">Incorporated Society of Musicians </w:t>
            </w:r>
          </w:p>
        </w:tc>
      </w:tr>
      <w:tr w:rsidR="002F5A13" w:rsidRPr="00327378" w14:paraId="02A67353" w14:textId="77777777" w:rsidTr="002978BC">
        <w:trPr>
          <w:trHeight w:val="356"/>
        </w:trPr>
        <w:tc>
          <w:tcPr>
            <w:tcW w:w="2552" w:type="dxa"/>
          </w:tcPr>
          <w:p w14:paraId="059E23DB" w14:textId="0DA7F819" w:rsidR="00F13F57" w:rsidRPr="00327378" w:rsidRDefault="00E024C9" w:rsidP="00D37058">
            <w:pPr>
              <w:pStyle w:val="BodyText"/>
              <w:spacing w:after="0"/>
              <w:rPr>
                <w:rStyle w:val="Hyperlink"/>
                <w:rFonts w:ascii="Arial" w:hAnsi="Arial" w:cs="Arial"/>
                <w:sz w:val="36"/>
                <w:szCs w:val="36"/>
              </w:rPr>
            </w:pPr>
            <w:hyperlink r:id="rId33" w:history="1">
              <w:r w:rsidR="00F13F57" w:rsidRPr="00327378">
                <w:rPr>
                  <w:rStyle w:val="Hyperlink"/>
                  <w:rFonts w:ascii="Arial" w:hAnsi="Arial" w:cs="Arial"/>
                  <w:sz w:val="36"/>
                  <w:szCs w:val="36"/>
                </w:rPr>
                <w:t>itc</w:t>
              </w:r>
            </w:hyperlink>
            <w:r w:rsidR="00F13F57" w:rsidRPr="00327378">
              <w:rPr>
                <w:rStyle w:val="Hyperlink"/>
                <w:rFonts w:ascii="Arial" w:hAnsi="Arial" w:cs="Arial"/>
                <w:sz w:val="36"/>
                <w:szCs w:val="36"/>
              </w:rPr>
              <w:t xml:space="preserve"> </w:t>
            </w:r>
          </w:p>
        </w:tc>
        <w:tc>
          <w:tcPr>
            <w:tcW w:w="7229" w:type="dxa"/>
          </w:tcPr>
          <w:p w14:paraId="1ED23E22"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Independent Theatre Council for theatre practitioners</w:t>
            </w:r>
          </w:p>
        </w:tc>
      </w:tr>
      <w:tr w:rsidR="002F5A13" w:rsidRPr="00327378" w14:paraId="77569661" w14:textId="77777777" w:rsidTr="002978BC">
        <w:trPr>
          <w:trHeight w:val="180"/>
        </w:trPr>
        <w:tc>
          <w:tcPr>
            <w:tcW w:w="2552" w:type="dxa"/>
          </w:tcPr>
          <w:p w14:paraId="46A2E9E1" w14:textId="77777777" w:rsidR="00F13F57" w:rsidRPr="00327378" w:rsidRDefault="00E024C9" w:rsidP="00D37058">
            <w:pPr>
              <w:pStyle w:val="BodyText"/>
              <w:spacing w:after="0"/>
              <w:rPr>
                <w:rStyle w:val="Hyperlink"/>
                <w:rFonts w:ascii="Arial" w:hAnsi="Arial" w:cs="Arial"/>
                <w:sz w:val="36"/>
                <w:szCs w:val="36"/>
              </w:rPr>
            </w:pPr>
            <w:hyperlink r:id="rId34">
              <w:r w:rsidR="00F13F57" w:rsidRPr="00327378">
                <w:rPr>
                  <w:rStyle w:val="Hyperlink"/>
                  <w:rFonts w:ascii="Arial" w:hAnsi="Arial" w:cs="Arial"/>
                  <w:sz w:val="36"/>
                  <w:szCs w:val="36"/>
                </w:rPr>
                <w:t>Musicians’</w:t>
              </w:r>
            </w:hyperlink>
            <w:r w:rsidR="00F13F57" w:rsidRPr="00327378">
              <w:rPr>
                <w:rStyle w:val="Hyperlink"/>
                <w:rFonts w:ascii="Arial" w:hAnsi="Arial" w:cs="Arial"/>
                <w:sz w:val="36"/>
                <w:szCs w:val="36"/>
              </w:rPr>
              <w:t xml:space="preserve"> </w:t>
            </w:r>
            <w:hyperlink r:id="rId35">
              <w:r w:rsidR="00F13F57" w:rsidRPr="00327378">
                <w:rPr>
                  <w:rStyle w:val="Hyperlink"/>
                  <w:rFonts w:ascii="Arial" w:hAnsi="Arial" w:cs="Arial"/>
                  <w:sz w:val="36"/>
                  <w:szCs w:val="36"/>
                </w:rPr>
                <w:t>Union</w:t>
              </w:r>
            </w:hyperlink>
          </w:p>
        </w:tc>
        <w:tc>
          <w:tcPr>
            <w:tcW w:w="7229" w:type="dxa"/>
          </w:tcPr>
          <w:p w14:paraId="72F33574"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Musicians’ Union for musicians</w:t>
            </w:r>
          </w:p>
        </w:tc>
      </w:tr>
      <w:tr w:rsidR="002F5A13" w:rsidRPr="00327378" w14:paraId="3E00ACE5" w14:textId="77777777" w:rsidTr="002978BC">
        <w:trPr>
          <w:trHeight w:val="60"/>
        </w:trPr>
        <w:tc>
          <w:tcPr>
            <w:tcW w:w="2552" w:type="dxa"/>
          </w:tcPr>
          <w:p w14:paraId="4FD3EF2A" w14:textId="77777777" w:rsidR="00F13F57" w:rsidRPr="00327378" w:rsidRDefault="00E024C9" w:rsidP="00D37058">
            <w:pPr>
              <w:pStyle w:val="BodyText"/>
              <w:spacing w:after="0"/>
              <w:rPr>
                <w:rStyle w:val="Hyperlink"/>
                <w:rFonts w:ascii="Arial" w:hAnsi="Arial" w:cs="Arial"/>
                <w:sz w:val="36"/>
                <w:szCs w:val="36"/>
              </w:rPr>
            </w:pPr>
            <w:hyperlink r:id="rId36" w:history="1">
              <w:r w:rsidR="00F13F57" w:rsidRPr="00327378">
                <w:rPr>
                  <w:rStyle w:val="Hyperlink"/>
                  <w:rFonts w:ascii="Arial" w:hAnsi="Arial" w:cs="Arial"/>
                  <w:sz w:val="36"/>
                  <w:szCs w:val="36"/>
                </w:rPr>
                <w:t>WGGB</w:t>
              </w:r>
            </w:hyperlink>
            <w:r w:rsidR="00F13F57" w:rsidRPr="00327378">
              <w:rPr>
                <w:rStyle w:val="Hyperlink"/>
                <w:rFonts w:ascii="Arial" w:hAnsi="Arial" w:cs="Arial"/>
                <w:sz w:val="36"/>
                <w:szCs w:val="36"/>
              </w:rPr>
              <w:t xml:space="preserve"> </w:t>
            </w:r>
          </w:p>
        </w:tc>
        <w:tc>
          <w:tcPr>
            <w:tcW w:w="7229" w:type="dxa"/>
          </w:tcPr>
          <w:p w14:paraId="108AF5B4"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The Writers’ Guild of Great Britain</w:t>
            </w:r>
          </w:p>
        </w:tc>
      </w:tr>
      <w:tr w:rsidR="002F5A13" w:rsidRPr="00327378" w14:paraId="1F1FFE4D" w14:textId="77777777" w:rsidTr="002978BC">
        <w:trPr>
          <w:trHeight w:val="96"/>
        </w:trPr>
        <w:tc>
          <w:tcPr>
            <w:tcW w:w="2552" w:type="dxa"/>
          </w:tcPr>
          <w:p w14:paraId="3AF59101" w14:textId="77777777" w:rsidR="00F13F57" w:rsidRPr="00327378" w:rsidRDefault="00E024C9" w:rsidP="00D37058">
            <w:pPr>
              <w:pStyle w:val="BodyText"/>
              <w:spacing w:after="0"/>
              <w:rPr>
                <w:rStyle w:val="Hyperlink"/>
                <w:rFonts w:ascii="Arial" w:hAnsi="Arial" w:cs="Arial"/>
                <w:sz w:val="36"/>
                <w:szCs w:val="36"/>
              </w:rPr>
            </w:pPr>
            <w:hyperlink r:id="rId37">
              <w:r w:rsidR="00F13F57" w:rsidRPr="00327378">
                <w:rPr>
                  <w:rStyle w:val="Hyperlink"/>
                  <w:rFonts w:ascii="Arial" w:hAnsi="Arial" w:cs="Arial"/>
                  <w:sz w:val="36"/>
                  <w:szCs w:val="36"/>
                </w:rPr>
                <w:t>UK Theatre</w:t>
              </w:r>
            </w:hyperlink>
          </w:p>
        </w:tc>
        <w:tc>
          <w:tcPr>
            <w:tcW w:w="7229" w:type="dxa"/>
          </w:tcPr>
          <w:p w14:paraId="79C89599" w14:textId="77777777" w:rsidR="00F13F57" w:rsidRPr="00327378" w:rsidRDefault="00F13F57" w:rsidP="00D37058">
            <w:pPr>
              <w:pStyle w:val="BodyText"/>
              <w:spacing w:after="0"/>
              <w:rPr>
                <w:rFonts w:ascii="Arial" w:hAnsi="Arial" w:cs="Arial"/>
                <w:sz w:val="36"/>
                <w:szCs w:val="36"/>
              </w:rPr>
            </w:pPr>
            <w:r w:rsidRPr="00327378">
              <w:rPr>
                <w:rFonts w:ascii="Arial" w:hAnsi="Arial" w:cs="Arial"/>
                <w:sz w:val="36"/>
                <w:szCs w:val="36"/>
              </w:rPr>
              <w:t>For theatre staff and musicians</w:t>
            </w:r>
          </w:p>
        </w:tc>
      </w:tr>
    </w:tbl>
    <w:p w14:paraId="5FDE33CC" w14:textId="77777777" w:rsidR="001C265C" w:rsidRPr="00327378" w:rsidRDefault="001C265C" w:rsidP="002F5A13">
      <w:pPr>
        <w:pStyle w:val="BodyText"/>
        <w:rPr>
          <w:rFonts w:ascii="Arial" w:hAnsi="Arial" w:cs="Arial"/>
          <w:sz w:val="36"/>
          <w:szCs w:val="36"/>
        </w:rPr>
      </w:pPr>
      <w:bookmarkStart w:id="44" w:name="Costs_we_can’t_support"/>
      <w:bookmarkStart w:id="45" w:name="_bookmark27"/>
      <w:bookmarkEnd w:id="44"/>
      <w:bookmarkEnd w:id="45"/>
    </w:p>
    <w:p w14:paraId="0DC99E8C" w14:textId="35141E61" w:rsidR="00D620E8" w:rsidRPr="00327378" w:rsidRDefault="00D620E8" w:rsidP="00D06F5D">
      <w:pPr>
        <w:pStyle w:val="Heading4"/>
      </w:pPr>
      <w:r w:rsidRPr="00327378">
        <w:t>Please note:</w:t>
      </w:r>
    </w:p>
    <w:p w14:paraId="02A12FBE" w14:textId="2F69ED84" w:rsidR="00C73296" w:rsidRPr="00327378" w:rsidRDefault="00094FC0" w:rsidP="002F5A13">
      <w:pPr>
        <w:pStyle w:val="BodyText"/>
        <w:rPr>
          <w:rFonts w:ascii="Arial" w:hAnsi="Arial" w:cs="Arial"/>
          <w:sz w:val="36"/>
          <w:szCs w:val="36"/>
        </w:rPr>
      </w:pPr>
      <w:r w:rsidRPr="00327378">
        <w:rPr>
          <w:rFonts w:ascii="Arial" w:hAnsi="Arial" w:cs="Arial"/>
          <w:sz w:val="36"/>
          <w:szCs w:val="36"/>
        </w:rPr>
        <w:t>We</w:t>
      </w:r>
      <w:r w:rsidR="00345629" w:rsidRPr="00327378">
        <w:rPr>
          <w:rFonts w:ascii="Arial" w:hAnsi="Arial" w:cs="Arial"/>
          <w:sz w:val="36"/>
          <w:szCs w:val="36"/>
        </w:rPr>
        <w:t xml:space="preserve"> can also fund childcare costs where this is necessary </w:t>
      </w:r>
      <w:r w:rsidR="006C725E" w:rsidRPr="00327378">
        <w:rPr>
          <w:rFonts w:ascii="Arial" w:hAnsi="Arial" w:cs="Arial"/>
          <w:sz w:val="36"/>
          <w:szCs w:val="36"/>
        </w:rPr>
        <w:t>to allow individual freelancers to take part in the project.</w:t>
      </w:r>
      <w:r w:rsidR="00345629" w:rsidRPr="00327378">
        <w:rPr>
          <w:rFonts w:ascii="Arial" w:hAnsi="Arial" w:cs="Arial"/>
          <w:sz w:val="36"/>
          <w:szCs w:val="36"/>
        </w:rPr>
        <w:t xml:space="preserve"> </w:t>
      </w:r>
      <w:r w:rsidR="00C73296" w:rsidRPr="00327378">
        <w:rPr>
          <w:rFonts w:ascii="Arial" w:hAnsi="Arial" w:cs="Arial"/>
          <w:sz w:val="36"/>
          <w:szCs w:val="36"/>
        </w:rPr>
        <w:br w:type="page"/>
      </w:r>
    </w:p>
    <w:p w14:paraId="21616D9E" w14:textId="64C8B3A8" w:rsidR="00F13F57" w:rsidRPr="00327378" w:rsidRDefault="00C73296" w:rsidP="00D06F5D">
      <w:pPr>
        <w:pStyle w:val="Heading3"/>
      </w:pPr>
      <w:bookmarkStart w:id="46" w:name="_Toc62041221"/>
      <w:r w:rsidRPr="00327378">
        <w:lastRenderedPageBreak/>
        <w:t>The c</w:t>
      </w:r>
      <w:r w:rsidR="00F13F57" w:rsidRPr="00327378">
        <w:t>osts we can’t support</w:t>
      </w:r>
      <w:bookmarkEnd w:id="46"/>
    </w:p>
    <w:p w14:paraId="31B70ACF" w14:textId="488350CA" w:rsidR="00F13F57" w:rsidRPr="00327378" w:rsidRDefault="005B23FF" w:rsidP="002F5A13">
      <w:pPr>
        <w:pStyle w:val="BodyText"/>
        <w:rPr>
          <w:rFonts w:ascii="Arial" w:hAnsi="Arial" w:cs="Arial"/>
          <w:sz w:val="36"/>
          <w:szCs w:val="36"/>
        </w:rPr>
      </w:pPr>
      <w:r w:rsidRPr="00327378">
        <w:rPr>
          <w:rFonts w:ascii="Arial" w:hAnsi="Arial" w:cs="Arial"/>
          <w:sz w:val="36"/>
          <w:szCs w:val="36"/>
        </w:rPr>
        <w:t>These are</w:t>
      </w:r>
      <w:r w:rsidR="00F13F57" w:rsidRPr="00327378">
        <w:rPr>
          <w:rFonts w:ascii="Arial" w:hAnsi="Arial" w:cs="Arial"/>
          <w:sz w:val="36"/>
          <w:szCs w:val="36"/>
        </w:rPr>
        <w:t>:</w:t>
      </w:r>
    </w:p>
    <w:p w14:paraId="56267AD1" w14:textId="77777777" w:rsidR="00F13F57" w:rsidRPr="00327378" w:rsidRDefault="00F13F57" w:rsidP="00D1270F">
      <w:pPr>
        <w:pStyle w:val="ListBullet"/>
        <w:rPr>
          <w:rFonts w:ascii="Arial" w:hAnsi="Arial" w:cs="Arial"/>
          <w:sz w:val="36"/>
          <w:szCs w:val="36"/>
        </w:rPr>
      </w:pPr>
      <w:r w:rsidRPr="00327378">
        <w:rPr>
          <w:rFonts w:ascii="Arial" w:hAnsi="Arial" w:cs="Arial"/>
          <w:sz w:val="36"/>
          <w:szCs w:val="36"/>
        </w:rPr>
        <w:t>activities that are not related to the arts</w:t>
      </w:r>
    </w:p>
    <w:p w14:paraId="1D42990B" w14:textId="77777777" w:rsidR="00F13F57" w:rsidRPr="00327378" w:rsidRDefault="00F13F57" w:rsidP="00D1270F">
      <w:pPr>
        <w:pStyle w:val="ListBullet"/>
        <w:rPr>
          <w:rFonts w:ascii="Arial" w:hAnsi="Arial" w:cs="Arial"/>
          <w:sz w:val="36"/>
          <w:szCs w:val="36"/>
        </w:rPr>
      </w:pPr>
      <w:r w:rsidRPr="00327378">
        <w:rPr>
          <w:rFonts w:ascii="Arial" w:hAnsi="Arial" w:cs="Arial"/>
          <w:sz w:val="36"/>
          <w:szCs w:val="36"/>
        </w:rPr>
        <w:t>accountancy, audit, legal and bank fees or charges</w:t>
      </w:r>
    </w:p>
    <w:p w14:paraId="1EF5EACD" w14:textId="77777777" w:rsidR="00F13F57" w:rsidRPr="00327378" w:rsidRDefault="00F13F57" w:rsidP="00D1270F">
      <w:pPr>
        <w:pStyle w:val="ListBullet"/>
        <w:rPr>
          <w:rFonts w:ascii="Arial" w:hAnsi="Arial" w:cs="Arial"/>
          <w:sz w:val="36"/>
          <w:szCs w:val="36"/>
        </w:rPr>
      </w:pPr>
      <w:r w:rsidRPr="00327378">
        <w:rPr>
          <w:rFonts w:ascii="Arial" w:hAnsi="Arial" w:cs="Arial"/>
          <w:sz w:val="36"/>
          <w:szCs w:val="36"/>
        </w:rPr>
        <w:t>ongoing overheads, for example rent and utilities</w:t>
      </w:r>
    </w:p>
    <w:p w14:paraId="63C8DA3C" w14:textId="77777777" w:rsidR="00F13F57" w:rsidRPr="00327378" w:rsidRDefault="00F13F57" w:rsidP="00D1270F">
      <w:pPr>
        <w:pStyle w:val="ListBullet"/>
        <w:rPr>
          <w:rFonts w:ascii="Arial" w:hAnsi="Arial" w:cs="Arial"/>
          <w:sz w:val="36"/>
          <w:szCs w:val="36"/>
        </w:rPr>
      </w:pPr>
      <w:r w:rsidRPr="00327378">
        <w:rPr>
          <w:rFonts w:ascii="Arial" w:hAnsi="Arial" w:cs="Arial"/>
          <w:sz w:val="36"/>
          <w:szCs w:val="36"/>
        </w:rPr>
        <w:t>fees you’re charged for advice on and/or help with completing your application</w:t>
      </w:r>
    </w:p>
    <w:p w14:paraId="2B691208" w14:textId="77777777" w:rsidR="00F13F57" w:rsidRPr="00327378" w:rsidRDefault="00F13F57" w:rsidP="00D1270F">
      <w:pPr>
        <w:pStyle w:val="ListBullet"/>
        <w:rPr>
          <w:rFonts w:ascii="Arial" w:hAnsi="Arial" w:cs="Arial"/>
          <w:sz w:val="36"/>
          <w:szCs w:val="36"/>
        </w:rPr>
      </w:pPr>
      <w:r w:rsidRPr="00327378">
        <w:rPr>
          <w:rFonts w:ascii="Arial" w:hAnsi="Arial" w:cs="Arial"/>
          <w:sz w:val="36"/>
          <w:szCs w:val="36"/>
        </w:rPr>
        <w:t>fundraising activity</w:t>
      </w:r>
    </w:p>
    <w:p w14:paraId="78E57566" w14:textId="77777777" w:rsidR="00F13F57" w:rsidRPr="00327378" w:rsidRDefault="00F13F57" w:rsidP="00D1270F">
      <w:pPr>
        <w:pStyle w:val="ListBullet"/>
        <w:rPr>
          <w:rFonts w:ascii="Arial" w:hAnsi="Arial" w:cs="Arial"/>
          <w:sz w:val="36"/>
          <w:szCs w:val="36"/>
        </w:rPr>
      </w:pPr>
      <w:r w:rsidRPr="00327378">
        <w:rPr>
          <w:rFonts w:ascii="Arial" w:hAnsi="Arial" w:cs="Arial"/>
          <w:sz w:val="36"/>
          <w:szCs w:val="36"/>
        </w:rPr>
        <w:t>launch costs</w:t>
      </w:r>
    </w:p>
    <w:p w14:paraId="15D5C89D" w14:textId="77777777" w:rsidR="00F13F57" w:rsidRPr="00327378" w:rsidRDefault="00F13F57" w:rsidP="00D1270F">
      <w:pPr>
        <w:pStyle w:val="ListBullet"/>
        <w:rPr>
          <w:rFonts w:ascii="Arial" w:hAnsi="Arial" w:cs="Arial"/>
          <w:sz w:val="36"/>
          <w:szCs w:val="36"/>
        </w:rPr>
      </w:pPr>
      <w:bookmarkStart w:id="47" w:name="_bookmark28"/>
      <w:bookmarkEnd w:id="47"/>
      <w:r w:rsidRPr="00327378">
        <w:rPr>
          <w:rFonts w:ascii="Arial" w:hAnsi="Arial" w:cs="Arial"/>
          <w:sz w:val="36"/>
          <w:szCs w:val="36"/>
        </w:rPr>
        <w:t>prizes, merchandise, gifts, flowers, fireworks and other pyrotechnics, competitive events and purely promotional events</w:t>
      </w:r>
    </w:p>
    <w:p w14:paraId="457DDA92" w14:textId="44C3A6D0" w:rsidR="00F13F57" w:rsidRPr="00327378" w:rsidRDefault="00F13F57" w:rsidP="00D1270F">
      <w:pPr>
        <w:pStyle w:val="ListBullet"/>
        <w:rPr>
          <w:rFonts w:ascii="Arial" w:hAnsi="Arial" w:cs="Arial"/>
          <w:sz w:val="36"/>
          <w:szCs w:val="36"/>
        </w:rPr>
      </w:pPr>
      <w:r w:rsidRPr="00327378">
        <w:rPr>
          <w:rFonts w:ascii="Arial" w:hAnsi="Arial" w:cs="Arial"/>
          <w:sz w:val="36"/>
          <w:szCs w:val="36"/>
        </w:rPr>
        <w:t>retrospective costs</w:t>
      </w:r>
      <w:r w:rsidR="005B23FF" w:rsidRPr="00327378">
        <w:rPr>
          <w:rFonts w:ascii="Arial" w:hAnsi="Arial" w:cs="Arial"/>
          <w:sz w:val="36"/>
          <w:szCs w:val="36"/>
        </w:rPr>
        <w:t xml:space="preserve"> – by </w:t>
      </w:r>
      <w:r w:rsidRPr="00327378">
        <w:rPr>
          <w:rFonts w:ascii="Arial" w:hAnsi="Arial" w:cs="Arial"/>
          <w:sz w:val="36"/>
          <w:szCs w:val="36"/>
        </w:rPr>
        <w:t>this we mean activity that has already taken place, or any costs that you have paid or agreed to pay (by signing a contract or placing an order for example), before we</w:t>
      </w:r>
      <w:r w:rsidR="005B23FF" w:rsidRPr="00327378">
        <w:rPr>
          <w:rFonts w:ascii="Arial" w:hAnsi="Arial" w:cs="Arial"/>
          <w:sz w:val="36"/>
          <w:szCs w:val="36"/>
        </w:rPr>
        <w:t>’ve</w:t>
      </w:r>
      <w:r w:rsidRPr="00327378">
        <w:rPr>
          <w:rFonts w:ascii="Arial" w:hAnsi="Arial" w:cs="Arial"/>
          <w:sz w:val="36"/>
          <w:szCs w:val="36"/>
        </w:rPr>
        <w:t xml:space="preserve"> made a decision on your application and you have accepted our offer of grant. Advertising or promoting your project before this point is done so at your own risk. We can’t fund projects where tickets are already on sale.</w:t>
      </w:r>
    </w:p>
    <w:p w14:paraId="43EC49C9" w14:textId="77777777" w:rsidR="001F0980" w:rsidRPr="00327378" w:rsidRDefault="00F13F57" w:rsidP="00D1270F">
      <w:pPr>
        <w:pStyle w:val="ListBullet"/>
        <w:rPr>
          <w:rFonts w:ascii="Arial" w:hAnsi="Arial" w:cs="Arial"/>
          <w:sz w:val="36"/>
          <w:szCs w:val="36"/>
        </w:rPr>
      </w:pPr>
      <w:r w:rsidRPr="00327378">
        <w:rPr>
          <w:rFonts w:ascii="Arial" w:hAnsi="Arial" w:cs="Arial"/>
          <w:sz w:val="36"/>
          <w:szCs w:val="36"/>
        </w:rPr>
        <w:t>full or part-time undergraduate or postgraduate courses in further or higher education institutions. We also can’t support individual tuition, lessons or vocational training.</w:t>
      </w:r>
    </w:p>
    <w:p w14:paraId="4AEE119B" w14:textId="50377AF3" w:rsidR="00C73296" w:rsidRPr="00327378" w:rsidRDefault="00F77ECC" w:rsidP="00D1270F">
      <w:pPr>
        <w:pStyle w:val="ListBullet"/>
        <w:rPr>
          <w:rFonts w:ascii="Arial" w:hAnsi="Arial" w:cs="Arial"/>
          <w:sz w:val="36"/>
          <w:szCs w:val="36"/>
        </w:rPr>
      </w:pPr>
      <w:r w:rsidRPr="00327378">
        <w:rPr>
          <w:rFonts w:ascii="Arial" w:hAnsi="Arial" w:cs="Arial"/>
          <w:sz w:val="36"/>
          <w:szCs w:val="36"/>
        </w:rPr>
        <w:t>Projects with schools during school curriculum time</w:t>
      </w:r>
      <w:r w:rsidR="004C5A29" w:rsidRPr="00327378">
        <w:rPr>
          <w:rFonts w:ascii="Arial" w:hAnsi="Arial" w:cs="Arial"/>
          <w:sz w:val="36"/>
          <w:szCs w:val="36"/>
        </w:rPr>
        <w:t xml:space="preserve"> </w:t>
      </w:r>
    </w:p>
    <w:p w14:paraId="0F4E8CBE" w14:textId="588B8E73" w:rsidR="00F13F57" w:rsidRPr="00327378" w:rsidRDefault="003B5BA1" w:rsidP="002F5A13">
      <w:pPr>
        <w:pStyle w:val="BodyText"/>
        <w:rPr>
          <w:rFonts w:ascii="Arial" w:hAnsi="Arial" w:cs="Arial"/>
          <w:sz w:val="36"/>
          <w:szCs w:val="36"/>
        </w:rPr>
      </w:pPr>
      <w:r w:rsidRPr="00327378">
        <w:rPr>
          <w:rFonts w:ascii="Arial" w:hAnsi="Arial" w:cs="Arial"/>
          <w:sz w:val="36"/>
          <w:szCs w:val="36"/>
        </w:rPr>
        <w:t>W</w:t>
      </w:r>
      <w:r w:rsidR="00F13F57" w:rsidRPr="00327378">
        <w:rPr>
          <w:rFonts w:ascii="Arial" w:hAnsi="Arial" w:cs="Arial"/>
          <w:sz w:val="36"/>
          <w:szCs w:val="36"/>
        </w:rPr>
        <w:t xml:space="preserve">e’re </w:t>
      </w:r>
      <w:r w:rsidRPr="00327378">
        <w:rPr>
          <w:rFonts w:ascii="Arial" w:hAnsi="Arial" w:cs="Arial"/>
          <w:sz w:val="36"/>
          <w:szCs w:val="36"/>
        </w:rPr>
        <w:t xml:space="preserve">normally </w:t>
      </w:r>
      <w:r w:rsidR="00C73296" w:rsidRPr="00327378">
        <w:rPr>
          <w:rFonts w:ascii="Arial" w:hAnsi="Arial" w:cs="Arial"/>
          <w:sz w:val="36"/>
          <w:szCs w:val="36"/>
        </w:rPr>
        <w:t xml:space="preserve">not </w:t>
      </w:r>
      <w:r w:rsidR="00F13F57" w:rsidRPr="00327378">
        <w:rPr>
          <w:rFonts w:ascii="Arial" w:hAnsi="Arial" w:cs="Arial"/>
          <w:sz w:val="36"/>
          <w:szCs w:val="36"/>
        </w:rPr>
        <w:t>able to support catering costs. However, where there</w:t>
      </w:r>
      <w:r w:rsidR="00C73296" w:rsidRPr="00327378">
        <w:rPr>
          <w:rFonts w:ascii="Arial" w:hAnsi="Arial" w:cs="Arial"/>
          <w:sz w:val="36"/>
          <w:szCs w:val="36"/>
        </w:rPr>
        <w:t>’</w:t>
      </w:r>
      <w:r w:rsidR="00F13F57" w:rsidRPr="00327378">
        <w:rPr>
          <w:rFonts w:ascii="Arial" w:hAnsi="Arial" w:cs="Arial"/>
          <w:sz w:val="36"/>
          <w:szCs w:val="36"/>
        </w:rPr>
        <w:t>s</w:t>
      </w:r>
      <w:r w:rsidRPr="00327378">
        <w:rPr>
          <w:rFonts w:ascii="Arial" w:hAnsi="Arial" w:cs="Arial"/>
          <w:sz w:val="36"/>
          <w:szCs w:val="36"/>
        </w:rPr>
        <w:t xml:space="preserve"> </w:t>
      </w:r>
      <w:r w:rsidR="00C23E42" w:rsidRPr="00327378">
        <w:rPr>
          <w:rFonts w:ascii="Arial" w:hAnsi="Arial" w:cs="Arial"/>
          <w:sz w:val="36"/>
          <w:szCs w:val="36"/>
        </w:rPr>
        <w:t>a clear</w:t>
      </w:r>
      <w:r w:rsidR="00F13F57" w:rsidRPr="00327378">
        <w:rPr>
          <w:rFonts w:ascii="Arial" w:hAnsi="Arial" w:cs="Arial"/>
          <w:sz w:val="36"/>
          <w:szCs w:val="36"/>
        </w:rPr>
        <w:t xml:space="preserve"> rationale</w:t>
      </w:r>
      <w:r w:rsidR="006E6C68" w:rsidRPr="00327378">
        <w:rPr>
          <w:rFonts w:ascii="Arial" w:hAnsi="Arial" w:cs="Arial"/>
          <w:sz w:val="36"/>
          <w:szCs w:val="36"/>
        </w:rPr>
        <w:t xml:space="preserve"> as part of </w:t>
      </w:r>
      <w:r w:rsidR="00F13F57" w:rsidRPr="00327378">
        <w:rPr>
          <w:rFonts w:ascii="Arial" w:hAnsi="Arial" w:cs="Arial"/>
          <w:sz w:val="36"/>
          <w:szCs w:val="36"/>
        </w:rPr>
        <w:t xml:space="preserve">participatory </w:t>
      </w:r>
      <w:r w:rsidR="009B6428" w:rsidRPr="00327378">
        <w:rPr>
          <w:rFonts w:ascii="Arial" w:hAnsi="Arial" w:cs="Arial"/>
          <w:sz w:val="36"/>
          <w:szCs w:val="36"/>
        </w:rPr>
        <w:t xml:space="preserve">activity </w:t>
      </w:r>
      <w:r w:rsidR="006E6C68" w:rsidRPr="00327378">
        <w:rPr>
          <w:rFonts w:ascii="Arial" w:hAnsi="Arial" w:cs="Arial"/>
          <w:sz w:val="36"/>
          <w:szCs w:val="36"/>
        </w:rPr>
        <w:t xml:space="preserve">(for example, </w:t>
      </w:r>
      <w:r w:rsidR="00F13F57" w:rsidRPr="00327378">
        <w:rPr>
          <w:rFonts w:ascii="Arial" w:hAnsi="Arial" w:cs="Arial"/>
          <w:sz w:val="36"/>
          <w:szCs w:val="36"/>
        </w:rPr>
        <w:t xml:space="preserve">projects which involve </w:t>
      </w:r>
      <w:r w:rsidR="00F13F57" w:rsidRPr="00327378">
        <w:rPr>
          <w:rFonts w:ascii="Arial" w:hAnsi="Arial" w:cs="Arial"/>
          <w:sz w:val="36"/>
          <w:szCs w:val="36"/>
        </w:rPr>
        <w:lastRenderedPageBreak/>
        <w:t xml:space="preserve">children and young people </w:t>
      </w:r>
      <w:r w:rsidR="0038021B" w:rsidRPr="00327378">
        <w:rPr>
          <w:rFonts w:ascii="Arial" w:hAnsi="Arial" w:cs="Arial"/>
          <w:sz w:val="36"/>
          <w:szCs w:val="36"/>
        </w:rPr>
        <w:t xml:space="preserve">– </w:t>
      </w:r>
      <w:r w:rsidR="00F13F57" w:rsidRPr="00327378">
        <w:rPr>
          <w:rFonts w:ascii="Arial" w:hAnsi="Arial" w:cs="Arial"/>
          <w:sz w:val="36"/>
          <w:szCs w:val="36"/>
        </w:rPr>
        <w:t>where attendance would be negatively impacted if this wasn’t included within the budget</w:t>
      </w:r>
      <w:r w:rsidR="0038021B" w:rsidRPr="00327378">
        <w:rPr>
          <w:rFonts w:ascii="Arial" w:hAnsi="Arial" w:cs="Arial"/>
          <w:sz w:val="36"/>
          <w:szCs w:val="36"/>
        </w:rPr>
        <w:t xml:space="preserve"> – or </w:t>
      </w:r>
      <w:r w:rsidR="00525BBB" w:rsidRPr="00327378">
        <w:rPr>
          <w:rFonts w:ascii="Arial" w:hAnsi="Arial" w:cs="Arial"/>
          <w:sz w:val="36"/>
          <w:szCs w:val="36"/>
        </w:rPr>
        <w:t xml:space="preserve">those where the </w:t>
      </w:r>
      <w:r w:rsidR="00A45046" w:rsidRPr="00327378">
        <w:rPr>
          <w:rFonts w:ascii="Arial" w:hAnsi="Arial" w:cs="Arial"/>
          <w:sz w:val="36"/>
          <w:szCs w:val="36"/>
        </w:rPr>
        <w:t xml:space="preserve">sharing of </w:t>
      </w:r>
      <w:r w:rsidR="00525BBB" w:rsidRPr="00327378">
        <w:rPr>
          <w:rFonts w:ascii="Arial" w:hAnsi="Arial" w:cs="Arial"/>
          <w:sz w:val="36"/>
          <w:szCs w:val="36"/>
        </w:rPr>
        <w:t xml:space="preserve">food is an integral </w:t>
      </w:r>
      <w:r w:rsidR="00A45046" w:rsidRPr="00327378">
        <w:rPr>
          <w:rFonts w:ascii="Arial" w:hAnsi="Arial" w:cs="Arial"/>
          <w:sz w:val="36"/>
          <w:szCs w:val="36"/>
        </w:rPr>
        <w:t>part of the cultural experience)</w:t>
      </w:r>
      <w:r w:rsidR="006F642E" w:rsidRPr="00327378">
        <w:rPr>
          <w:rFonts w:ascii="Arial" w:hAnsi="Arial" w:cs="Arial"/>
          <w:sz w:val="36"/>
          <w:szCs w:val="36"/>
        </w:rPr>
        <w:t xml:space="preserve">. </w:t>
      </w:r>
      <w:r w:rsidRPr="00327378">
        <w:rPr>
          <w:rFonts w:ascii="Arial" w:hAnsi="Arial" w:cs="Arial"/>
          <w:sz w:val="36"/>
          <w:szCs w:val="36"/>
        </w:rPr>
        <w:t xml:space="preserve">In these </w:t>
      </w:r>
      <w:r w:rsidR="00C23E42" w:rsidRPr="00327378">
        <w:rPr>
          <w:rFonts w:ascii="Arial" w:hAnsi="Arial" w:cs="Arial"/>
          <w:sz w:val="36"/>
          <w:szCs w:val="36"/>
        </w:rPr>
        <w:t>cases,</w:t>
      </w:r>
      <w:r w:rsidRPr="00327378">
        <w:rPr>
          <w:rFonts w:ascii="Arial" w:hAnsi="Arial" w:cs="Arial"/>
          <w:sz w:val="36"/>
          <w:szCs w:val="36"/>
        </w:rPr>
        <w:t xml:space="preserve"> </w:t>
      </w:r>
      <w:r w:rsidR="00F13F57" w:rsidRPr="00327378">
        <w:rPr>
          <w:rFonts w:ascii="Arial" w:hAnsi="Arial" w:cs="Arial"/>
          <w:sz w:val="36"/>
          <w:szCs w:val="36"/>
        </w:rPr>
        <w:t>we</w:t>
      </w:r>
      <w:r w:rsidRPr="00327378">
        <w:rPr>
          <w:rFonts w:ascii="Arial" w:hAnsi="Arial" w:cs="Arial"/>
          <w:sz w:val="36"/>
          <w:szCs w:val="36"/>
        </w:rPr>
        <w:t>’</w:t>
      </w:r>
      <w:r w:rsidR="00F13F57" w:rsidRPr="00327378">
        <w:rPr>
          <w:rFonts w:ascii="Arial" w:hAnsi="Arial" w:cs="Arial"/>
          <w:sz w:val="36"/>
          <w:szCs w:val="36"/>
        </w:rPr>
        <w:t>ll be able to support reasonable costs for meals</w:t>
      </w:r>
      <w:r w:rsidR="0038021B" w:rsidRPr="00327378">
        <w:rPr>
          <w:rFonts w:ascii="Arial" w:hAnsi="Arial" w:cs="Arial"/>
          <w:sz w:val="36"/>
          <w:szCs w:val="36"/>
        </w:rPr>
        <w:t xml:space="preserve"> and </w:t>
      </w:r>
      <w:r w:rsidR="00F13F57" w:rsidRPr="00327378">
        <w:rPr>
          <w:rFonts w:ascii="Arial" w:hAnsi="Arial" w:cs="Arial"/>
          <w:sz w:val="36"/>
          <w:szCs w:val="36"/>
        </w:rPr>
        <w:t>refreshments.</w:t>
      </w:r>
    </w:p>
    <w:p w14:paraId="1AA00547" w14:textId="77777777" w:rsidR="00B6062B" w:rsidRPr="00327378" w:rsidRDefault="00B6062B">
      <w:pPr>
        <w:spacing w:before="0" w:after="160" w:line="259" w:lineRule="auto"/>
        <w:rPr>
          <w:rFonts w:ascii="Arial" w:hAnsi="Arial" w:cs="Arial"/>
          <w:color w:val="006699"/>
          <w:sz w:val="36"/>
          <w:szCs w:val="36"/>
          <w:lang w:eastAsia="en-GB" w:bidi="en-GB"/>
        </w:rPr>
      </w:pPr>
      <w:r w:rsidRPr="00327378">
        <w:rPr>
          <w:rFonts w:ascii="Arial" w:hAnsi="Arial" w:cs="Arial"/>
          <w:sz w:val="36"/>
          <w:szCs w:val="36"/>
        </w:rPr>
        <w:br w:type="page"/>
      </w:r>
    </w:p>
    <w:p w14:paraId="387D3A3C" w14:textId="38BF36A4" w:rsidR="003E5B9A" w:rsidRPr="00327378" w:rsidRDefault="003E5B9A" w:rsidP="00D06F5D">
      <w:pPr>
        <w:pStyle w:val="Heading2"/>
      </w:pPr>
      <w:bookmarkStart w:id="48" w:name="_Toc62041222"/>
      <w:r w:rsidRPr="00327378">
        <w:lastRenderedPageBreak/>
        <w:t>Access support costs</w:t>
      </w:r>
      <w:bookmarkEnd w:id="48"/>
    </w:p>
    <w:p w14:paraId="45B551C8" w14:textId="25652A94" w:rsidR="003E5B9A" w:rsidRPr="00327378" w:rsidRDefault="003E5B9A" w:rsidP="002F5A13">
      <w:pPr>
        <w:pStyle w:val="BodyText"/>
        <w:rPr>
          <w:rFonts w:ascii="Arial" w:hAnsi="Arial" w:cs="Arial"/>
          <w:sz w:val="36"/>
          <w:szCs w:val="36"/>
        </w:rPr>
      </w:pPr>
      <w:r w:rsidRPr="00327378">
        <w:rPr>
          <w:rFonts w:ascii="Arial" w:hAnsi="Arial" w:cs="Arial"/>
          <w:sz w:val="36"/>
          <w:szCs w:val="36"/>
        </w:rPr>
        <w:t>We want to make sure that there are no barriers for anyone with any additional access needs (for example, if you’re D/deaf or disabled person or have a physical or mental health condition).</w:t>
      </w:r>
    </w:p>
    <w:p w14:paraId="580F3D8C" w14:textId="77777777" w:rsidR="003E5B9A" w:rsidRPr="00327378" w:rsidRDefault="003E5B9A" w:rsidP="002F5A13">
      <w:pPr>
        <w:pStyle w:val="BodyText"/>
        <w:rPr>
          <w:rFonts w:ascii="Arial" w:hAnsi="Arial" w:cs="Arial"/>
          <w:sz w:val="36"/>
          <w:szCs w:val="36"/>
        </w:rPr>
      </w:pPr>
      <w:r w:rsidRPr="00327378">
        <w:rPr>
          <w:rFonts w:ascii="Arial" w:hAnsi="Arial" w:cs="Arial"/>
          <w:sz w:val="36"/>
          <w:szCs w:val="36"/>
        </w:rPr>
        <w:t>There are three ways we can offer support:</w:t>
      </w:r>
    </w:p>
    <w:p w14:paraId="5BB9002B" w14:textId="0EBF6586" w:rsidR="003E5B9A" w:rsidRPr="00327378" w:rsidRDefault="003E5B9A" w:rsidP="00587036">
      <w:pPr>
        <w:pStyle w:val="ListBullet3"/>
        <w:numPr>
          <w:ilvl w:val="0"/>
          <w:numId w:val="13"/>
        </w:numPr>
        <w:tabs>
          <w:tab w:val="clear" w:pos="709"/>
          <w:tab w:val="left" w:pos="426"/>
        </w:tabs>
        <w:ind w:left="426" w:hanging="426"/>
        <w:rPr>
          <w:rFonts w:ascii="Arial" w:hAnsi="Arial" w:cs="Arial"/>
          <w:sz w:val="36"/>
          <w:szCs w:val="36"/>
        </w:rPr>
      </w:pPr>
      <w:bookmarkStart w:id="49" w:name="1._Applying_for_Funding"/>
      <w:bookmarkStart w:id="50" w:name="_bookmark22"/>
      <w:bookmarkEnd w:id="49"/>
      <w:bookmarkEnd w:id="50"/>
      <w:r w:rsidRPr="00327378">
        <w:rPr>
          <w:rFonts w:ascii="Arial" w:hAnsi="Arial" w:cs="Arial"/>
          <w:sz w:val="36"/>
          <w:szCs w:val="36"/>
        </w:rPr>
        <w:t>Applying for Funding</w:t>
      </w:r>
    </w:p>
    <w:p w14:paraId="73E30DB4" w14:textId="43C1A834" w:rsidR="005D42C8" w:rsidRPr="00327378" w:rsidRDefault="007A183C" w:rsidP="00587036">
      <w:pPr>
        <w:pStyle w:val="ListBullet3"/>
        <w:numPr>
          <w:ilvl w:val="0"/>
          <w:numId w:val="0"/>
        </w:numPr>
        <w:tabs>
          <w:tab w:val="clear" w:pos="709"/>
          <w:tab w:val="left" w:pos="426"/>
        </w:tabs>
        <w:ind w:left="426" w:hanging="426"/>
        <w:rPr>
          <w:rFonts w:ascii="Arial" w:hAnsi="Arial" w:cs="Arial"/>
          <w:sz w:val="36"/>
          <w:szCs w:val="36"/>
        </w:rPr>
      </w:pPr>
      <w:bookmarkStart w:id="51" w:name="_Hlk50644867"/>
      <w:r w:rsidRPr="00327378">
        <w:rPr>
          <w:rFonts w:ascii="Arial" w:hAnsi="Arial" w:cs="Arial"/>
          <w:sz w:val="36"/>
          <w:szCs w:val="36"/>
        </w:rPr>
        <w:tab/>
      </w:r>
      <w:r w:rsidR="003E5B9A" w:rsidRPr="00327378">
        <w:rPr>
          <w:rFonts w:ascii="Arial" w:hAnsi="Arial" w:cs="Arial"/>
          <w:sz w:val="36"/>
          <w:szCs w:val="36"/>
        </w:rPr>
        <w:t>If you have any access needs and are considering applying, we can help to make sure that you’re supported during the application process. For example, you might have a condition which makes it difficult for you to articulate your project ideas in your application form</w:t>
      </w:r>
      <w:r w:rsidR="006F642E" w:rsidRPr="00327378">
        <w:rPr>
          <w:rFonts w:ascii="Arial" w:hAnsi="Arial" w:cs="Arial"/>
          <w:sz w:val="36"/>
          <w:szCs w:val="36"/>
        </w:rPr>
        <w:t xml:space="preserve">. </w:t>
      </w:r>
      <w:r w:rsidR="003E5B9A" w:rsidRPr="00327378">
        <w:rPr>
          <w:rFonts w:ascii="Arial" w:hAnsi="Arial" w:cs="Arial"/>
          <w:sz w:val="36"/>
          <w:szCs w:val="36"/>
        </w:rPr>
        <w:t>Please get in touch with our Grants &amp; Information team using the details on</w:t>
      </w:r>
      <w:r w:rsidR="003E5B9A" w:rsidRPr="00327378">
        <w:rPr>
          <w:rFonts w:ascii="Arial" w:hAnsi="Arial" w:cs="Arial"/>
          <w:color w:val="FFFFFF" w:themeColor="background1"/>
          <w:sz w:val="36"/>
          <w:szCs w:val="36"/>
        </w:rPr>
        <w:t xml:space="preserve"> </w:t>
      </w:r>
      <w:hyperlink w:anchor="Bank_Accounts_–_Individuals" w:history="1">
        <w:r w:rsidR="003E5B9A" w:rsidRPr="00327378">
          <w:rPr>
            <w:rStyle w:val="Hyperlink"/>
            <w:rFonts w:ascii="Arial" w:hAnsi="Arial" w:cs="Arial"/>
            <w:sz w:val="36"/>
            <w:szCs w:val="36"/>
          </w:rPr>
          <w:t>p</w:t>
        </w:r>
        <w:r w:rsidR="00B512E6" w:rsidRPr="00327378">
          <w:rPr>
            <w:rStyle w:val="Hyperlink"/>
            <w:rFonts w:ascii="Arial" w:hAnsi="Arial" w:cs="Arial"/>
            <w:sz w:val="36"/>
            <w:szCs w:val="36"/>
          </w:rPr>
          <w:t xml:space="preserve">age </w:t>
        </w:r>
        <w:r w:rsidR="00B03185">
          <w:rPr>
            <w:rStyle w:val="Hyperlink"/>
            <w:rFonts w:ascii="Arial" w:hAnsi="Arial" w:cs="Arial"/>
            <w:sz w:val="36"/>
            <w:szCs w:val="36"/>
          </w:rPr>
          <w:t>43</w:t>
        </w:r>
      </w:hyperlink>
      <w:r w:rsidR="003E5B9A" w:rsidRPr="00327378">
        <w:rPr>
          <w:rFonts w:ascii="Arial" w:hAnsi="Arial" w:cs="Arial"/>
          <w:sz w:val="36"/>
          <w:szCs w:val="36"/>
        </w:rPr>
        <w:t xml:space="preserve"> to discuss how we can help.</w:t>
      </w:r>
    </w:p>
    <w:bookmarkEnd w:id="51"/>
    <w:p w14:paraId="33C28751" w14:textId="7474AE19" w:rsidR="00745D4D" w:rsidRPr="00327378" w:rsidRDefault="64415518" w:rsidP="0031793D">
      <w:pPr>
        <w:pStyle w:val="ListBullet3"/>
        <w:numPr>
          <w:ilvl w:val="0"/>
          <w:numId w:val="1"/>
        </w:numPr>
        <w:tabs>
          <w:tab w:val="clear" w:pos="709"/>
          <w:tab w:val="left" w:pos="426"/>
        </w:tabs>
        <w:rPr>
          <w:rFonts w:ascii="Arial" w:eastAsia="FS Me" w:hAnsi="Arial" w:cs="Arial"/>
          <w:sz w:val="36"/>
          <w:szCs w:val="36"/>
        </w:rPr>
      </w:pPr>
      <w:r w:rsidRPr="00327378">
        <w:rPr>
          <w:rFonts w:ascii="Arial" w:hAnsi="Arial" w:cs="Arial"/>
          <w:sz w:val="36"/>
          <w:szCs w:val="36"/>
        </w:rPr>
        <w:t>Running your Project</w:t>
      </w:r>
    </w:p>
    <w:p w14:paraId="48CE06FE" w14:textId="4A547B26" w:rsidR="00745D4D" w:rsidRPr="00327378" w:rsidRDefault="007A183C" w:rsidP="00587036">
      <w:pPr>
        <w:pStyle w:val="ListBullet3"/>
        <w:numPr>
          <w:ilvl w:val="0"/>
          <w:numId w:val="0"/>
        </w:numPr>
        <w:tabs>
          <w:tab w:val="clear" w:pos="709"/>
          <w:tab w:val="left" w:pos="426"/>
        </w:tabs>
        <w:ind w:left="426" w:hanging="426"/>
        <w:rPr>
          <w:rFonts w:ascii="Arial" w:hAnsi="Arial" w:cs="Arial"/>
          <w:sz w:val="36"/>
          <w:szCs w:val="36"/>
        </w:rPr>
      </w:pPr>
      <w:r w:rsidRPr="00327378">
        <w:rPr>
          <w:rFonts w:ascii="Arial" w:hAnsi="Arial" w:cs="Arial"/>
          <w:sz w:val="36"/>
          <w:szCs w:val="36"/>
        </w:rPr>
        <w:tab/>
      </w:r>
      <w:r w:rsidR="00745D4D" w:rsidRPr="00327378">
        <w:rPr>
          <w:rFonts w:ascii="Arial" w:hAnsi="Arial" w:cs="Arial"/>
          <w:sz w:val="36"/>
          <w:szCs w:val="36"/>
        </w:rPr>
        <w:t>If your application is successful, we can help to cover access support costs for you, or anyone directly involved in developing and delivering your project. This might include things like:</w:t>
      </w:r>
    </w:p>
    <w:p w14:paraId="22EF0C93" w14:textId="77777777" w:rsidR="00745D4D" w:rsidRPr="00327378" w:rsidRDefault="00745D4D" w:rsidP="00587036">
      <w:pPr>
        <w:pStyle w:val="ListBullet"/>
        <w:tabs>
          <w:tab w:val="left" w:pos="426"/>
        </w:tabs>
        <w:ind w:left="851" w:hanging="426"/>
        <w:rPr>
          <w:rFonts w:ascii="Arial" w:hAnsi="Arial" w:cs="Arial"/>
          <w:sz w:val="36"/>
          <w:szCs w:val="36"/>
        </w:rPr>
      </w:pPr>
      <w:r w:rsidRPr="00327378">
        <w:rPr>
          <w:rFonts w:ascii="Arial" w:hAnsi="Arial" w:cs="Arial"/>
          <w:sz w:val="36"/>
          <w:szCs w:val="36"/>
        </w:rPr>
        <w:t>interpreter costs</w:t>
      </w:r>
    </w:p>
    <w:p w14:paraId="47C2361F" w14:textId="32213C3E" w:rsidR="00745D4D" w:rsidRPr="00327378" w:rsidRDefault="00745D4D" w:rsidP="00587036">
      <w:pPr>
        <w:pStyle w:val="ListBullet"/>
        <w:tabs>
          <w:tab w:val="left" w:pos="426"/>
        </w:tabs>
        <w:ind w:left="851" w:hanging="426"/>
        <w:rPr>
          <w:rFonts w:ascii="Arial" w:hAnsi="Arial" w:cs="Arial"/>
          <w:sz w:val="36"/>
          <w:szCs w:val="36"/>
        </w:rPr>
      </w:pPr>
      <w:r w:rsidRPr="00327378">
        <w:rPr>
          <w:rFonts w:ascii="Arial" w:hAnsi="Arial" w:cs="Arial"/>
          <w:sz w:val="36"/>
          <w:szCs w:val="36"/>
        </w:rPr>
        <w:t xml:space="preserve">support </w:t>
      </w:r>
      <w:r w:rsidR="006B4D2D" w:rsidRPr="00327378">
        <w:rPr>
          <w:rFonts w:ascii="Arial" w:hAnsi="Arial" w:cs="Arial"/>
          <w:sz w:val="36"/>
          <w:szCs w:val="36"/>
        </w:rPr>
        <w:t>w</w:t>
      </w:r>
      <w:r w:rsidRPr="00327378">
        <w:rPr>
          <w:rFonts w:ascii="Arial" w:hAnsi="Arial" w:cs="Arial"/>
          <w:sz w:val="36"/>
          <w:szCs w:val="36"/>
        </w:rPr>
        <w:t>orkers</w:t>
      </w:r>
    </w:p>
    <w:p w14:paraId="0FAE1CF2" w14:textId="53FCB0A5" w:rsidR="00745D4D" w:rsidRPr="00327378" w:rsidRDefault="00745D4D" w:rsidP="00587036">
      <w:pPr>
        <w:pStyle w:val="ListBullet"/>
        <w:tabs>
          <w:tab w:val="left" w:pos="426"/>
        </w:tabs>
        <w:ind w:left="851" w:hanging="426"/>
        <w:rPr>
          <w:rFonts w:ascii="Arial" w:hAnsi="Arial" w:cs="Arial"/>
          <w:sz w:val="36"/>
          <w:szCs w:val="36"/>
        </w:rPr>
      </w:pPr>
      <w:r w:rsidRPr="00327378">
        <w:rPr>
          <w:rFonts w:ascii="Arial" w:hAnsi="Arial" w:cs="Arial"/>
          <w:sz w:val="36"/>
          <w:szCs w:val="36"/>
        </w:rPr>
        <w:t>specialist equipment or software</w:t>
      </w:r>
    </w:p>
    <w:p w14:paraId="25991A8D" w14:textId="0ED5B3FC" w:rsidR="00745D4D" w:rsidRPr="00327378" w:rsidRDefault="00726800" w:rsidP="00587036">
      <w:pPr>
        <w:pStyle w:val="ListBullet3"/>
        <w:numPr>
          <w:ilvl w:val="0"/>
          <w:numId w:val="0"/>
        </w:numPr>
        <w:tabs>
          <w:tab w:val="clear" w:pos="709"/>
          <w:tab w:val="left" w:pos="426"/>
        </w:tabs>
        <w:ind w:left="426" w:hanging="426"/>
        <w:rPr>
          <w:rFonts w:ascii="Arial" w:hAnsi="Arial" w:cs="Arial"/>
          <w:sz w:val="36"/>
          <w:szCs w:val="36"/>
        </w:rPr>
      </w:pPr>
      <w:r w:rsidRPr="00327378">
        <w:rPr>
          <w:rFonts w:ascii="Arial" w:hAnsi="Arial" w:cs="Arial"/>
          <w:sz w:val="36"/>
          <w:szCs w:val="36"/>
        </w:rPr>
        <w:tab/>
      </w:r>
      <w:r w:rsidR="00745D4D" w:rsidRPr="00327378">
        <w:rPr>
          <w:rFonts w:ascii="Arial" w:hAnsi="Arial" w:cs="Arial"/>
          <w:sz w:val="36"/>
          <w:szCs w:val="36"/>
        </w:rPr>
        <w:t>We don’t include your access costs when we work out the financial limit that you can apply for.</w:t>
      </w:r>
    </w:p>
    <w:p w14:paraId="73129770" w14:textId="376671A9" w:rsidR="00745D4D" w:rsidRPr="00327378" w:rsidRDefault="00726800" w:rsidP="00587036">
      <w:pPr>
        <w:pStyle w:val="ListBullet3"/>
        <w:numPr>
          <w:ilvl w:val="0"/>
          <w:numId w:val="0"/>
        </w:numPr>
        <w:tabs>
          <w:tab w:val="clear" w:pos="709"/>
          <w:tab w:val="left" w:pos="426"/>
        </w:tabs>
        <w:ind w:left="426" w:hanging="426"/>
        <w:rPr>
          <w:rFonts w:ascii="Arial" w:hAnsi="Arial" w:cs="Arial"/>
          <w:sz w:val="36"/>
          <w:szCs w:val="36"/>
        </w:rPr>
      </w:pPr>
      <w:r w:rsidRPr="00327378">
        <w:rPr>
          <w:rFonts w:ascii="Arial" w:hAnsi="Arial" w:cs="Arial"/>
          <w:sz w:val="36"/>
          <w:szCs w:val="36"/>
        </w:rPr>
        <w:lastRenderedPageBreak/>
        <w:tab/>
      </w:r>
      <w:r w:rsidR="00745D4D" w:rsidRPr="00327378">
        <w:rPr>
          <w:rFonts w:ascii="Arial" w:hAnsi="Arial" w:cs="Arial"/>
          <w:sz w:val="36"/>
          <w:szCs w:val="36"/>
        </w:rPr>
        <w:t>For example: You might apply to us for £10,000 for your project and have personal access costs of £500. The personal access costs are additional, so your total application cost is £10,500. If your personal access costs take your application over the maximum threshold you won’t need to ask us for any special permission for the additional costs.</w:t>
      </w:r>
    </w:p>
    <w:p w14:paraId="158079DD" w14:textId="685B217C" w:rsidR="007A183C" w:rsidRPr="00327378" w:rsidRDefault="00726800" w:rsidP="00587036">
      <w:pPr>
        <w:pStyle w:val="ListBullet3"/>
        <w:numPr>
          <w:ilvl w:val="0"/>
          <w:numId w:val="0"/>
        </w:numPr>
        <w:tabs>
          <w:tab w:val="clear" w:pos="709"/>
          <w:tab w:val="left" w:pos="426"/>
        </w:tabs>
        <w:ind w:left="426" w:hanging="426"/>
        <w:rPr>
          <w:rFonts w:ascii="Arial" w:hAnsi="Arial" w:cs="Arial"/>
          <w:sz w:val="36"/>
          <w:szCs w:val="36"/>
        </w:rPr>
      </w:pPr>
      <w:r w:rsidRPr="00327378">
        <w:rPr>
          <w:rFonts w:ascii="Arial" w:hAnsi="Arial" w:cs="Arial"/>
          <w:sz w:val="36"/>
          <w:szCs w:val="36"/>
        </w:rPr>
        <w:tab/>
      </w:r>
      <w:r w:rsidR="00745D4D" w:rsidRPr="00327378">
        <w:rPr>
          <w:rFonts w:ascii="Arial" w:hAnsi="Arial" w:cs="Arial"/>
          <w:sz w:val="36"/>
          <w:szCs w:val="36"/>
        </w:rPr>
        <w:t xml:space="preserve">There’s more information on how you present this to us in our Help Notes, but if you’re unsure or have any questions, please discuss these with </w:t>
      </w:r>
      <w:r w:rsidR="00467662" w:rsidRPr="00327378">
        <w:rPr>
          <w:rFonts w:ascii="Arial" w:hAnsi="Arial" w:cs="Arial"/>
          <w:sz w:val="36"/>
          <w:szCs w:val="36"/>
        </w:rPr>
        <w:t>our Gran</w:t>
      </w:r>
      <w:r w:rsidR="00B3586A" w:rsidRPr="00327378">
        <w:rPr>
          <w:rFonts w:ascii="Arial" w:hAnsi="Arial" w:cs="Arial"/>
          <w:sz w:val="36"/>
          <w:szCs w:val="36"/>
        </w:rPr>
        <w:t xml:space="preserve">ts &amp; Information Team </w:t>
      </w:r>
      <w:r w:rsidR="00745D4D" w:rsidRPr="00327378">
        <w:rPr>
          <w:rFonts w:ascii="Arial" w:hAnsi="Arial" w:cs="Arial"/>
          <w:sz w:val="36"/>
          <w:szCs w:val="36"/>
        </w:rPr>
        <w:t>using the contact details on</w:t>
      </w:r>
      <w:hyperlink w:anchor="Bank_Accounts_–_Individuals" w:history="1">
        <w:r w:rsidR="00745D4D" w:rsidRPr="00327378">
          <w:rPr>
            <w:rStyle w:val="Hyperlink"/>
            <w:rFonts w:ascii="Arial" w:hAnsi="Arial" w:cs="Arial"/>
            <w:sz w:val="36"/>
            <w:szCs w:val="36"/>
            <w:u w:val="none"/>
          </w:rPr>
          <w:t xml:space="preserve"> </w:t>
        </w:r>
        <w:r w:rsidR="00C0289C" w:rsidRPr="00327378">
          <w:rPr>
            <w:rStyle w:val="Hyperlink"/>
            <w:rFonts w:ascii="Arial" w:hAnsi="Arial" w:cs="Arial"/>
            <w:sz w:val="36"/>
            <w:szCs w:val="36"/>
          </w:rPr>
          <w:t xml:space="preserve">page </w:t>
        </w:r>
        <w:r w:rsidR="00B03185">
          <w:rPr>
            <w:rStyle w:val="Hyperlink"/>
            <w:rFonts w:ascii="Arial" w:hAnsi="Arial" w:cs="Arial"/>
            <w:sz w:val="36"/>
            <w:szCs w:val="36"/>
          </w:rPr>
          <w:t>43</w:t>
        </w:r>
      </w:hyperlink>
      <w:r w:rsidR="00745D4D" w:rsidRPr="00327378">
        <w:rPr>
          <w:rFonts w:ascii="Arial" w:hAnsi="Arial" w:cs="Arial"/>
          <w:sz w:val="36"/>
          <w:szCs w:val="36"/>
        </w:rPr>
        <w:t>.</w:t>
      </w:r>
      <w:bookmarkStart w:id="52" w:name="3._Your_Audience/Participants"/>
      <w:bookmarkStart w:id="53" w:name="_bookmark24"/>
      <w:bookmarkEnd w:id="52"/>
      <w:bookmarkEnd w:id="53"/>
    </w:p>
    <w:p w14:paraId="53D1F378" w14:textId="54CC83B5" w:rsidR="00745D4D" w:rsidRPr="00327378" w:rsidRDefault="64415518" w:rsidP="0070177D">
      <w:pPr>
        <w:pStyle w:val="ListBullet3"/>
        <w:numPr>
          <w:ilvl w:val="0"/>
          <w:numId w:val="1"/>
        </w:numPr>
        <w:tabs>
          <w:tab w:val="clear" w:pos="709"/>
          <w:tab w:val="left" w:pos="0"/>
          <w:tab w:val="left" w:pos="426"/>
        </w:tabs>
        <w:rPr>
          <w:rFonts w:ascii="Arial" w:hAnsi="Arial" w:cs="Arial"/>
          <w:sz w:val="36"/>
          <w:szCs w:val="36"/>
        </w:rPr>
      </w:pPr>
      <w:r w:rsidRPr="00327378">
        <w:rPr>
          <w:rFonts w:ascii="Arial" w:hAnsi="Arial" w:cs="Arial"/>
          <w:sz w:val="36"/>
          <w:szCs w:val="36"/>
        </w:rPr>
        <w:t>Your Audience/Participants</w:t>
      </w:r>
    </w:p>
    <w:p w14:paraId="38762B1F" w14:textId="3E323BB6" w:rsidR="00745D4D" w:rsidRPr="00327378" w:rsidRDefault="00745D4D" w:rsidP="00726800">
      <w:pPr>
        <w:pStyle w:val="ListBullet3"/>
        <w:numPr>
          <w:ilvl w:val="0"/>
          <w:numId w:val="0"/>
        </w:numPr>
        <w:tabs>
          <w:tab w:val="clear" w:pos="709"/>
          <w:tab w:val="left" w:pos="426"/>
        </w:tabs>
        <w:ind w:left="426"/>
        <w:rPr>
          <w:rFonts w:ascii="Arial" w:hAnsi="Arial" w:cs="Arial"/>
          <w:sz w:val="36"/>
          <w:szCs w:val="36"/>
        </w:rPr>
      </w:pPr>
      <w:r w:rsidRPr="00327378">
        <w:rPr>
          <w:rFonts w:ascii="Arial" w:hAnsi="Arial" w:cs="Arial"/>
          <w:sz w:val="36"/>
          <w:szCs w:val="36"/>
        </w:rPr>
        <w:t xml:space="preserve">We expect you to tell us how you’ll make your work more accessible to </w:t>
      </w:r>
      <w:r w:rsidR="009A4508" w:rsidRPr="00327378">
        <w:rPr>
          <w:rFonts w:ascii="Arial" w:hAnsi="Arial" w:cs="Arial"/>
          <w:sz w:val="36"/>
          <w:szCs w:val="36"/>
        </w:rPr>
        <w:t>D/</w:t>
      </w:r>
      <w:r w:rsidR="00B3586A" w:rsidRPr="00327378">
        <w:rPr>
          <w:rFonts w:ascii="Arial" w:hAnsi="Arial" w:cs="Arial"/>
          <w:sz w:val="36"/>
          <w:szCs w:val="36"/>
        </w:rPr>
        <w:t xml:space="preserve">deaf and </w:t>
      </w:r>
      <w:r w:rsidRPr="00327378">
        <w:rPr>
          <w:rFonts w:ascii="Arial" w:hAnsi="Arial" w:cs="Arial"/>
          <w:sz w:val="36"/>
          <w:szCs w:val="36"/>
        </w:rPr>
        <w:t>disabled audiences or participants. In your project budget there’s a section where you can include Access costs. You’ll find more detail about the kind of costs we can support in our Help Notes</w:t>
      </w:r>
      <w:r w:rsidR="006F642E" w:rsidRPr="00327378">
        <w:rPr>
          <w:rFonts w:ascii="Arial" w:hAnsi="Arial" w:cs="Arial"/>
          <w:sz w:val="36"/>
          <w:szCs w:val="36"/>
        </w:rPr>
        <w:t xml:space="preserve">. </w:t>
      </w:r>
      <w:r w:rsidRPr="00327378">
        <w:rPr>
          <w:rFonts w:ascii="Arial" w:hAnsi="Arial" w:cs="Arial"/>
          <w:sz w:val="36"/>
          <w:szCs w:val="36"/>
        </w:rPr>
        <w:t>Consider how you’ll make your activity accessible as early as you can in your project planning</w:t>
      </w:r>
      <w:r w:rsidR="006F642E" w:rsidRPr="00327378">
        <w:rPr>
          <w:rFonts w:ascii="Arial" w:hAnsi="Arial" w:cs="Arial"/>
          <w:sz w:val="36"/>
          <w:szCs w:val="36"/>
        </w:rPr>
        <w:t xml:space="preserve">. </w:t>
      </w:r>
      <w:r w:rsidRPr="00327378">
        <w:rPr>
          <w:rFonts w:ascii="Arial" w:hAnsi="Arial" w:cs="Arial"/>
          <w:sz w:val="36"/>
          <w:szCs w:val="36"/>
        </w:rPr>
        <w:t xml:space="preserve">This will help you to research any associated costs which need to be included in your budget. </w:t>
      </w:r>
    </w:p>
    <w:p w14:paraId="2D48E599" w14:textId="43F5008A" w:rsidR="00745D4D" w:rsidRPr="00327378" w:rsidRDefault="00745D4D" w:rsidP="00726800">
      <w:pPr>
        <w:pStyle w:val="ListBullet3"/>
        <w:numPr>
          <w:ilvl w:val="0"/>
          <w:numId w:val="0"/>
        </w:numPr>
        <w:tabs>
          <w:tab w:val="clear" w:pos="709"/>
          <w:tab w:val="left" w:pos="426"/>
        </w:tabs>
        <w:ind w:left="426"/>
        <w:rPr>
          <w:rFonts w:ascii="Arial" w:hAnsi="Arial" w:cs="Arial"/>
          <w:sz w:val="36"/>
          <w:szCs w:val="36"/>
        </w:rPr>
      </w:pPr>
      <w:r w:rsidRPr="00327378">
        <w:rPr>
          <w:rFonts w:ascii="Arial" w:hAnsi="Arial" w:cs="Arial"/>
          <w:sz w:val="36"/>
          <w:szCs w:val="36"/>
        </w:rPr>
        <w:t xml:space="preserve">You can download our guide, Making your Work Accessible here: </w:t>
      </w:r>
      <w:hyperlink r:id="rId38" w:history="1">
        <w:r w:rsidR="007A183C" w:rsidRPr="00327378">
          <w:rPr>
            <w:rStyle w:val="Hyperlink"/>
            <w:rFonts w:ascii="Arial" w:hAnsi="Arial" w:cs="Arial"/>
            <w:sz w:val="36"/>
            <w:szCs w:val="36"/>
          </w:rPr>
          <w:t>https://arts.wales/sites/default/files/2019-10/Making%20your%20work%20accessible.pdf</w:t>
        </w:r>
      </w:hyperlink>
    </w:p>
    <w:p w14:paraId="609CE982" w14:textId="77777777" w:rsidR="00745D4D" w:rsidRPr="00327378" w:rsidRDefault="00745D4D" w:rsidP="00726800">
      <w:pPr>
        <w:pStyle w:val="ListBullet3"/>
        <w:numPr>
          <w:ilvl w:val="0"/>
          <w:numId w:val="0"/>
        </w:numPr>
        <w:tabs>
          <w:tab w:val="clear" w:pos="709"/>
          <w:tab w:val="left" w:pos="426"/>
        </w:tabs>
        <w:ind w:left="426"/>
        <w:rPr>
          <w:rFonts w:ascii="Arial" w:hAnsi="Arial" w:cs="Arial"/>
          <w:sz w:val="36"/>
          <w:szCs w:val="36"/>
        </w:rPr>
      </w:pPr>
      <w:r w:rsidRPr="00327378">
        <w:rPr>
          <w:rFonts w:ascii="Arial" w:hAnsi="Arial" w:cs="Arial"/>
          <w:sz w:val="36"/>
          <w:szCs w:val="36"/>
        </w:rPr>
        <w:t xml:space="preserve">In addition to the support noted above, you might also want to consider the Government’s “Access to Work” scheme which can support you if you’re disabled or have a physical or mental health condition that makes it hard for you to do your job: </w:t>
      </w:r>
      <w:hyperlink r:id="rId39">
        <w:r w:rsidRPr="00327378">
          <w:rPr>
            <w:rStyle w:val="Hyperlink"/>
            <w:rFonts w:ascii="Arial" w:hAnsi="Arial" w:cs="Arial"/>
            <w:sz w:val="36"/>
            <w:szCs w:val="36"/>
          </w:rPr>
          <w:t>www.gov.uk/access-to-</w:t>
        </w:r>
      </w:hyperlink>
      <w:r w:rsidRPr="00327378">
        <w:rPr>
          <w:rStyle w:val="Hyperlink"/>
          <w:rFonts w:ascii="Arial" w:hAnsi="Arial" w:cs="Arial"/>
          <w:sz w:val="36"/>
          <w:szCs w:val="36"/>
        </w:rPr>
        <w:t xml:space="preserve"> </w:t>
      </w:r>
      <w:hyperlink r:id="rId40">
        <w:r w:rsidRPr="00327378">
          <w:rPr>
            <w:rStyle w:val="Hyperlink"/>
            <w:rFonts w:ascii="Arial" w:hAnsi="Arial" w:cs="Arial"/>
            <w:sz w:val="36"/>
            <w:szCs w:val="36"/>
          </w:rPr>
          <w:t>work</w:t>
        </w:r>
      </w:hyperlink>
    </w:p>
    <w:p w14:paraId="62F12833" w14:textId="61901BEA" w:rsidR="00745D4D" w:rsidRPr="00327378" w:rsidRDefault="00745D4D" w:rsidP="002F5A13">
      <w:pPr>
        <w:pStyle w:val="BodyText"/>
        <w:rPr>
          <w:rFonts w:ascii="Arial" w:hAnsi="Arial" w:cs="Arial"/>
          <w:sz w:val="36"/>
          <w:szCs w:val="36"/>
        </w:rPr>
        <w:sectPr w:rsidR="00745D4D" w:rsidRPr="00327378" w:rsidSect="00E73607">
          <w:headerReference w:type="even" r:id="rId41"/>
          <w:headerReference w:type="default" r:id="rId42"/>
          <w:headerReference w:type="first" r:id="rId43"/>
          <w:pgSz w:w="11910" w:h="16840"/>
          <w:pgMar w:top="1134" w:right="1276" w:bottom="1134" w:left="1134" w:header="0" w:footer="624" w:gutter="0"/>
          <w:cols w:space="720"/>
          <w:docGrid w:linePitch="326"/>
        </w:sectPr>
      </w:pPr>
    </w:p>
    <w:p w14:paraId="1590ED52" w14:textId="77777777" w:rsidR="00E77907" w:rsidRPr="00327378" w:rsidRDefault="00E77907" w:rsidP="00D06F5D">
      <w:pPr>
        <w:pStyle w:val="Heading2"/>
      </w:pPr>
      <w:bookmarkStart w:id="54" w:name="Bank_Accounts_–_Organisations"/>
      <w:bookmarkStart w:id="55" w:name="_bookmark29"/>
      <w:bookmarkStart w:id="56" w:name="_Toc47353541"/>
      <w:bookmarkStart w:id="57" w:name="_Toc62041223"/>
      <w:bookmarkEnd w:id="54"/>
      <w:bookmarkEnd w:id="55"/>
      <w:r w:rsidRPr="00327378">
        <w:lastRenderedPageBreak/>
        <w:t>Freedom of Information</w:t>
      </w:r>
      <w:bookmarkEnd w:id="56"/>
      <w:bookmarkEnd w:id="57"/>
    </w:p>
    <w:p w14:paraId="0CCBD751" w14:textId="5C625C51" w:rsidR="00DF1C22" w:rsidRPr="00327378" w:rsidRDefault="00DF1C22" w:rsidP="002F5A13">
      <w:pPr>
        <w:pStyle w:val="BodyText"/>
        <w:rPr>
          <w:rFonts w:ascii="Arial" w:hAnsi="Arial" w:cs="Arial"/>
          <w:sz w:val="36"/>
          <w:szCs w:val="36"/>
        </w:rPr>
      </w:pPr>
      <w:r w:rsidRPr="00327378">
        <w:rPr>
          <w:rFonts w:ascii="Arial" w:hAnsi="Arial" w:cs="Arial"/>
          <w:sz w:val="36"/>
          <w:szCs w:val="36"/>
        </w:rPr>
        <w:t xml:space="preserve">We’re </w:t>
      </w:r>
      <w:r w:rsidR="00E77907" w:rsidRPr="00327378">
        <w:rPr>
          <w:rFonts w:ascii="Arial" w:hAnsi="Arial" w:cs="Arial"/>
          <w:sz w:val="36"/>
          <w:szCs w:val="36"/>
        </w:rPr>
        <w:t xml:space="preserve">committed to being as open as possible. We believe that the public has a right to know how we spend public funds. You can see details of our policy </w:t>
      </w:r>
      <w:hyperlink r:id="rId44" w:history="1">
        <w:r w:rsidR="00E77907" w:rsidRPr="00327378">
          <w:rPr>
            <w:rStyle w:val="Hyperlink"/>
            <w:rFonts w:ascii="Arial" w:hAnsi="Arial" w:cs="Arial"/>
            <w:sz w:val="36"/>
            <w:szCs w:val="36"/>
          </w:rPr>
          <w:t>here</w:t>
        </w:r>
      </w:hyperlink>
      <w:r w:rsidR="00E77907" w:rsidRPr="00327378">
        <w:rPr>
          <w:rStyle w:val="Hyperlink"/>
          <w:rFonts w:ascii="Arial" w:hAnsi="Arial" w:cs="Arial"/>
          <w:color w:val="404040" w:themeColor="text1" w:themeTint="BF"/>
          <w:sz w:val="36"/>
          <w:szCs w:val="36"/>
          <w:u w:val="none"/>
        </w:rPr>
        <w:t>.</w:t>
      </w:r>
    </w:p>
    <w:p w14:paraId="52E300F4" w14:textId="700B5FBF" w:rsidR="00E77907" w:rsidRPr="00327378" w:rsidRDefault="00E77907" w:rsidP="007A183C">
      <w:pPr>
        <w:pStyle w:val="BodyText"/>
        <w:spacing w:after="480"/>
        <w:rPr>
          <w:rFonts w:ascii="Arial" w:hAnsi="Arial" w:cs="Arial"/>
          <w:sz w:val="36"/>
          <w:szCs w:val="36"/>
        </w:rPr>
      </w:pPr>
      <w:r w:rsidRPr="00327378">
        <w:rPr>
          <w:rFonts w:ascii="Arial" w:hAnsi="Arial" w:cs="Arial"/>
          <w:sz w:val="36"/>
          <w:szCs w:val="36"/>
        </w:rPr>
        <w:t>By law, we may have to provide your application documents and information about our assessment to any member of the public who asks to see them under the Freedom of Information Act 2000</w:t>
      </w:r>
      <w:r w:rsidR="006F642E" w:rsidRPr="00327378">
        <w:rPr>
          <w:rFonts w:ascii="Arial" w:hAnsi="Arial" w:cs="Arial"/>
          <w:sz w:val="36"/>
          <w:szCs w:val="36"/>
        </w:rPr>
        <w:t xml:space="preserve">. </w:t>
      </w:r>
      <w:r w:rsidRPr="00327378">
        <w:rPr>
          <w:rFonts w:ascii="Arial" w:hAnsi="Arial" w:cs="Arial"/>
          <w:sz w:val="36"/>
          <w:szCs w:val="36"/>
        </w:rPr>
        <w:t xml:space="preserve">We may not release those parts of the documents which are covered by one or more of the exemptions under the Act. Please see </w:t>
      </w:r>
      <w:hyperlink r:id="rId45" w:history="1">
        <w:r w:rsidRPr="00327378">
          <w:rPr>
            <w:rStyle w:val="Hyperlink"/>
            <w:rFonts w:ascii="Arial" w:hAnsi="Arial" w:cs="Arial"/>
            <w:sz w:val="36"/>
            <w:szCs w:val="36"/>
          </w:rPr>
          <w:t>Freedom of Information</w:t>
        </w:r>
        <w:r w:rsidRPr="00327378">
          <w:rPr>
            <w:rStyle w:val="Hyperlink"/>
            <w:rFonts w:ascii="Arial" w:hAnsi="Arial" w:cs="Arial"/>
            <w:color w:val="404040" w:themeColor="text1" w:themeTint="BF"/>
            <w:sz w:val="36"/>
            <w:szCs w:val="36"/>
            <w:u w:val="none"/>
          </w:rPr>
          <w:t xml:space="preserve"> website</w:t>
        </w:r>
      </w:hyperlink>
      <w:r w:rsidRPr="00327378">
        <w:rPr>
          <w:rFonts w:ascii="Arial" w:hAnsi="Arial" w:cs="Arial"/>
          <w:sz w:val="36"/>
          <w:szCs w:val="36"/>
        </w:rPr>
        <w:t xml:space="preserve"> for</w:t>
      </w:r>
      <w:r w:rsidR="00FC5B1C" w:rsidRPr="00327378">
        <w:rPr>
          <w:rFonts w:ascii="Arial" w:hAnsi="Arial" w:cs="Arial"/>
          <w:sz w:val="36"/>
          <w:szCs w:val="36"/>
        </w:rPr>
        <w:t xml:space="preserve"> more</w:t>
      </w:r>
      <w:r w:rsidRPr="00327378">
        <w:rPr>
          <w:rFonts w:ascii="Arial" w:hAnsi="Arial" w:cs="Arial"/>
          <w:sz w:val="36"/>
          <w:szCs w:val="36"/>
        </w:rPr>
        <w:t xml:space="preserve"> information.</w:t>
      </w:r>
    </w:p>
    <w:p w14:paraId="4543BF44" w14:textId="1A85DBA5" w:rsidR="00DF1C22" w:rsidRPr="00327378" w:rsidRDefault="00E77907" w:rsidP="00D06F5D">
      <w:pPr>
        <w:pStyle w:val="Heading2"/>
      </w:pPr>
      <w:bookmarkStart w:id="58" w:name="_Toc47353542"/>
      <w:bookmarkStart w:id="59" w:name="_Toc62041224"/>
      <w:r w:rsidRPr="00327378">
        <w:t>Complaints Procedure</w:t>
      </w:r>
      <w:bookmarkEnd w:id="58"/>
      <w:bookmarkEnd w:id="59"/>
    </w:p>
    <w:p w14:paraId="472FE826" w14:textId="1A89BBE3" w:rsidR="00DF1C22" w:rsidRPr="00327378" w:rsidRDefault="00E77907" w:rsidP="002F5A13">
      <w:pPr>
        <w:pStyle w:val="BodyText"/>
        <w:rPr>
          <w:rFonts w:ascii="Arial" w:hAnsi="Arial" w:cs="Arial"/>
          <w:sz w:val="36"/>
          <w:szCs w:val="36"/>
        </w:rPr>
      </w:pPr>
      <w:r w:rsidRPr="00327378">
        <w:rPr>
          <w:rFonts w:ascii="Arial" w:hAnsi="Arial" w:cs="Arial"/>
          <w:sz w:val="36"/>
          <w:szCs w:val="36"/>
        </w:rPr>
        <w:t xml:space="preserve">If you’re not happy with the way we dealt with your application, you can access a copy of our Complaints procedure on our website </w:t>
      </w:r>
      <w:hyperlink r:id="rId46" w:history="1">
        <w:r w:rsidRPr="00327378">
          <w:rPr>
            <w:rStyle w:val="Hyperlink"/>
            <w:rFonts w:ascii="Arial" w:hAnsi="Arial" w:cs="Arial"/>
            <w:sz w:val="36"/>
            <w:szCs w:val="36"/>
          </w:rPr>
          <w:t>here</w:t>
        </w:r>
      </w:hyperlink>
      <w:r w:rsidRPr="00327378">
        <w:rPr>
          <w:rStyle w:val="Hyperlink"/>
          <w:rFonts w:ascii="Arial" w:hAnsi="Arial" w:cs="Arial"/>
          <w:sz w:val="36"/>
          <w:szCs w:val="36"/>
        </w:rPr>
        <w:t>.</w:t>
      </w:r>
      <w:r w:rsidRPr="00327378">
        <w:rPr>
          <w:rFonts w:ascii="Arial" w:hAnsi="Arial" w:cs="Arial"/>
          <w:sz w:val="36"/>
          <w:szCs w:val="36"/>
        </w:rPr>
        <w:t xml:space="preserve"> </w:t>
      </w:r>
    </w:p>
    <w:p w14:paraId="1B81CA2E" w14:textId="13E9CE8D" w:rsidR="00E77907" w:rsidRPr="00327378" w:rsidRDefault="00E77907" w:rsidP="007A183C">
      <w:pPr>
        <w:pStyle w:val="BodyText"/>
        <w:spacing w:after="480"/>
        <w:rPr>
          <w:rFonts w:ascii="Arial" w:hAnsi="Arial" w:cs="Arial"/>
          <w:sz w:val="36"/>
          <w:szCs w:val="36"/>
        </w:rPr>
      </w:pPr>
      <w:r w:rsidRPr="00327378">
        <w:rPr>
          <w:rFonts w:ascii="Arial" w:hAnsi="Arial" w:cs="Arial"/>
          <w:sz w:val="36"/>
          <w:szCs w:val="36"/>
        </w:rPr>
        <w:t>Please note that you can only complain if you believe we have not followed our published process when dealing with your application. You cannot use the complaints procedure to appeal against the decision.</w:t>
      </w:r>
    </w:p>
    <w:p w14:paraId="083E4B20" w14:textId="513774D0" w:rsidR="00DF1C22" w:rsidRPr="00327378" w:rsidRDefault="00E77907" w:rsidP="00D06F5D">
      <w:pPr>
        <w:pStyle w:val="Heading2"/>
      </w:pPr>
      <w:bookmarkStart w:id="60" w:name="_Toc47353543"/>
      <w:bookmarkStart w:id="61" w:name="_Toc62041225"/>
      <w:r w:rsidRPr="00327378">
        <w:t>Fraud Prevention</w:t>
      </w:r>
      <w:bookmarkEnd w:id="60"/>
      <w:bookmarkEnd w:id="61"/>
    </w:p>
    <w:p w14:paraId="73CA45E9" w14:textId="774864C6" w:rsidR="00DF1C22" w:rsidRPr="00327378" w:rsidRDefault="003A6F59" w:rsidP="002F5A13">
      <w:pPr>
        <w:pStyle w:val="BodyText"/>
        <w:rPr>
          <w:rFonts w:ascii="Arial" w:hAnsi="Arial" w:cs="Arial"/>
          <w:sz w:val="36"/>
          <w:szCs w:val="36"/>
        </w:rPr>
      </w:pPr>
      <w:r w:rsidRPr="00327378">
        <w:rPr>
          <w:rFonts w:ascii="Arial" w:hAnsi="Arial" w:cs="Arial"/>
          <w:sz w:val="36"/>
          <w:szCs w:val="36"/>
        </w:rPr>
        <w:t xml:space="preserve">Public funding depends </w:t>
      </w:r>
      <w:r w:rsidR="009A0128" w:rsidRPr="00327378">
        <w:rPr>
          <w:rFonts w:ascii="Arial" w:hAnsi="Arial" w:cs="Arial"/>
          <w:sz w:val="36"/>
          <w:szCs w:val="36"/>
        </w:rPr>
        <w:t>on the integrity of the applications</w:t>
      </w:r>
      <w:r w:rsidR="00800DF8" w:rsidRPr="00327378">
        <w:rPr>
          <w:rFonts w:ascii="Arial" w:hAnsi="Arial" w:cs="Arial"/>
          <w:sz w:val="36"/>
          <w:szCs w:val="36"/>
        </w:rPr>
        <w:t xml:space="preserve"> that we receive</w:t>
      </w:r>
      <w:r w:rsidR="006F642E" w:rsidRPr="00327378">
        <w:rPr>
          <w:rFonts w:ascii="Arial" w:hAnsi="Arial" w:cs="Arial"/>
          <w:sz w:val="36"/>
          <w:szCs w:val="36"/>
        </w:rPr>
        <w:t xml:space="preserve">. </w:t>
      </w:r>
      <w:r w:rsidR="008656F4" w:rsidRPr="00327378">
        <w:rPr>
          <w:rFonts w:ascii="Arial" w:hAnsi="Arial" w:cs="Arial"/>
          <w:sz w:val="36"/>
          <w:szCs w:val="36"/>
        </w:rPr>
        <w:t xml:space="preserve">You should </w:t>
      </w:r>
      <w:r w:rsidR="009A0128" w:rsidRPr="00327378">
        <w:rPr>
          <w:rFonts w:ascii="Arial" w:hAnsi="Arial" w:cs="Arial"/>
          <w:sz w:val="36"/>
          <w:szCs w:val="36"/>
        </w:rPr>
        <w:t xml:space="preserve">answer all questions fully, clearly and honestly. If you </w:t>
      </w:r>
      <w:r w:rsidR="0026087D" w:rsidRPr="00327378">
        <w:rPr>
          <w:rFonts w:ascii="Arial" w:hAnsi="Arial" w:cs="Arial"/>
          <w:sz w:val="36"/>
          <w:szCs w:val="36"/>
        </w:rPr>
        <w:t xml:space="preserve">include </w:t>
      </w:r>
      <w:r w:rsidR="009A0128" w:rsidRPr="00327378">
        <w:rPr>
          <w:rFonts w:ascii="Arial" w:hAnsi="Arial" w:cs="Arial"/>
          <w:sz w:val="36"/>
          <w:szCs w:val="36"/>
        </w:rPr>
        <w:t>inaccurate information, we may need to reclaim funding at a later date or take other action if we suspect fraud.</w:t>
      </w:r>
    </w:p>
    <w:p w14:paraId="7A085DE6" w14:textId="074CB41D" w:rsidR="00E77907" w:rsidRPr="00327378" w:rsidRDefault="00E77907" w:rsidP="007A183C">
      <w:pPr>
        <w:pStyle w:val="BodyText"/>
        <w:spacing w:after="480"/>
        <w:rPr>
          <w:rFonts w:ascii="Arial" w:hAnsi="Arial" w:cs="Arial"/>
          <w:sz w:val="36"/>
          <w:szCs w:val="36"/>
        </w:rPr>
      </w:pPr>
      <w:r w:rsidRPr="00327378">
        <w:rPr>
          <w:rFonts w:ascii="Arial" w:hAnsi="Arial" w:cs="Arial"/>
          <w:sz w:val="36"/>
          <w:szCs w:val="36"/>
        </w:rPr>
        <w:t xml:space="preserve">Information collected through the application process will be shared with fraud prevention agencies who will use it to prevent </w:t>
      </w:r>
      <w:r w:rsidR="004C3E96" w:rsidRPr="00327378">
        <w:rPr>
          <w:rFonts w:ascii="Arial" w:hAnsi="Arial" w:cs="Arial"/>
          <w:sz w:val="36"/>
          <w:szCs w:val="36"/>
        </w:rPr>
        <w:t xml:space="preserve">the misuse of public funds </w:t>
      </w:r>
      <w:r w:rsidRPr="00327378">
        <w:rPr>
          <w:rFonts w:ascii="Arial" w:hAnsi="Arial" w:cs="Arial"/>
          <w:sz w:val="36"/>
          <w:szCs w:val="36"/>
        </w:rPr>
        <w:t xml:space="preserve">and money laundering </w:t>
      </w:r>
      <w:r w:rsidRPr="00327378">
        <w:rPr>
          <w:rFonts w:ascii="Arial" w:hAnsi="Arial" w:cs="Arial"/>
          <w:sz w:val="36"/>
          <w:szCs w:val="36"/>
        </w:rPr>
        <w:lastRenderedPageBreak/>
        <w:t xml:space="preserve">and to verify </w:t>
      </w:r>
      <w:r w:rsidR="004C3E96" w:rsidRPr="00327378">
        <w:rPr>
          <w:rFonts w:ascii="Arial" w:hAnsi="Arial" w:cs="Arial"/>
          <w:sz w:val="36"/>
          <w:szCs w:val="36"/>
        </w:rPr>
        <w:t xml:space="preserve">your </w:t>
      </w:r>
      <w:r w:rsidRPr="00327378">
        <w:rPr>
          <w:rFonts w:ascii="Arial" w:hAnsi="Arial" w:cs="Arial"/>
          <w:sz w:val="36"/>
          <w:szCs w:val="36"/>
        </w:rPr>
        <w:t>identity</w:t>
      </w:r>
      <w:r w:rsidR="006F642E" w:rsidRPr="00327378">
        <w:rPr>
          <w:rFonts w:ascii="Arial" w:hAnsi="Arial" w:cs="Arial"/>
          <w:sz w:val="36"/>
          <w:szCs w:val="36"/>
        </w:rPr>
        <w:t xml:space="preserve">. </w:t>
      </w:r>
      <w:r w:rsidRPr="00327378">
        <w:rPr>
          <w:rFonts w:ascii="Arial" w:hAnsi="Arial" w:cs="Arial"/>
          <w:sz w:val="36"/>
          <w:szCs w:val="36"/>
        </w:rPr>
        <w:t xml:space="preserve">Further information on how your information might be used is set out in our </w:t>
      </w:r>
      <w:hyperlink r:id="rId47" w:history="1">
        <w:r w:rsidRPr="00327378">
          <w:rPr>
            <w:rStyle w:val="Hyperlink"/>
            <w:rFonts w:ascii="Arial" w:hAnsi="Arial" w:cs="Arial"/>
            <w:sz w:val="36"/>
            <w:szCs w:val="36"/>
          </w:rPr>
          <w:t>Privacy Policy.</w:t>
        </w:r>
      </w:hyperlink>
    </w:p>
    <w:p w14:paraId="189FCBF2" w14:textId="3D731F96" w:rsidR="002D255C" w:rsidRPr="00327378" w:rsidRDefault="00E77907" w:rsidP="00D06F5D">
      <w:pPr>
        <w:pStyle w:val="Heading2"/>
      </w:pPr>
      <w:bookmarkStart w:id="62" w:name="_Toc47353544"/>
      <w:bookmarkStart w:id="63" w:name="_Toc62041226"/>
      <w:r w:rsidRPr="00327378">
        <w:t>Data Protection</w:t>
      </w:r>
      <w:bookmarkEnd w:id="62"/>
      <w:bookmarkEnd w:id="63"/>
    </w:p>
    <w:p w14:paraId="1784B424" w14:textId="0858B10B" w:rsidR="00DF1C22" w:rsidRPr="00327378" w:rsidRDefault="00E77907" w:rsidP="002F5A13">
      <w:pPr>
        <w:pStyle w:val="BodyText"/>
        <w:rPr>
          <w:rFonts w:ascii="Arial" w:hAnsi="Arial" w:cs="Arial"/>
          <w:sz w:val="36"/>
          <w:szCs w:val="36"/>
        </w:rPr>
      </w:pPr>
      <w:r w:rsidRPr="00327378">
        <w:rPr>
          <w:rFonts w:ascii="Arial" w:hAnsi="Arial" w:cs="Arial"/>
          <w:sz w:val="36"/>
          <w:szCs w:val="36"/>
        </w:rPr>
        <w:t xml:space="preserve">It's important that you're aware of </w:t>
      </w:r>
      <w:r w:rsidR="00220CF0" w:rsidRPr="00327378">
        <w:rPr>
          <w:rFonts w:ascii="Arial" w:hAnsi="Arial" w:cs="Arial"/>
          <w:sz w:val="36"/>
          <w:szCs w:val="36"/>
        </w:rPr>
        <w:t xml:space="preserve">our </w:t>
      </w:r>
      <w:r w:rsidRPr="00327378">
        <w:rPr>
          <w:rFonts w:ascii="Arial" w:hAnsi="Arial" w:cs="Arial"/>
          <w:sz w:val="36"/>
          <w:szCs w:val="36"/>
        </w:rPr>
        <w:t xml:space="preserve">obligations and responsibilities under the General Data Protection Regulations (GDPR). The GDPR </w:t>
      </w:r>
      <w:r w:rsidR="003F003A" w:rsidRPr="00327378">
        <w:rPr>
          <w:rFonts w:ascii="Arial" w:hAnsi="Arial" w:cs="Arial"/>
          <w:sz w:val="36"/>
          <w:szCs w:val="36"/>
        </w:rPr>
        <w:t xml:space="preserve">specifies how </w:t>
      </w:r>
      <w:r w:rsidRPr="00327378">
        <w:rPr>
          <w:rFonts w:ascii="Arial" w:hAnsi="Arial" w:cs="Arial"/>
          <w:sz w:val="36"/>
          <w:szCs w:val="36"/>
        </w:rPr>
        <w:t>we collect, manage, share and store personal data</w:t>
      </w:r>
      <w:r w:rsidR="006F642E" w:rsidRPr="00327378">
        <w:rPr>
          <w:rFonts w:ascii="Arial" w:hAnsi="Arial" w:cs="Arial"/>
          <w:sz w:val="36"/>
          <w:szCs w:val="36"/>
        </w:rPr>
        <w:t xml:space="preserve">. </w:t>
      </w:r>
      <w:r w:rsidR="00CB222C" w:rsidRPr="00327378">
        <w:rPr>
          <w:rFonts w:ascii="Arial" w:hAnsi="Arial" w:cs="Arial"/>
          <w:sz w:val="36"/>
          <w:szCs w:val="36"/>
        </w:rPr>
        <w:t xml:space="preserve">They also define </w:t>
      </w:r>
      <w:r w:rsidRPr="00327378">
        <w:rPr>
          <w:rFonts w:ascii="Arial" w:hAnsi="Arial" w:cs="Arial"/>
          <w:sz w:val="36"/>
          <w:szCs w:val="36"/>
        </w:rPr>
        <w:t xml:space="preserve">your rights in relation to our management of your data. </w:t>
      </w:r>
    </w:p>
    <w:p w14:paraId="3BCC77B2" w14:textId="1D726932" w:rsidR="00E77907" w:rsidRPr="00327378" w:rsidRDefault="00E77907" w:rsidP="002F5A13">
      <w:pPr>
        <w:pStyle w:val="BodyText"/>
        <w:rPr>
          <w:rFonts w:ascii="Arial" w:hAnsi="Arial" w:cs="Arial"/>
          <w:sz w:val="36"/>
          <w:szCs w:val="36"/>
        </w:rPr>
      </w:pPr>
      <w:r w:rsidRPr="00327378">
        <w:rPr>
          <w:rFonts w:ascii="Arial" w:hAnsi="Arial" w:cs="Arial"/>
          <w:sz w:val="36"/>
          <w:szCs w:val="36"/>
        </w:rPr>
        <w:t>Further information may be found in our published</w:t>
      </w:r>
      <w:r w:rsidRPr="00327378">
        <w:rPr>
          <w:rFonts w:ascii="Arial" w:hAnsi="Arial" w:cs="Arial"/>
          <w:color w:val="0000FF"/>
          <w:sz w:val="36"/>
          <w:szCs w:val="36"/>
        </w:rPr>
        <w:t xml:space="preserve"> </w:t>
      </w:r>
      <w:hyperlink r:id="rId48" w:history="1">
        <w:r w:rsidRPr="00327378">
          <w:rPr>
            <w:rStyle w:val="Hyperlink"/>
            <w:rFonts w:ascii="Arial" w:hAnsi="Arial" w:cs="Arial"/>
            <w:sz w:val="36"/>
            <w:szCs w:val="36"/>
          </w:rPr>
          <w:t>Privacy Polic</w:t>
        </w:r>
      </w:hyperlink>
      <w:r w:rsidRPr="00327378">
        <w:rPr>
          <w:rFonts w:ascii="Arial" w:hAnsi="Arial" w:cs="Arial"/>
          <w:color w:val="0000FF"/>
          <w:sz w:val="36"/>
          <w:szCs w:val="36"/>
          <w:u w:val="single"/>
        </w:rPr>
        <w:t>y</w:t>
      </w:r>
      <w:r w:rsidR="006F642E" w:rsidRPr="00327378">
        <w:rPr>
          <w:rFonts w:ascii="Arial" w:hAnsi="Arial" w:cs="Arial"/>
          <w:sz w:val="36"/>
          <w:szCs w:val="36"/>
        </w:rPr>
        <w:t xml:space="preserve">. </w:t>
      </w:r>
      <w:r w:rsidRPr="00327378">
        <w:rPr>
          <w:rFonts w:ascii="Arial" w:hAnsi="Arial" w:cs="Arial"/>
          <w:sz w:val="36"/>
          <w:szCs w:val="36"/>
        </w:rPr>
        <w:t xml:space="preserve">We </w:t>
      </w:r>
      <w:r w:rsidR="00DF1C22" w:rsidRPr="00327378">
        <w:rPr>
          <w:rFonts w:ascii="Arial" w:hAnsi="Arial" w:cs="Arial"/>
          <w:sz w:val="36"/>
          <w:szCs w:val="36"/>
        </w:rPr>
        <w:t xml:space="preserve">won’t </w:t>
      </w:r>
      <w:r w:rsidRPr="00327378">
        <w:rPr>
          <w:rFonts w:ascii="Arial" w:hAnsi="Arial" w:cs="Arial"/>
          <w:sz w:val="36"/>
          <w:szCs w:val="36"/>
        </w:rPr>
        <w:t>disclose Personal data or Sensitive Personal data (as defined in the Regulations without your consent unless an overriding obligation applies (</w:t>
      </w:r>
      <w:r w:rsidR="00A63EC7" w:rsidRPr="00327378">
        <w:rPr>
          <w:rFonts w:ascii="Arial" w:hAnsi="Arial" w:cs="Arial"/>
          <w:sz w:val="36"/>
          <w:szCs w:val="36"/>
        </w:rPr>
        <w:t xml:space="preserve">for example, a </w:t>
      </w:r>
      <w:r w:rsidRPr="00327378">
        <w:rPr>
          <w:rFonts w:ascii="Arial" w:hAnsi="Arial" w:cs="Arial"/>
          <w:sz w:val="36"/>
          <w:szCs w:val="36"/>
        </w:rPr>
        <w:t>legal obligation).</w:t>
      </w:r>
    </w:p>
    <w:p w14:paraId="10AB9FE4" w14:textId="77777777" w:rsidR="00A63EC7" w:rsidRPr="00327378" w:rsidRDefault="00A63EC7" w:rsidP="002F5A13">
      <w:pPr>
        <w:pStyle w:val="BodyText"/>
        <w:rPr>
          <w:rFonts w:ascii="Arial" w:hAnsi="Arial" w:cs="Arial"/>
          <w:sz w:val="36"/>
          <w:szCs w:val="36"/>
        </w:rPr>
      </w:pPr>
    </w:p>
    <w:p w14:paraId="066A2E5F" w14:textId="77777777" w:rsidR="001A77FC" w:rsidRDefault="001A77FC">
      <w:pPr>
        <w:spacing w:before="0" w:after="160" w:line="259" w:lineRule="auto"/>
        <w:rPr>
          <w:rFonts w:ascii="Arial" w:hAnsi="Arial" w:cs="Arial"/>
          <w:b/>
          <w:bCs/>
          <w:color w:val="006699"/>
          <w:sz w:val="40"/>
          <w:szCs w:val="40"/>
          <w:lang w:eastAsia="en-GB" w:bidi="en-GB"/>
        </w:rPr>
      </w:pPr>
      <w:bookmarkStart w:id="64" w:name="Bank_Accounts_–_Individuals"/>
      <w:bookmarkStart w:id="65" w:name="_bookmark30"/>
      <w:bookmarkStart w:id="66" w:name="Application_Checklist"/>
      <w:bookmarkStart w:id="67" w:name="_bookmark31"/>
      <w:bookmarkStart w:id="68" w:name="Other_Ways_to_Contact_Us"/>
      <w:bookmarkStart w:id="69" w:name="_bookmark32"/>
      <w:bookmarkStart w:id="70" w:name="_What_if_I"/>
      <w:bookmarkStart w:id="71" w:name="_Toc47353540"/>
      <w:bookmarkEnd w:id="64"/>
      <w:bookmarkEnd w:id="65"/>
      <w:bookmarkEnd w:id="66"/>
      <w:bookmarkEnd w:id="67"/>
      <w:bookmarkEnd w:id="68"/>
      <w:bookmarkEnd w:id="69"/>
      <w:bookmarkEnd w:id="70"/>
      <w:r>
        <w:br w:type="page"/>
      </w:r>
    </w:p>
    <w:p w14:paraId="36E98480" w14:textId="4194D989" w:rsidR="00220CF0" w:rsidRPr="00327378" w:rsidRDefault="009A0128" w:rsidP="00D06F5D">
      <w:pPr>
        <w:pStyle w:val="Heading2"/>
      </w:pPr>
      <w:bookmarkStart w:id="72" w:name="_Toc62041227"/>
      <w:r w:rsidRPr="00327378">
        <w:lastRenderedPageBreak/>
        <w:t>What if I have a question?</w:t>
      </w:r>
      <w:bookmarkEnd w:id="71"/>
      <w:bookmarkEnd w:id="72"/>
    </w:p>
    <w:p w14:paraId="35943478" w14:textId="34E11964" w:rsidR="00220CF0" w:rsidRPr="00327378" w:rsidRDefault="009A0128" w:rsidP="002F5A13">
      <w:pPr>
        <w:pStyle w:val="BodyText"/>
        <w:rPr>
          <w:rFonts w:ascii="Arial" w:hAnsi="Arial" w:cs="Arial"/>
          <w:sz w:val="36"/>
          <w:szCs w:val="36"/>
        </w:rPr>
      </w:pPr>
      <w:r w:rsidRPr="00327378">
        <w:rPr>
          <w:rFonts w:ascii="Arial" w:hAnsi="Arial" w:cs="Arial"/>
          <w:sz w:val="36"/>
          <w:szCs w:val="36"/>
        </w:rPr>
        <w:t xml:space="preserve">If you want to clarify if you or your </w:t>
      </w:r>
      <w:r w:rsidR="00302271" w:rsidRPr="00327378">
        <w:rPr>
          <w:rFonts w:ascii="Arial" w:hAnsi="Arial" w:cs="Arial"/>
          <w:sz w:val="36"/>
          <w:szCs w:val="36"/>
        </w:rPr>
        <w:t xml:space="preserve">application </w:t>
      </w:r>
      <w:r w:rsidRPr="00327378">
        <w:rPr>
          <w:rFonts w:ascii="Arial" w:hAnsi="Arial" w:cs="Arial"/>
          <w:sz w:val="36"/>
          <w:szCs w:val="36"/>
        </w:rPr>
        <w:t>is eligible, or you wish to discuss other questions about this fund, please contact our Enquiries Service.</w:t>
      </w:r>
    </w:p>
    <w:p w14:paraId="064598CB" w14:textId="378CF4B2" w:rsidR="009A0128" w:rsidRPr="00327378" w:rsidRDefault="009A0128" w:rsidP="002F5A13">
      <w:pPr>
        <w:pStyle w:val="BodyText"/>
        <w:rPr>
          <w:rFonts w:ascii="Arial" w:hAnsi="Arial" w:cs="Arial"/>
          <w:sz w:val="36"/>
          <w:szCs w:val="36"/>
        </w:rPr>
      </w:pPr>
      <w:r w:rsidRPr="00327378">
        <w:rPr>
          <w:rFonts w:ascii="Arial" w:hAnsi="Arial" w:cs="Arial"/>
          <w:sz w:val="36"/>
          <w:szCs w:val="36"/>
        </w:rPr>
        <w:t>You can do this by email, through our website or social media:</w:t>
      </w:r>
    </w:p>
    <w:p w14:paraId="505F2C9E" w14:textId="6CBE7F78" w:rsidR="00220CF0" w:rsidRPr="00327378" w:rsidRDefault="009A0128" w:rsidP="002F5A13">
      <w:pPr>
        <w:pStyle w:val="BodyText"/>
        <w:rPr>
          <w:rFonts w:ascii="Arial" w:hAnsi="Arial" w:cs="Arial"/>
          <w:sz w:val="36"/>
          <w:szCs w:val="36"/>
        </w:rPr>
      </w:pPr>
      <w:r w:rsidRPr="00327378">
        <w:rPr>
          <w:rFonts w:ascii="Arial" w:hAnsi="Arial" w:cs="Arial"/>
          <w:sz w:val="36"/>
          <w:szCs w:val="36"/>
        </w:rPr>
        <w:t xml:space="preserve">Email: </w:t>
      </w:r>
      <w:hyperlink r:id="rId49" w:history="1">
        <w:r w:rsidRPr="00327378">
          <w:rPr>
            <w:rStyle w:val="Hyperlink"/>
            <w:rFonts w:ascii="Arial" w:hAnsi="Arial" w:cs="Arial"/>
            <w:sz w:val="36"/>
            <w:szCs w:val="36"/>
          </w:rPr>
          <w:t>grants@arts.wales</w:t>
        </w:r>
      </w:hyperlink>
      <w:r w:rsidRPr="00327378">
        <w:rPr>
          <w:rStyle w:val="Hyperlink"/>
          <w:rFonts w:ascii="Arial" w:hAnsi="Arial" w:cs="Arial"/>
          <w:sz w:val="36"/>
          <w:szCs w:val="36"/>
        </w:rPr>
        <w:t xml:space="preserve"> </w:t>
      </w:r>
    </w:p>
    <w:p w14:paraId="1594CD18" w14:textId="7EFBE7E5" w:rsidR="00220CF0" w:rsidRPr="00327378" w:rsidRDefault="009A0128" w:rsidP="002F5A13">
      <w:pPr>
        <w:pStyle w:val="BodyText"/>
        <w:rPr>
          <w:rFonts w:ascii="Arial" w:hAnsi="Arial" w:cs="Arial"/>
          <w:sz w:val="36"/>
          <w:szCs w:val="36"/>
        </w:rPr>
      </w:pPr>
      <w:r w:rsidRPr="00327378">
        <w:rPr>
          <w:rFonts w:ascii="Arial" w:hAnsi="Arial" w:cs="Arial"/>
          <w:sz w:val="36"/>
          <w:szCs w:val="36"/>
        </w:rPr>
        <w:t xml:space="preserve">Web: Fill out a form on our </w:t>
      </w:r>
      <w:hyperlink r:id="rId50" w:history="1">
        <w:r w:rsidRPr="00327378">
          <w:rPr>
            <w:rStyle w:val="Hyperlink"/>
            <w:rFonts w:ascii="Arial" w:hAnsi="Arial" w:cs="Arial"/>
            <w:sz w:val="36"/>
            <w:szCs w:val="36"/>
          </w:rPr>
          <w:t>website</w:t>
        </w:r>
      </w:hyperlink>
    </w:p>
    <w:p w14:paraId="1CA0D363" w14:textId="0133D53D" w:rsidR="00220CF0" w:rsidRPr="00327378" w:rsidRDefault="009A0128" w:rsidP="002F5A13">
      <w:pPr>
        <w:pStyle w:val="BodyText"/>
        <w:rPr>
          <w:rFonts w:ascii="Arial" w:hAnsi="Arial" w:cs="Arial"/>
          <w:sz w:val="36"/>
          <w:szCs w:val="36"/>
        </w:rPr>
      </w:pPr>
      <w:r w:rsidRPr="00327378">
        <w:rPr>
          <w:rFonts w:ascii="Arial" w:hAnsi="Arial" w:cs="Arial"/>
          <w:sz w:val="36"/>
          <w:szCs w:val="36"/>
        </w:rPr>
        <w:t xml:space="preserve">Twitter: Send us a tweet </w:t>
      </w:r>
      <w:hyperlink r:id="rId51" w:history="1">
        <w:r w:rsidR="0052669D" w:rsidRPr="00327378">
          <w:rPr>
            <w:rStyle w:val="Hyperlink"/>
            <w:rFonts w:ascii="Arial" w:hAnsi="Arial" w:cs="Arial"/>
            <w:sz w:val="36"/>
            <w:szCs w:val="36"/>
          </w:rPr>
          <w:t>@Arts_Wales_</w:t>
        </w:r>
      </w:hyperlink>
    </w:p>
    <w:p w14:paraId="636F43F4" w14:textId="3A54DD66" w:rsidR="00F13F57" w:rsidRPr="00327378" w:rsidRDefault="009A0128" w:rsidP="00726800">
      <w:pPr>
        <w:pStyle w:val="BodyText"/>
        <w:rPr>
          <w:rFonts w:ascii="Arial" w:hAnsi="Arial" w:cs="Arial"/>
          <w:sz w:val="36"/>
          <w:szCs w:val="36"/>
        </w:rPr>
      </w:pPr>
      <w:r w:rsidRPr="00327378">
        <w:rPr>
          <w:rFonts w:ascii="Arial" w:hAnsi="Arial" w:cs="Arial"/>
          <w:sz w:val="36"/>
          <w:szCs w:val="36"/>
        </w:rPr>
        <w:t>We</w:t>
      </w:r>
      <w:r w:rsidR="00CF29C1" w:rsidRPr="00327378">
        <w:rPr>
          <w:rFonts w:ascii="Arial" w:hAnsi="Arial" w:cs="Arial"/>
          <w:sz w:val="36"/>
          <w:szCs w:val="36"/>
        </w:rPr>
        <w:t>’ll</w:t>
      </w:r>
      <w:r w:rsidRPr="00327378">
        <w:rPr>
          <w:rFonts w:ascii="Arial" w:hAnsi="Arial" w:cs="Arial"/>
          <w:sz w:val="36"/>
          <w:szCs w:val="36"/>
        </w:rPr>
        <w:t xml:space="preserve"> </w:t>
      </w:r>
      <w:r w:rsidR="00CF29C1" w:rsidRPr="00327378">
        <w:rPr>
          <w:rFonts w:ascii="Arial" w:hAnsi="Arial" w:cs="Arial"/>
          <w:sz w:val="36"/>
          <w:szCs w:val="36"/>
        </w:rPr>
        <w:t xml:space="preserve">do our </w:t>
      </w:r>
      <w:r w:rsidR="45914684" w:rsidRPr="00327378">
        <w:rPr>
          <w:rFonts w:ascii="Arial" w:hAnsi="Arial" w:cs="Arial"/>
          <w:sz w:val="36"/>
          <w:szCs w:val="36"/>
        </w:rPr>
        <w:t>b</w:t>
      </w:r>
      <w:r w:rsidR="00CF29C1" w:rsidRPr="00327378">
        <w:rPr>
          <w:rFonts w:ascii="Arial" w:hAnsi="Arial" w:cs="Arial"/>
          <w:sz w:val="36"/>
          <w:szCs w:val="36"/>
        </w:rPr>
        <w:t>est</w:t>
      </w:r>
      <w:r w:rsidR="005C228D" w:rsidRPr="00327378">
        <w:rPr>
          <w:rFonts w:ascii="Arial" w:hAnsi="Arial" w:cs="Arial"/>
          <w:sz w:val="36"/>
          <w:szCs w:val="36"/>
        </w:rPr>
        <w:t xml:space="preserve"> </w:t>
      </w:r>
      <w:r w:rsidRPr="00327378">
        <w:rPr>
          <w:rFonts w:ascii="Arial" w:hAnsi="Arial" w:cs="Arial"/>
          <w:sz w:val="36"/>
          <w:szCs w:val="36"/>
        </w:rPr>
        <w:t xml:space="preserve">to </w:t>
      </w:r>
      <w:r w:rsidR="00CF29C1" w:rsidRPr="00327378">
        <w:rPr>
          <w:rFonts w:ascii="Arial" w:hAnsi="Arial" w:cs="Arial"/>
          <w:sz w:val="36"/>
          <w:szCs w:val="36"/>
        </w:rPr>
        <w:t xml:space="preserve">respond to </w:t>
      </w:r>
      <w:r w:rsidRPr="00327378">
        <w:rPr>
          <w:rFonts w:ascii="Arial" w:hAnsi="Arial" w:cs="Arial"/>
          <w:sz w:val="36"/>
          <w:szCs w:val="36"/>
        </w:rPr>
        <w:t xml:space="preserve">all enquiries </w:t>
      </w:r>
      <w:r w:rsidR="00CF29C1" w:rsidRPr="00327378">
        <w:rPr>
          <w:rFonts w:ascii="Arial" w:hAnsi="Arial" w:cs="Arial"/>
          <w:sz w:val="36"/>
          <w:szCs w:val="36"/>
        </w:rPr>
        <w:t xml:space="preserve">as </w:t>
      </w:r>
      <w:r w:rsidRPr="00327378">
        <w:rPr>
          <w:rFonts w:ascii="Arial" w:hAnsi="Arial" w:cs="Arial"/>
          <w:sz w:val="36"/>
          <w:szCs w:val="36"/>
        </w:rPr>
        <w:t>promptly</w:t>
      </w:r>
      <w:r w:rsidR="00CF29C1" w:rsidRPr="00327378">
        <w:rPr>
          <w:rFonts w:ascii="Arial" w:hAnsi="Arial" w:cs="Arial"/>
          <w:sz w:val="36"/>
          <w:szCs w:val="36"/>
        </w:rPr>
        <w:t xml:space="preserve"> as we can</w:t>
      </w:r>
      <w:r w:rsidR="006F642E" w:rsidRPr="00327378">
        <w:rPr>
          <w:rFonts w:ascii="Arial" w:hAnsi="Arial" w:cs="Arial"/>
          <w:sz w:val="36"/>
          <w:szCs w:val="36"/>
        </w:rPr>
        <w:t xml:space="preserve">. </w:t>
      </w:r>
      <w:r w:rsidRPr="00327378">
        <w:rPr>
          <w:rFonts w:ascii="Arial" w:hAnsi="Arial" w:cs="Arial"/>
          <w:sz w:val="36"/>
          <w:szCs w:val="36"/>
        </w:rPr>
        <w:t xml:space="preserve">If you want us to call you back, please provide your contact number and we’ll arrange to </w:t>
      </w:r>
      <w:r w:rsidR="002F7929" w:rsidRPr="00327378">
        <w:rPr>
          <w:rFonts w:ascii="Arial" w:hAnsi="Arial" w:cs="Arial"/>
          <w:sz w:val="36"/>
          <w:szCs w:val="36"/>
        </w:rPr>
        <w:t xml:space="preserve">get </w:t>
      </w:r>
      <w:r w:rsidRPr="00327378">
        <w:rPr>
          <w:rFonts w:ascii="Arial" w:hAnsi="Arial" w:cs="Arial"/>
          <w:sz w:val="36"/>
          <w:szCs w:val="36"/>
        </w:rPr>
        <w:t>back to you as soon as possible.</w:t>
      </w:r>
    </w:p>
    <w:p w14:paraId="7E1417F2" w14:textId="1B319405" w:rsidR="00F13F57" w:rsidRPr="00327378" w:rsidRDefault="00150125" w:rsidP="00150125">
      <w:pPr>
        <w:pStyle w:val="BodyText"/>
        <w:tabs>
          <w:tab w:val="left" w:pos="1701"/>
        </w:tabs>
        <w:spacing w:before="720"/>
        <w:ind w:left="1276"/>
        <w:rPr>
          <w:rFonts w:ascii="Arial" w:hAnsi="Arial" w:cs="Arial"/>
          <w:sz w:val="36"/>
          <w:szCs w:val="36"/>
        </w:rPr>
      </w:pPr>
      <w:bookmarkStart w:id="73" w:name="_Toc51267052"/>
      <w:bookmarkStart w:id="74" w:name="_Toc51422656"/>
      <w:bookmarkStart w:id="75" w:name="_Toc51502941"/>
      <w:r w:rsidRPr="00327378">
        <w:rPr>
          <w:rFonts w:ascii="Arial" w:hAnsi="Arial" w:cs="Arial"/>
          <w:noProof/>
          <w:sz w:val="36"/>
          <w:szCs w:val="36"/>
        </w:rPr>
        <w:drawing>
          <wp:anchor distT="0" distB="0" distL="0" distR="0" simplePos="0" relativeHeight="251658240" behindDoc="0" locked="0" layoutInCell="1" allowOverlap="1" wp14:anchorId="3B60DCED" wp14:editId="43ABBD9E">
            <wp:simplePos x="0" y="0"/>
            <wp:positionH relativeFrom="margin">
              <wp:posOffset>13447</wp:posOffset>
            </wp:positionH>
            <wp:positionV relativeFrom="paragraph">
              <wp:posOffset>213285</wp:posOffset>
            </wp:positionV>
            <wp:extent cx="534034" cy="534034"/>
            <wp:effectExtent l="0" t="0" r="0" b="0"/>
            <wp:wrapNone/>
            <wp:docPr id="7"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52" cstate="print"/>
                    <a:stretch>
                      <a:fillRect/>
                    </a:stretch>
                  </pic:blipFill>
                  <pic:spPr>
                    <a:xfrm>
                      <a:off x="0" y="0"/>
                      <a:ext cx="534034" cy="534034"/>
                    </a:xfrm>
                    <a:prstGeom prst="rect">
                      <a:avLst/>
                    </a:prstGeom>
                  </pic:spPr>
                </pic:pic>
              </a:graphicData>
            </a:graphic>
          </wp:anchor>
        </w:drawing>
      </w:r>
      <w:r w:rsidR="00F13F57" w:rsidRPr="00327378">
        <w:rPr>
          <w:rFonts w:ascii="Arial" w:hAnsi="Arial" w:cs="Arial"/>
          <w:sz w:val="36"/>
          <w:szCs w:val="36"/>
        </w:rPr>
        <w:t>03301 242733</w:t>
      </w:r>
      <w:bookmarkEnd w:id="73"/>
      <w:bookmarkEnd w:id="74"/>
      <w:bookmarkEnd w:id="75"/>
    </w:p>
    <w:p w14:paraId="3AEC6BD6" w14:textId="58084A79" w:rsidR="00726800" w:rsidRPr="00327378" w:rsidRDefault="00150125" w:rsidP="00150125">
      <w:pPr>
        <w:pStyle w:val="BodyText"/>
        <w:tabs>
          <w:tab w:val="left" w:pos="1701"/>
        </w:tabs>
        <w:spacing w:before="720"/>
        <w:ind w:left="1276"/>
        <w:rPr>
          <w:rFonts w:ascii="Arial" w:hAnsi="Arial" w:cs="Arial"/>
          <w:sz w:val="36"/>
          <w:szCs w:val="36"/>
        </w:rPr>
      </w:pPr>
      <w:bookmarkStart w:id="76" w:name="_Toc51267053"/>
      <w:bookmarkStart w:id="77" w:name="_Toc51422657"/>
      <w:bookmarkStart w:id="78" w:name="_Toc51502942"/>
      <w:r w:rsidRPr="00327378">
        <w:rPr>
          <w:rFonts w:ascii="Arial" w:hAnsi="Arial" w:cs="Arial"/>
          <w:noProof/>
          <w:sz w:val="36"/>
          <w:szCs w:val="36"/>
        </w:rPr>
        <w:drawing>
          <wp:anchor distT="0" distB="0" distL="0" distR="0" simplePos="0" relativeHeight="251658241" behindDoc="0" locked="0" layoutInCell="1" allowOverlap="1" wp14:anchorId="6F6DE955" wp14:editId="55D04463">
            <wp:simplePos x="0" y="0"/>
            <wp:positionH relativeFrom="margin">
              <wp:posOffset>13447</wp:posOffset>
            </wp:positionH>
            <wp:positionV relativeFrom="paragraph">
              <wp:posOffset>321833</wp:posOffset>
            </wp:positionV>
            <wp:extent cx="533400" cy="533400"/>
            <wp:effectExtent l="0" t="0" r="0" b="0"/>
            <wp:wrapNone/>
            <wp:docPr id="9"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53" cstate="print"/>
                    <a:stretch>
                      <a:fillRect/>
                    </a:stretch>
                  </pic:blipFill>
                  <pic:spPr>
                    <a:xfrm>
                      <a:off x="0" y="0"/>
                      <a:ext cx="533400" cy="533400"/>
                    </a:xfrm>
                    <a:prstGeom prst="rect">
                      <a:avLst/>
                    </a:prstGeom>
                  </pic:spPr>
                </pic:pic>
              </a:graphicData>
            </a:graphic>
          </wp:anchor>
        </w:drawing>
      </w:r>
      <w:r w:rsidR="00F13F57" w:rsidRPr="00327378">
        <w:rPr>
          <w:rFonts w:ascii="Arial" w:hAnsi="Arial" w:cs="Arial"/>
          <w:sz w:val="36"/>
          <w:szCs w:val="36"/>
        </w:rPr>
        <w:t xml:space="preserve">9.00am - 5.00pm Monday - Thursday </w:t>
      </w:r>
    </w:p>
    <w:p w14:paraId="4984FFFD" w14:textId="1606A206" w:rsidR="00F13F57" w:rsidRPr="00327378" w:rsidRDefault="00F13F57" w:rsidP="00150125">
      <w:pPr>
        <w:pStyle w:val="BodyText"/>
        <w:tabs>
          <w:tab w:val="left" w:pos="1701"/>
        </w:tabs>
        <w:spacing w:before="240"/>
        <w:ind w:left="1276"/>
        <w:rPr>
          <w:rFonts w:ascii="Arial" w:hAnsi="Arial" w:cs="Arial"/>
          <w:sz w:val="36"/>
          <w:szCs w:val="36"/>
        </w:rPr>
      </w:pPr>
      <w:r w:rsidRPr="00327378">
        <w:rPr>
          <w:rFonts w:ascii="Arial" w:hAnsi="Arial" w:cs="Arial"/>
          <w:sz w:val="36"/>
          <w:szCs w:val="36"/>
        </w:rPr>
        <w:t>9.00am - 4.30pm Friday</w:t>
      </w:r>
      <w:bookmarkEnd w:id="76"/>
      <w:bookmarkEnd w:id="77"/>
      <w:bookmarkEnd w:id="78"/>
    </w:p>
    <w:p w14:paraId="1C1530A2" w14:textId="7007EAF5" w:rsidR="00726800" w:rsidRPr="00150125" w:rsidRDefault="00150125" w:rsidP="00150125">
      <w:pPr>
        <w:pStyle w:val="BodyText"/>
        <w:tabs>
          <w:tab w:val="left" w:pos="1701"/>
        </w:tabs>
        <w:spacing w:before="720"/>
        <w:ind w:left="1276"/>
        <w:rPr>
          <w:rFonts w:ascii="Arial" w:hAnsi="Arial" w:cs="Arial"/>
          <w:color w:val="0000FF"/>
          <w:sz w:val="36"/>
          <w:szCs w:val="36"/>
          <w:u w:val="single"/>
        </w:rPr>
      </w:pPr>
      <w:bookmarkStart w:id="79" w:name="_Toc51267054"/>
      <w:bookmarkStart w:id="80" w:name="_Toc51422658"/>
      <w:bookmarkStart w:id="81" w:name="_Toc51502943"/>
      <w:r w:rsidRPr="00327378">
        <w:rPr>
          <w:rFonts w:ascii="Arial" w:hAnsi="Arial" w:cs="Arial"/>
          <w:noProof/>
          <w:sz w:val="36"/>
          <w:szCs w:val="36"/>
        </w:rPr>
        <w:drawing>
          <wp:anchor distT="0" distB="0" distL="114300" distR="114300" simplePos="0" relativeHeight="251664386" behindDoc="0" locked="0" layoutInCell="1" allowOverlap="1" wp14:anchorId="3A592463" wp14:editId="0F3616E7">
            <wp:simplePos x="0" y="0"/>
            <wp:positionH relativeFrom="column">
              <wp:posOffset>3810</wp:posOffset>
            </wp:positionH>
            <wp:positionV relativeFrom="paragraph">
              <wp:posOffset>210260</wp:posOffset>
            </wp:positionV>
            <wp:extent cx="534032" cy="534031"/>
            <wp:effectExtent l="0" t="0" r="0" b="0"/>
            <wp:wrapNone/>
            <wp:docPr id="11"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hyperlink r:id="rId55" w:history="1">
        <w:r w:rsidR="00185719" w:rsidRPr="00327378">
          <w:rPr>
            <w:rStyle w:val="Hyperlink"/>
            <w:rFonts w:ascii="Arial" w:hAnsi="Arial" w:cs="Arial"/>
            <w:sz w:val="36"/>
            <w:szCs w:val="36"/>
          </w:rPr>
          <w:t>www.arts.wales/about-us/contact-us</w:t>
        </w:r>
        <w:bookmarkEnd w:id="79"/>
        <w:bookmarkEnd w:id="80"/>
        <w:bookmarkEnd w:id="81"/>
      </w:hyperlink>
      <w:bookmarkStart w:id="82" w:name="_Toc51267055"/>
      <w:bookmarkStart w:id="83" w:name="_Toc51422659"/>
      <w:bookmarkStart w:id="84" w:name="_Toc51502944"/>
    </w:p>
    <w:p w14:paraId="772C995F" w14:textId="7ACDAD84" w:rsidR="00726800" w:rsidRPr="00327378" w:rsidRDefault="00150125" w:rsidP="00150125">
      <w:pPr>
        <w:pStyle w:val="BodyText"/>
        <w:tabs>
          <w:tab w:val="left" w:pos="1701"/>
        </w:tabs>
        <w:spacing w:before="720"/>
        <w:ind w:left="1276"/>
        <w:rPr>
          <w:rFonts w:ascii="Arial" w:hAnsi="Arial" w:cs="Arial"/>
          <w:sz w:val="36"/>
          <w:szCs w:val="36"/>
        </w:rPr>
      </w:pPr>
      <w:r w:rsidRPr="00327378">
        <w:rPr>
          <w:rFonts w:ascii="Arial" w:hAnsi="Arial" w:cs="Arial"/>
          <w:noProof/>
          <w:sz w:val="36"/>
          <w:szCs w:val="36"/>
        </w:rPr>
        <w:drawing>
          <wp:anchor distT="0" distB="0" distL="114300" distR="114300" simplePos="0" relativeHeight="251665410" behindDoc="0" locked="0" layoutInCell="1" allowOverlap="1" wp14:anchorId="3A93F267" wp14:editId="22A1717D">
            <wp:simplePos x="0" y="0"/>
            <wp:positionH relativeFrom="column">
              <wp:posOffset>3810</wp:posOffset>
            </wp:positionH>
            <wp:positionV relativeFrom="paragraph">
              <wp:posOffset>240590</wp:posOffset>
            </wp:positionV>
            <wp:extent cx="534034" cy="534034"/>
            <wp:effectExtent l="0" t="0" r="0" b="0"/>
            <wp:wrapNone/>
            <wp:docPr id="15"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hyperlink r:id="rId57">
        <w:r w:rsidR="00F13F57" w:rsidRPr="00327378">
          <w:rPr>
            <w:rFonts w:ascii="Arial" w:hAnsi="Arial" w:cs="Arial"/>
            <w:sz w:val="36"/>
            <w:szCs w:val="36"/>
          </w:rPr>
          <w:t>Cyngor Celfyddydau Cymru | Arts Council of Wales</w:t>
        </w:r>
        <w:bookmarkEnd w:id="82"/>
        <w:bookmarkEnd w:id="83"/>
        <w:bookmarkEnd w:id="84"/>
      </w:hyperlink>
      <w:bookmarkStart w:id="85" w:name="_Toc51267056"/>
      <w:bookmarkStart w:id="86" w:name="_Toc51422660"/>
      <w:bookmarkStart w:id="87" w:name="_Toc51502945"/>
    </w:p>
    <w:p w14:paraId="0B4A271F" w14:textId="4B6B0380" w:rsidR="00726800" w:rsidRPr="00150125" w:rsidRDefault="006F4617" w:rsidP="00150125">
      <w:pPr>
        <w:pStyle w:val="BodyText"/>
        <w:tabs>
          <w:tab w:val="left" w:pos="1701"/>
        </w:tabs>
        <w:spacing w:before="720"/>
        <w:ind w:left="1276"/>
        <w:rPr>
          <w:rFonts w:ascii="Arial" w:hAnsi="Arial" w:cs="Arial"/>
          <w:color w:val="0000FF"/>
          <w:sz w:val="36"/>
          <w:szCs w:val="36"/>
          <w:u w:val="single"/>
        </w:rPr>
      </w:pPr>
      <w:r w:rsidRPr="00327378">
        <w:rPr>
          <w:rFonts w:ascii="Arial" w:hAnsi="Arial" w:cs="Arial"/>
          <w:noProof/>
          <w:sz w:val="36"/>
          <w:szCs w:val="36"/>
        </w:rPr>
        <w:drawing>
          <wp:anchor distT="0" distB="0" distL="114300" distR="114300" simplePos="0" relativeHeight="251666434" behindDoc="0" locked="0" layoutInCell="1" allowOverlap="1" wp14:anchorId="6C6DE380" wp14:editId="7D48591C">
            <wp:simplePos x="0" y="0"/>
            <wp:positionH relativeFrom="column">
              <wp:posOffset>17668</wp:posOffset>
            </wp:positionH>
            <wp:positionV relativeFrom="paragraph">
              <wp:posOffset>228115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hyperlink r:id="rId59">
        <w:r w:rsidR="00F13F57" w:rsidRPr="00327378">
          <w:rPr>
            <w:rStyle w:val="Hyperlink"/>
            <w:rFonts w:ascii="Arial" w:hAnsi="Arial" w:cs="Arial"/>
            <w:sz w:val="36"/>
            <w:szCs w:val="36"/>
          </w:rPr>
          <w:t>@Arts_Wales_</w:t>
        </w:r>
        <w:bookmarkEnd w:id="85"/>
        <w:bookmarkEnd w:id="86"/>
        <w:bookmarkEnd w:id="87"/>
      </w:hyperlink>
      <w:bookmarkStart w:id="88" w:name="_Toc51267057"/>
      <w:bookmarkStart w:id="89" w:name="_Toc51422661"/>
      <w:bookmarkStart w:id="90" w:name="_Toc51502946"/>
    </w:p>
    <w:p w14:paraId="16FE787C" w14:textId="637233A5" w:rsidR="00F13F57" w:rsidRPr="00327378" w:rsidRDefault="00150125" w:rsidP="00150125">
      <w:pPr>
        <w:pStyle w:val="BodyText"/>
        <w:tabs>
          <w:tab w:val="left" w:pos="1701"/>
        </w:tabs>
        <w:spacing w:before="720"/>
        <w:ind w:left="1276"/>
        <w:rPr>
          <w:rStyle w:val="Hyperlink"/>
          <w:rFonts w:ascii="Arial" w:hAnsi="Arial" w:cs="Arial"/>
          <w:sz w:val="36"/>
          <w:szCs w:val="36"/>
        </w:rPr>
      </w:pPr>
      <w:r w:rsidRPr="00327378">
        <w:rPr>
          <w:rStyle w:val="Hyperlink"/>
          <w:rFonts w:ascii="Arial" w:hAnsi="Arial" w:cs="Arial"/>
          <w:noProof/>
          <w:sz w:val="36"/>
          <w:szCs w:val="36"/>
        </w:rPr>
        <w:drawing>
          <wp:anchor distT="0" distB="0" distL="0" distR="0" simplePos="0" relativeHeight="251658242" behindDoc="0" locked="0" layoutInCell="1" allowOverlap="1" wp14:anchorId="086FCDEC" wp14:editId="49F39FBA">
            <wp:simplePos x="0" y="0"/>
            <wp:positionH relativeFrom="page">
              <wp:posOffset>727598</wp:posOffset>
            </wp:positionH>
            <wp:positionV relativeFrom="paragraph">
              <wp:posOffset>218029</wp:posOffset>
            </wp:positionV>
            <wp:extent cx="533400" cy="533400"/>
            <wp:effectExtent l="0" t="0" r="0" b="0"/>
            <wp:wrapNone/>
            <wp:docPr id="13"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60" cstate="print"/>
                    <a:stretch>
                      <a:fillRect/>
                    </a:stretch>
                  </pic:blipFill>
                  <pic:spPr>
                    <a:xfrm>
                      <a:off x="0" y="0"/>
                      <a:ext cx="533400" cy="533400"/>
                    </a:xfrm>
                    <a:prstGeom prst="rect">
                      <a:avLst/>
                    </a:prstGeom>
                  </pic:spPr>
                </pic:pic>
              </a:graphicData>
            </a:graphic>
          </wp:anchor>
        </w:drawing>
      </w:r>
      <w:hyperlink r:id="rId61">
        <w:r w:rsidR="00F13F57" w:rsidRPr="00327378">
          <w:rPr>
            <w:rStyle w:val="Hyperlink"/>
            <w:rFonts w:ascii="Arial" w:hAnsi="Arial" w:cs="Arial"/>
            <w:sz w:val="36"/>
            <w:szCs w:val="36"/>
          </w:rPr>
          <w:t>celfcymruarts</w:t>
        </w:r>
        <w:bookmarkEnd w:id="88"/>
        <w:bookmarkEnd w:id="89"/>
        <w:bookmarkEnd w:id="90"/>
      </w:hyperlink>
    </w:p>
    <w:p w14:paraId="3A666848" w14:textId="128B1614" w:rsidR="00A75851" w:rsidRPr="00327378" w:rsidRDefault="00A75851" w:rsidP="00D06F5D">
      <w:pPr>
        <w:pStyle w:val="Heading2"/>
      </w:pPr>
      <w:bookmarkStart w:id="91" w:name="_Appendix_1_–"/>
      <w:bookmarkStart w:id="92" w:name="_Toc62041228"/>
      <w:bookmarkEnd w:id="91"/>
      <w:r w:rsidRPr="00327378">
        <w:lastRenderedPageBreak/>
        <w:t>Appendix 1</w:t>
      </w:r>
      <w:r w:rsidR="00CE4A4F" w:rsidRPr="00327378">
        <w:t xml:space="preserve"> – Organisational structures and Governance</w:t>
      </w:r>
      <w:bookmarkEnd w:id="92"/>
    </w:p>
    <w:p w14:paraId="348026D7" w14:textId="62D2C70A" w:rsidR="00222D4D" w:rsidRPr="00327378" w:rsidRDefault="00404758" w:rsidP="002F5A13">
      <w:pPr>
        <w:pStyle w:val="BodyText"/>
        <w:rPr>
          <w:rFonts w:ascii="Arial" w:hAnsi="Arial" w:cs="Arial"/>
          <w:sz w:val="36"/>
          <w:szCs w:val="36"/>
        </w:rPr>
      </w:pPr>
      <w:r w:rsidRPr="00327378">
        <w:rPr>
          <w:rFonts w:ascii="Arial" w:hAnsi="Arial" w:cs="Arial"/>
          <w:sz w:val="36"/>
          <w:szCs w:val="36"/>
        </w:rPr>
        <w:t>The table that outlines the types of organisation we can fund, and what we’ll need to see included within your governing documents</w:t>
      </w:r>
      <w:r w:rsidR="006F642E" w:rsidRPr="00327378">
        <w:rPr>
          <w:rFonts w:ascii="Arial" w:hAnsi="Arial" w:cs="Arial"/>
          <w:sz w:val="36"/>
          <w:szCs w:val="36"/>
        </w:rPr>
        <w:t xml:space="preserve">. </w:t>
      </w:r>
      <w:r w:rsidRPr="00327378">
        <w:rPr>
          <w:rFonts w:ascii="Arial" w:hAnsi="Arial" w:cs="Arial"/>
          <w:sz w:val="36"/>
          <w:szCs w:val="36"/>
        </w:rPr>
        <w:t>Please read this carefully</w:t>
      </w:r>
      <w:r w:rsidR="006F642E" w:rsidRPr="00327378">
        <w:rPr>
          <w:rFonts w:ascii="Arial" w:hAnsi="Arial" w:cs="Arial"/>
          <w:sz w:val="36"/>
          <w:szCs w:val="36"/>
        </w:rPr>
        <w:t xml:space="preserve">. </w:t>
      </w:r>
    </w:p>
    <w:p w14:paraId="3E01F7F4" w14:textId="50F85EF9" w:rsidR="00E30BFE" w:rsidRPr="00327378" w:rsidRDefault="00404758" w:rsidP="002F5A13">
      <w:pPr>
        <w:pStyle w:val="BodyText"/>
        <w:rPr>
          <w:rFonts w:ascii="Arial" w:hAnsi="Arial" w:cs="Arial"/>
          <w:sz w:val="36"/>
          <w:szCs w:val="36"/>
        </w:rPr>
      </w:pPr>
      <w:r w:rsidRPr="00327378">
        <w:rPr>
          <w:rFonts w:ascii="Arial" w:hAnsi="Arial" w:cs="Arial"/>
          <w:sz w:val="36"/>
          <w:szCs w:val="36"/>
        </w:rPr>
        <w:t>If you can’t see your type of organisation in the list, or if you’re not sure whether your organisation is eligible, please get in touch with our Grants &amp; Information Team</w:t>
      </w:r>
      <w:r w:rsidR="005C228D" w:rsidRPr="00327378">
        <w:rPr>
          <w:rFonts w:ascii="Arial" w:hAnsi="Arial" w:cs="Arial"/>
          <w:sz w:val="36"/>
          <w:szCs w:val="36"/>
        </w:rPr>
        <w:t xml:space="preserve"> </w:t>
      </w:r>
    </w:p>
    <w:tbl>
      <w:tblPr>
        <w:tblW w:w="9644" w:type="dxa"/>
        <w:tblInd w:w="-5" w:type="dxa"/>
        <w:tblBorders>
          <w:insideH w:val="single" w:sz="4" w:space="0" w:color="006699"/>
          <w:insideV w:val="single" w:sz="4" w:space="0" w:color="006699"/>
        </w:tblBorders>
        <w:tblLayout w:type="fixed"/>
        <w:tblCellMar>
          <w:top w:w="108" w:type="dxa"/>
          <w:bottom w:w="108" w:type="dxa"/>
        </w:tblCellMar>
        <w:tblLook w:val="01E0" w:firstRow="1" w:lastRow="1" w:firstColumn="1" w:lastColumn="1" w:noHBand="0" w:noVBand="0"/>
      </w:tblPr>
      <w:tblGrid>
        <w:gridCol w:w="3285"/>
        <w:gridCol w:w="122"/>
        <w:gridCol w:w="6115"/>
        <w:gridCol w:w="122"/>
      </w:tblGrid>
      <w:tr w:rsidR="002F5A13" w:rsidRPr="00327378" w14:paraId="104E4E5D" w14:textId="77777777" w:rsidTr="006C0EF8">
        <w:trPr>
          <w:trHeight w:val="363"/>
        </w:trPr>
        <w:tc>
          <w:tcPr>
            <w:tcW w:w="3407" w:type="dxa"/>
            <w:gridSpan w:val="2"/>
            <w:shd w:val="clear" w:color="auto" w:fill="DEEAF6" w:themeFill="accent5" w:themeFillTint="33"/>
          </w:tcPr>
          <w:p w14:paraId="05BB5692" w14:textId="77777777" w:rsidR="00A75851" w:rsidRPr="00327378" w:rsidRDefault="00A75851" w:rsidP="007F4439">
            <w:pPr>
              <w:pStyle w:val="BodyText"/>
              <w:spacing w:after="0"/>
              <w:rPr>
                <w:rFonts w:ascii="Arial" w:hAnsi="Arial" w:cs="Arial"/>
                <w:sz w:val="36"/>
                <w:szCs w:val="36"/>
              </w:rPr>
            </w:pPr>
            <w:r w:rsidRPr="00327378">
              <w:rPr>
                <w:rFonts w:ascii="Arial" w:hAnsi="Arial" w:cs="Arial"/>
                <w:sz w:val="36"/>
                <w:szCs w:val="36"/>
              </w:rPr>
              <w:t>Organisation Structure</w:t>
            </w:r>
          </w:p>
        </w:tc>
        <w:tc>
          <w:tcPr>
            <w:tcW w:w="6237" w:type="dxa"/>
            <w:gridSpan w:val="2"/>
            <w:shd w:val="clear" w:color="auto" w:fill="DEEAF6" w:themeFill="accent5" w:themeFillTint="33"/>
          </w:tcPr>
          <w:p w14:paraId="7EF4CC4B" w14:textId="77777777" w:rsidR="00A75851" w:rsidRPr="00327378" w:rsidRDefault="00A75851" w:rsidP="007F4439">
            <w:pPr>
              <w:pStyle w:val="BodyText"/>
              <w:spacing w:after="0"/>
              <w:rPr>
                <w:rFonts w:ascii="Arial" w:hAnsi="Arial" w:cs="Arial"/>
                <w:sz w:val="36"/>
                <w:szCs w:val="36"/>
              </w:rPr>
            </w:pPr>
            <w:r w:rsidRPr="00327378">
              <w:rPr>
                <w:rFonts w:ascii="Arial" w:hAnsi="Arial" w:cs="Arial"/>
                <w:sz w:val="36"/>
                <w:szCs w:val="36"/>
              </w:rPr>
              <w:t>Governance Requirements</w:t>
            </w:r>
          </w:p>
        </w:tc>
      </w:tr>
      <w:tr w:rsidR="002F5A13" w:rsidRPr="00327378" w14:paraId="329C3B70" w14:textId="77777777" w:rsidTr="006C0EF8">
        <w:trPr>
          <w:trHeight w:val="3184"/>
        </w:trPr>
        <w:tc>
          <w:tcPr>
            <w:tcW w:w="3407" w:type="dxa"/>
            <w:gridSpan w:val="2"/>
          </w:tcPr>
          <w:p w14:paraId="2720F5AB" w14:textId="77777777" w:rsidR="00A75851" w:rsidRPr="00327378" w:rsidRDefault="00A75851" w:rsidP="00134B1E">
            <w:pPr>
              <w:pStyle w:val="ListBullet"/>
              <w:spacing w:after="0"/>
              <w:rPr>
                <w:rFonts w:ascii="Arial" w:hAnsi="Arial" w:cs="Arial"/>
                <w:sz w:val="36"/>
                <w:szCs w:val="36"/>
              </w:rPr>
            </w:pPr>
            <w:r w:rsidRPr="00327378">
              <w:rPr>
                <w:rFonts w:ascii="Arial" w:hAnsi="Arial" w:cs="Arial"/>
                <w:sz w:val="36"/>
                <w:szCs w:val="36"/>
              </w:rPr>
              <w:t>Company Limited by Guarantee</w:t>
            </w:r>
          </w:p>
          <w:p w14:paraId="367D5738" w14:textId="77777777" w:rsidR="00A75851" w:rsidRPr="00327378" w:rsidRDefault="00A75851" w:rsidP="00134B1E">
            <w:pPr>
              <w:pStyle w:val="ListBullet"/>
              <w:spacing w:after="0"/>
              <w:rPr>
                <w:rFonts w:ascii="Arial" w:hAnsi="Arial" w:cs="Arial"/>
                <w:sz w:val="36"/>
                <w:szCs w:val="36"/>
              </w:rPr>
            </w:pPr>
            <w:r w:rsidRPr="00327378">
              <w:rPr>
                <w:rFonts w:ascii="Arial" w:hAnsi="Arial" w:cs="Arial"/>
                <w:sz w:val="36"/>
                <w:szCs w:val="36"/>
              </w:rPr>
              <w:t>Charitable Incorporated Organisation</w:t>
            </w:r>
          </w:p>
          <w:p w14:paraId="0187DEBB" w14:textId="77777777" w:rsidR="00A75851" w:rsidRPr="00327378" w:rsidRDefault="00A75851" w:rsidP="00134B1E">
            <w:pPr>
              <w:pStyle w:val="ListBullet"/>
              <w:spacing w:after="0"/>
              <w:rPr>
                <w:rFonts w:ascii="Arial" w:hAnsi="Arial" w:cs="Arial"/>
                <w:sz w:val="36"/>
                <w:szCs w:val="36"/>
              </w:rPr>
            </w:pPr>
            <w:r w:rsidRPr="00327378">
              <w:rPr>
                <w:rFonts w:ascii="Arial" w:hAnsi="Arial" w:cs="Arial"/>
                <w:sz w:val="36"/>
                <w:szCs w:val="36"/>
              </w:rPr>
              <w:t>Community Interest Company</w:t>
            </w:r>
          </w:p>
          <w:p w14:paraId="5478682D" w14:textId="77777777" w:rsidR="00A75851" w:rsidRPr="00327378" w:rsidRDefault="00A75851" w:rsidP="00134B1E">
            <w:pPr>
              <w:pStyle w:val="ListBullet"/>
              <w:spacing w:after="0"/>
              <w:rPr>
                <w:rFonts w:ascii="Arial" w:hAnsi="Arial" w:cs="Arial"/>
                <w:sz w:val="36"/>
                <w:szCs w:val="36"/>
              </w:rPr>
            </w:pPr>
            <w:r w:rsidRPr="00327378">
              <w:rPr>
                <w:rFonts w:ascii="Arial" w:hAnsi="Arial" w:cs="Arial"/>
                <w:sz w:val="36"/>
                <w:szCs w:val="36"/>
              </w:rPr>
              <w:t>Charitable Trust</w:t>
            </w:r>
          </w:p>
        </w:tc>
        <w:tc>
          <w:tcPr>
            <w:tcW w:w="6237" w:type="dxa"/>
            <w:gridSpan w:val="2"/>
          </w:tcPr>
          <w:p w14:paraId="2E202075" w14:textId="5876AE24" w:rsidR="00642C20" w:rsidRPr="00327378" w:rsidRDefault="00A75851" w:rsidP="00642C20">
            <w:pPr>
              <w:pStyle w:val="BodyText"/>
              <w:rPr>
                <w:rFonts w:ascii="Arial" w:hAnsi="Arial" w:cs="Arial"/>
                <w:sz w:val="36"/>
                <w:szCs w:val="36"/>
              </w:rPr>
            </w:pPr>
            <w:r w:rsidRPr="00327378">
              <w:rPr>
                <w:rFonts w:ascii="Arial" w:hAnsi="Arial" w:cs="Arial"/>
                <w:sz w:val="36"/>
                <w:szCs w:val="36"/>
              </w:rPr>
              <w:t>The organisation must have a minimum of two trustees who are not related or do not live at the same address</w:t>
            </w:r>
            <w:r w:rsidR="00D1270F" w:rsidRPr="00327378">
              <w:rPr>
                <w:rFonts w:ascii="Arial" w:hAnsi="Arial" w:cs="Arial"/>
                <w:sz w:val="36"/>
                <w:szCs w:val="36"/>
              </w:rPr>
              <w:t>.</w:t>
            </w:r>
            <w:r w:rsidR="00D83F1B" w:rsidRPr="00327378">
              <w:rPr>
                <w:rFonts w:ascii="Arial" w:hAnsi="Arial" w:cs="Arial"/>
                <w:sz w:val="36"/>
                <w:szCs w:val="36"/>
              </w:rPr>
              <w:t xml:space="preserve"> </w:t>
            </w:r>
          </w:p>
          <w:p w14:paraId="294D6BFD" w14:textId="7912E2A5" w:rsidR="00A75851" w:rsidRPr="00327378" w:rsidRDefault="00A75851" w:rsidP="007F4439">
            <w:pPr>
              <w:pStyle w:val="BodyText"/>
              <w:spacing w:after="0"/>
              <w:rPr>
                <w:rFonts w:ascii="Arial" w:hAnsi="Arial" w:cs="Arial"/>
                <w:sz w:val="36"/>
                <w:szCs w:val="36"/>
              </w:rPr>
            </w:pPr>
            <w:r w:rsidRPr="00327378">
              <w:rPr>
                <w:rFonts w:ascii="Arial" w:hAnsi="Arial" w:cs="Arial"/>
                <w:sz w:val="36"/>
                <w:szCs w:val="36"/>
              </w:rPr>
              <w:t>Governing documents must:</w:t>
            </w:r>
          </w:p>
          <w:p w14:paraId="1A349497"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be signed by at least two trustees</w:t>
            </w:r>
          </w:p>
          <w:p w14:paraId="6E3529DD"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be registered with Companies House and/or The Charity Commission</w:t>
            </w:r>
          </w:p>
          <w:p w14:paraId="0893E84B"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specify that regular board meetings are to be held</w:t>
            </w:r>
          </w:p>
          <w:p w14:paraId="2D433307"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include an appropriate quorum for decision making</w:t>
            </w:r>
          </w:p>
          <w:p w14:paraId="06096CB6"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include an appropriate Dissolution Clause or Asset Lock (see below for guidance)</w:t>
            </w:r>
          </w:p>
        </w:tc>
      </w:tr>
      <w:tr w:rsidR="002F5A13" w:rsidRPr="00327378" w14:paraId="798392C9" w14:textId="77777777" w:rsidTr="006C0EF8">
        <w:trPr>
          <w:trHeight w:val="2723"/>
        </w:trPr>
        <w:tc>
          <w:tcPr>
            <w:tcW w:w="3407" w:type="dxa"/>
            <w:gridSpan w:val="2"/>
          </w:tcPr>
          <w:p w14:paraId="2EA10FCE" w14:textId="1F41231D" w:rsidR="00A75851" w:rsidRPr="00327378" w:rsidRDefault="00A75851" w:rsidP="00D1270F">
            <w:pPr>
              <w:pStyle w:val="ListBullet"/>
              <w:rPr>
                <w:rFonts w:ascii="Arial" w:hAnsi="Arial" w:cs="Arial"/>
                <w:sz w:val="36"/>
                <w:szCs w:val="36"/>
              </w:rPr>
            </w:pPr>
            <w:r w:rsidRPr="00327378">
              <w:rPr>
                <w:rFonts w:ascii="Arial" w:hAnsi="Arial" w:cs="Arial"/>
                <w:sz w:val="36"/>
                <w:szCs w:val="36"/>
              </w:rPr>
              <w:lastRenderedPageBreak/>
              <w:t xml:space="preserve">Company Limited by </w:t>
            </w:r>
            <w:r w:rsidR="009C60D1" w:rsidRPr="00327378">
              <w:rPr>
                <w:rFonts w:ascii="Arial" w:hAnsi="Arial" w:cs="Arial"/>
                <w:sz w:val="36"/>
                <w:szCs w:val="36"/>
              </w:rPr>
              <w:t>S</w:t>
            </w:r>
            <w:r w:rsidRPr="00327378">
              <w:rPr>
                <w:rFonts w:ascii="Arial" w:hAnsi="Arial" w:cs="Arial"/>
                <w:sz w:val="36"/>
                <w:szCs w:val="36"/>
              </w:rPr>
              <w:t>hares</w:t>
            </w:r>
          </w:p>
        </w:tc>
        <w:tc>
          <w:tcPr>
            <w:tcW w:w="6237" w:type="dxa"/>
            <w:gridSpan w:val="2"/>
          </w:tcPr>
          <w:p w14:paraId="4560BFF7" w14:textId="3DA6089C" w:rsidR="00642C20" w:rsidRPr="00327378" w:rsidRDefault="00A75851" w:rsidP="00642C20">
            <w:pPr>
              <w:pStyle w:val="BodyText"/>
              <w:rPr>
                <w:rFonts w:ascii="Arial" w:hAnsi="Arial" w:cs="Arial"/>
                <w:sz w:val="36"/>
                <w:szCs w:val="36"/>
              </w:rPr>
            </w:pPr>
            <w:r w:rsidRPr="00327378">
              <w:rPr>
                <w:rFonts w:ascii="Arial" w:hAnsi="Arial" w:cs="Arial"/>
                <w:sz w:val="36"/>
                <w:szCs w:val="36"/>
              </w:rPr>
              <w:t>The organisation must have a minimum of two trustees who are not related or do not live at the same address</w:t>
            </w:r>
            <w:r w:rsidR="00404758" w:rsidRPr="00327378">
              <w:rPr>
                <w:rFonts w:ascii="Arial" w:hAnsi="Arial" w:cs="Arial"/>
                <w:sz w:val="36"/>
                <w:szCs w:val="36"/>
              </w:rPr>
              <w:t>.</w:t>
            </w:r>
          </w:p>
          <w:p w14:paraId="0F6DD6BA" w14:textId="77777777" w:rsidR="00A75851" w:rsidRPr="00327378" w:rsidRDefault="00A75851" w:rsidP="00134B1E">
            <w:pPr>
              <w:pStyle w:val="ListBullet"/>
              <w:numPr>
                <w:ilvl w:val="0"/>
                <w:numId w:val="0"/>
              </w:numPr>
              <w:spacing w:after="0"/>
              <w:rPr>
                <w:rFonts w:ascii="Arial" w:hAnsi="Arial" w:cs="Arial"/>
                <w:sz w:val="36"/>
                <w:szCs w:val="36"/>
              </w:rPr>
            </w:pPr>
            <w:r w:rsidRPr="00327378">
              <w:rPr>
                <w:rFonts w:ascii="Arial" w:hAnsi="Arial" w:cs="Arial"/>
                <w:sz w:val="36"/>
                <w:szCs w:val="36"/>
              </w:rPr>
              <w:t>Governing documents must:</w:t>
            </w:r>
          </w:p>
          <w:p w14:paraId="03D3552C"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be signed by at least two trustees</w:t>
            </w:r>
          </w:p>
          <w:p w14:paraId="5D7723EB"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be registered with Companies House and/or The Charity Commission.</w:t>
            </w:r>
          </w:p>
          <w:p w14:paraId="3EA9CB48"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specify that regular board meetings are to be held</w:t>
            </w:r>
          </w:p>
          <w:p w14:paraId="12E86BFD"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include an appropriate quorum for decision making</w:t>
            </w:r>
          </w:p>
        </w:tc>
      </w:tr>
      <w:tr w:rsidR="002F5A13" w:rsidRPr="00327378" w14:paraId="13612392" w14:textId="77777777" w:rsidTr="006C0EF8">
        <w:trPr>
          <w:trHeight w:val="29"/>
        </w:trPr>
        <w:tc>
          <w:tcPr>
            <w:tcW w:w="3407" w:type="dxa"/>
            <w:gridSpan w:val="2"/>
          </w:tcPr>
          <w:p w14:paraId="2C7545F6" w14:textId="77777777" w:rsidR="00A75851" w:rsidRPr="00327378" w:rsidRDefault="00A75851" w:rsidP="00D1270F">
            <w:pPr>
              <w:pStyle w:val="ListBullet"/>
              <w:rPr>
                <w:rFonts w:ascii="Arial" w:hAnsi="Arial" w:cs="Arial"/>
                <w:sz w:val="36"/>
                <w:szCs w:val="36"/>
              </w:rPr>
            </w:pPr>
            <w:r w:rsidRPr="00327378">
              <w:rPr>
                <w:rFonts w:ascii="Arial" w:hAnsi="Arial" w:cs="Arial"/>
                <w:sz w:val="36"/>
                <w:szCs w:val="36"/>
              </w:rPr>
              <w:t>Unincorporated Association</w:t>
            </w:r>
          </w:p>
        </w:tc>
        <w:tc>
          <w:tcPr>
            <w:tcW w:w="6237" w:type="dxa"/>
            <w:gridSpan w:val="2"/>
          </w:tcPr>
          <w:p w14:paraId="48F8BEDE" w14:textId="3935AF35" w:rsidR="00642C20" w:rsidRPr="00327378" w:rsidRDefault="00A75851" w:rsidP="00642C20">
            <w:pPr>
              <w:pStyle w:val="BodyText"/>
              <w:rPr>
                <w:rFonts w:ascii="Arial" w:hAnsi="Arial" w:cs="Arial"/>
                <w:sz w:val="36"/>
                <w:szCs w:val="36"/>
              </w:rPr>
            </w:pPr>
            <w:r w:rsidRPr="00327378">
              <w:rPr>
                <w:rFonts w:ascii="Arial" w:hAnsi="Arial" w:cs="Arial"/>
                <w:sz w:val="36"/>
                <w:szCs w:val="36"/>
              </w:rPr>
              <w:t>The organisation must have a minimum of two trustees who are not related or do not live at the same address</w:t>
            </w:r>
          </w:p>
          <w:p w14:paraId="6742667C" w14:textId="77777777" w:rsidR="00A75851" w:rsidRPr="00327378" w:rsidRDefault="00A75851" w:rsidP="007F4439">
            <w:pPr>
              <w:pStyle w:val="BodyText"/>
              <w:spacing w:after="0"/>
              <w:rPr>
                <w:rFonts w:ascii="Arial" w:hAnsi="Arial" w:cs="Arial"/>
                <w:sz w:val="36"/>
                <w:szCs w:val="36"/>
              </w:rPr>
            </w:pPr>
            <w:r w:rsidRPr="00327378">
              <w:rPr>
                <w:rFonts w:ascii="Arial" w:hAnsi="Arial" w:cs="Arial"/>
                <w:sz w:val="36"/>
                <w:szCs w:val="36"/>
              </w:rPr>
              <w:t>Governing documents must:</w:t>
            </w:r>
          </w:p>
          <w:p w14:paraId="79627FA8"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be signed by at least two trustees</w:t>
            </w:r>
          </w:p>
          <w:p w14:paraId="52C83D5A" w14:textId="77777777" w:rsidR="00A75851" w:rsidRPr="00327378" w:rsidRDefault="00A75851" w:rsidP="00134B1E">
            <w:pPr>
              <w:pStyle w:val="ListBullet"/>
              <w:spacing w:after="0"/>
              <w:ind w:hanging="290"/>
              <w:rPr>
                <w:rFonts w:ascii="Arial" w:hAnsi="Arial" w:cs="Arial"/>
                <w:sz w:val="36"/>
                <w:szCs w:val="36"/>
              </w:rPr>
            </w:pPr>
            <w:r w:rsidRPr="00327378">
              <w:rPr>
                <w:rFonts w:ascii="Arial" w:hAnsi="Arial" w:cs="Arial"/>
                <w:sz w:val="36"/>
                <w:szCs w:val="36"/>
              </w:rPr>
              <w:t xml:space="preserve">specify that regular meetings are held by a board or governing body </w:t>
            </w:r>
          </w:p>
          <w:p w14:paraId="66E68022" w14:textId="77777777" w:rsidR="00A75851" w:rsidRPr="00327378" w:rsidRDefault="00A75851" w:rsidP="00134B1E">
            <w:pPr>
              <w:pStyle w:val="ListBullet"/>
              <w:spacing w:after="0"/>
              <w:rPr>
                <w:rFonts w:ascii="Arial" w:hAnsi="Arial" w:cs="Arial"/>
                <w:sz w:val="36"/>
                <w:szCs w:val="36"/>
              </w:rPr>
            </w:pPr>
            <w:r w:rsidRPr="00327378">
              <w:rPr>
                <w:rFonts w:ascii="Arial" w:hAnsi="Arial" w:cs="Arial"/>
                <w:sz w:val="36"/>
                <w:szCs w:val="36"/>
              </w:rPr>
              <w:t>include an appropriate quorum for decision making</w:t>
            </w:r>
          </w:p>
          <w:p w14:paraId="4E34E048" w14:textId="6C17B5D4" w:rsidR="00A75851" w:rsidRPr="00327378" w:rsidRDefault="00A75851" w:rsidP="00134B1E">
            <w:pPr>
              <w:pStyle w:val="ListBullet"/>
              <w:spacing w:after="0"/>
              <w:rPr>
                <w:rFonts w:ascii="Arial" w:hAnsi="Arial" w:cs="Arial"/>
                <w:sz w:val="36"/>
                <w:szCs w:val="36"/>
              </w:rPr>
            </w:pPr>
            <w:r w:rsidRPr="00327378">
              <w:rPr>
                <w:rFonts w:ascii="Arial" w:hAnsi="Arial" w:cs="Arial"/>
                <w:sz w:val="36"/>
                <w:szCs w:val="36"/>
              </w:rPr>
              <w:t>include an appropriate Dissolution Clause or Asset Lock (see below for guidance)</w:t>
            </w:r>
          </w:p>
          <w:p w14:paraId="64A7853E" w14:textId="77777777" w:rsidR="00D1270F" w:rsidRPr="00327378" w:rsidRDefault="00D1270F" w:rsidP="00D1270F">
            <w:pPr>
              <w:pStyle w:val="ListBullet"/>
              <w:numPr>
                <w:ilvl w:val="0"/>
                <w:numId w:val="0"/>
              </w:numPr>
              <w:ind w:left="709"/>
              <w:rPr>
                <w:rFonts w:ascii="Arial" w:hAnsi="Arial" w:cs="Arial"/>
                <w:sz w:val="36"/>
                <w:szCs w:val="36"/>
              </w:rPr>
            </w:pPr>
          </w:p>
          <w:p w14:paraId="3A33AFFD" w14:textId="77777777" w:rsidR="00404758" w:rsidRDefault="00404758" w:rsidP="007F4439">
            <w:pPr>
              <w:pStyle w:val="BodyText"/>
              <w:spacing w:after="0"/>
              <w:rPr>
                <w:rFonts w:ascii="Arial" w:hAnsi="Arial" w:cs="Arial"/>
                <w:sz w:val="36"/>
                <w:szCs w:val="36"/>
              </w:rPr>
            </w:pPr>
          </w:p>
          <w:p w14:paraId="4816E100" w14:textId="77777777" w:rsidR="006F4617" w:rsidRDefault="006F4617" w:rsidP="007F4439">
            <w:pPr>
              <w:pStyle w:val="BodyText"/>
              <w:spacing w:after="0"/>
              <w:rPr>
                <w:rFonts w:ascii="Arial" w:hAnsi="Arial" w:cs="Arial"/>
                <w:sz w:val="36"/>
                <w:szCs w:val="36"/>
              </w:rPr>
            </w:pPr>
          </w:p>
          <w:p w14:paraId="33CE7B68" w14:textId="5FAE9855" w:rsidR="006F4617" w:rsidRPr="00327378" w:rsidRDefault="006F4617" w:rsidP="007F4439">
            <w:pPr>
              <w:pStyle w:val="BodyText"/>
              <w:spacing w:after="0"/>
              <w:rPr>
                <w:rFonts w:ascii="Arial" w:hAnsi="Arial" w:cs="Arial"/>
                <w:sz w:val="36"/>
                <w:szCs w:val="36"/>
              </w:rPr>
            </w:pPr>
          </w:p>
        </w:tc>
      </w:tr>
      <w:tr w:rsidR="002F5A13" w:rsidRPr="00327378" w14:paraId="3A7D8B60" w14:textId="77777777" w:rsidTr="006C0EF8">
        <w:trPr>
          <w:gridAfter w:val="1"/>
          <w:wAfter w:w="117" w:type="dxa"/>
          <w:trHeight w:val="434"/>
        </w:trPr>
        <w:tc>
          <w:tcPr>
            <w:tcW w:w="3285" w:type="dxa"/>
            <w:shd w:val="clear" w:color="auto" w:fill="DEEAF6" w:themeFill="accent5" w:themeFillTint="33"/>
            <w:vAlign w:val="center"/>
          </w:tcPr>
          <w:p w14:paraId="088BD545" w14:textId="58A93A50" w:rsidR="00F84C74" w:rsidRPr="00327378" w:rsidRDefault="00F84C74" w:rsidP="0071328C">
            <w:pPr>
              <w:pStyle w:val="BodyText"/>
              <w:spacing w:after="0"/>
              <w:rPr>
                <w:rFonts w:ascii="Arial" w:hAnsi="Arial" w:cs="Arial"/>
                <w:sz w:val="36"/>
                <w:szCs w:val="36"/>
              </w:rPr>
            </w:pPr>
            <w:r w:rsidRPr="00327378">
              <w:rPr>
                <w:rFonts w:ascii="Arial" w:hAnsi="Arial" w:cs="Arial"/>
                <w:sz w:val="36"/>
                <w:szCs w:val="36"/>
              </w:rPr>
              <w:lastRenderedPageBreak/>
              <w:t>Organisation Structure</w:t>
            </w:r>
          </w:p>
        </w:tc>
        <w:tc>
          <w:tcPr>
            <w:tcW w:w="6237" w:type="dxa"/>
            <w:gridSpan w:val="2"/>
            <w:shd w:val="clear" w:color="auto" w:fill="DEEAF6" w:themeFill="accent5" w:themeFillTint="33"/>
            <w:vAlign w:val="center"/>
          </w:tcPr>
          <w:p w14:paraId="778167F1" w14:textId="77777777" w:rsidR="00F84C74" w:rsidRPr="00327378" w:rsidRDefault="00F84C74" w:rsidP="0071328C">
            <w:pPr>
              <w:pStyle w:val="BodyText"/>
              <w:spacing w:after="0"/>
              <w:rPr>
                <w:rFonts w:ascii="Arial" w:hAnsi="Arial" w:cs="Arial"/>
                <w:sz w:val="36"/>
                <w:szCs w:val="36"/>
              </w:rPr>
            </w:pPr>
            <w:r w:rsidRPr="00327378">
              <w:rPr>
                <w:rFonts w:ascii="Arial" w:hAnsi="Arial" w:cs="Arial"/>
                <w:sz w:val="36"/>
                <w:szCs w:val="36"/>
              </w:rPr>
              <w:t>Governance Requirements</w:t>
            </w:r>
          </w:p>
        </w:tc>
      </w:tr>
      <w:tr w:rsidR="002F5A13" w:rsidRPr="00327378" w14:paraId="46C7CDDC" w14:textId="77777777" w:rsidTr="006C0EF8">
        <w:trPr>
          <w:gridAfter w:val="1"/>
          <w:wAfter w:w="117" w:type="dxa"/>
          <w:trHeight w:val="2145"/>
        </w:trPr>
        <w:tc>
          <w:tcPr>
            <w:tcW w:w="3285" w:type="dxa"/>
          </w:tcPr>
          <w:p w14:paraId="73B6BA15" w14:textId="466D7B2C" w:rsidR="00F84C74" w:rsidRPr="00327378" w:rsidRDefault="00A75851" w:rsidP="00EE7BF4">
            <w:pPr>
              <w:pStyle w:val="ListBullet"/>
              <w:spacing w:after="0"/>
              <w:rPr>
                <w:rFonts w:ascii="Arial" w:hAnsi="Arial" w:cs="Arial"/>
                <w:sz w:val="36"/>
                <w:szCs w:val="36"/>
              </w:rPr>
            </w:pPr>
            <w:r w:rsidRPr="00327378">
              <w:rPr>
                <w:rFonts w:ascii="Arial" w:hAnsi="Arial" w:cs="Arial"/>
                <w:sz w:val="36"/>
                <w:szCs w:val="36"/>
              </w:rPr>
              <w:t xml:space="preserve">Health Boards </w:t>
            </w:r>
          </w:p>
          <w:p w14:paraId="794B5A25" w14:textId="2E1EEEAA" w:rsidR="009C60D1" w:rsidRPr="00327378" w:rsidRDefault="00F84C74" w:rsidP="00EE7BF4">
            <w:pPr>
              <w:pStyle w:val="ListBullet"/>
              <w:spacing w:after="0"/>
              <w:rPr>
                <w:rFonts w:ascii="Arial" w:hAnsi="Arial" w:cs="Arial"/>
                <w:sz w:val="36"/>
                <w:szCs w:val="36"/>
              </w:rPr>
            </w:pPr>
            <w:r w:rsidRPr="00327378">
              <w:rPr>
                <w:rFonts w:ascii="Arial" w:hAnsi="Arial" w:cs="Arial"/>
                <w:sz w:val="36"/>
                <w:szCs w:val="36"/>
              </w:rPr>
              <w:t>U</w:t>
            </w:r>
            <w:r w:rsidR="00A75851" w:rsidRPr="00327378">
              <w:rPr>
                <w:rFonts w:ascii="Arial" w:hAnsi="Arial" w:cs="Arial"/>
                <w:sz w:val="36"/>
                <w:szCs w:val="36"/>
              </w:rPr>
              <w:t xml:space="preserve">niversities </w:t>
            </w:r>
          </w:p>
          <w:p w14:paraId="109E42E7" w14:textId="19BCC12B"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Local Authorities</w:t>
            </w:r>
          </w:p>
          <w:p w14:paraId="22794780" w14:textId="52B6FFD9"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 xml:space="preserve">Organisations governed by the </w:t>
            </w:r>
            <w:r w:rsidR="00F84C74" w:rsidRPr="00327378">
              <w:rPr>
                <w:rFonts w:ascii="Arial" w:hAnsi="Arial" w:cs="Arial"/>
                <w:sz w:val="36"/>
                <w:szCs w:val="36"/>
              </w:rPr>
              <w:t>a</w:t>
            </w:r>
            <w:r w:rsidRPr="00327378">
              <w:rPr>
                <w:rFonts w:ascii="Arial" w:hAnsi="Arial" w:cs="Arial"/>
                <w:sz w:val="36"/>
                <w:szCs w:val="36"/>
              </w:rPr>
              <w:t>bove</w:t>
            </w:r>
          </w:p>
        </w:tc>
        <w:tc>
          <w:tcPr>
            <w:tcW w:w="6237" w:type="dxa"/>
            <w:gridSpan w:val="2"/>
          </w:tcPr>
          <w:p w14:paraId="21B8BA17" w14:textId="77777777" w:rsidR="00A75851" w:rsidRPr="00327378" w:rsidRDefault="00A75851" w:rsidP="00EE7BF4">
            <w:pPr>
              <w:pStyle w:val="ListBullet"/>
              <w:numPr>
                <w:ilvl w:val="0"/>
                <w:numId w:val="0"/>
              </w:numPr>
              <w:rPr>
                <w:rFonts w:ascii="Arial" w:hAnsi="Arial" w:cs="Arial"/>
                <w:sz w:val="36"/>
                <w:szCs w:val="36"/>
              </w:rPr>
            </w:pPr>
            <w:r w:rsidRPr="00327378">
              <w:rPr>
                <w:rFonts w:ascii="Arial" w:hAnsi="Arial" w:cs="Arial"/>
                <w:sz w:val="36"/>
                <w:szCs w:val="36"/>
              </w:rPr>
              <w:t>Governing documents are not required for these organisations, but we will need to see letters of support from two senior personnel.</w:t>
            </w:r>
          </w:p>
        </w:tc>
      </w:tr>
      <w:tr w:rsidR="002F5A13" w:rsidRPr="00327378" w14:paraId="2F35037A" w14:textId="77777777" w:rsidTr="006C0EF8">
        <w:trPr>
          <w:gridAfter w:val="1"/>
          <w:wAfter w:w="117" w:type="dxa"/>
          <w:trHeight w:val="2879"/>
        </w:trPr>
        <w:tc>
          <w:tcPr>
            <w:tcW w:w="3285" w:type="dxa"/>
          </w:tcPr>
          <w:p w14:paraId="7A315207" w14:textId="77777777" w:rsidR="00A75851" w:rsidRPr="00327378" w:rsidRDefault="00A75851" w:rsidP="00F352E9">
            <w:pPr>
              <w:pStyle w:val="ListBullet"/>
              <w:rPr>
                <w:rFonts w:ascii="Arial" w:hAnsi="Arial" w:cs="Arial"/>
                <w:sz w:val="36"/>
                <w:szCs w:val="36"/>
              </w:rPr>
            </w:pPr>
            <w:r w:rsidRPr="00327378">
              <w:rPr>
                <w:rFonts w:ascii="Arial" w:hAnsi="Arial" w:cs="Arial"/>
                <w:sz w:val="36"/>
                <w:szCs w:val="36"/>
              </w:rPr>
              <w:t>Limited Liability Partnership Limited Partnership Partnerships</w:t>
            </w:r>
          </w:p>
        </w:tc>
        <w:tc>
          <w:tcPr>
            <w:tcW w:w="6237" w:type="dxa"/>
            <w:gridSpan w:val="2"/>
          </w:tcPr>
          <w:p w14:paraId="5124BFF7" w14:textId="77777777" w:rsidR="00A75851" w:rsidRPr="00327378" w:rsidRDefault="00A75851" w:rsidP="0071328C">
            <w:pPr>
              <w:pStyle w:val="BodyText"/>
              <w:spacing w:after="0"/>
              <w:rPr>
                <w:rFonts w:ascii="Arial" w:hAnsi="Arial" w:cs="Arial"/>
                <w:sz w:val="36"/>
                <w:szCs w:val="36"/>
              </w:rPr>
            </w:pPr>
            <w:r w:rsidRPr="00327378">
              <w:rPr>
                <w:rFonts w:ascii="Arial" w:hAnsi="Arial" w:cs="Arial"/>
                <w:sz w:val="36"/>
                <w:szCs w:val="36"/>
              </w:rPr>
              <w:t>The organisation must have a minimum of two trustees who are not related or do not live at the same address</w:t>
            </w:r>
          </w:p>
          <w:p w14:paraId="09E55674" w14:textId="77777777" w:rsidR="00A75851" w:rsidRPr="00327378" w:rsidRDefault="00A75851" w:rsidP="0071328C">
            <w:pPr>
              <w:pStyle w:val="BodyText"/>
              <w:spacing w:after="0"/>
              <w:rPr>
                <w:rFonts w:ascii="Arial" w:hAnsi="Arial" w:cs="Arial"/>
                <w:sz w:val="36"/>
                <w:szCs w:val="36"/>
              </w:rPr>
            </w:pPr>
          </w:p>
          <w:p w14:paraId="3E324CF3" w14:textId="77777777" w:rsidR="00A75851" w:rsidRPr="00327378" w:rsidRDefault="00A75851" w:rsidP="0071328C">
            <w:pPr>
              <w:pStyle w:val="BodyText"/>
              <w:spacing w:after="0"/>
              <w:rPr>
                <w:rFonts w:ascii="Arial" w:hAnsi="Arial" w:cs="Arial"/>
                <w:sz w:val="36"/>
                <w:szCs w:val="36"/>
              </w:rPr>
            </w:pPr>
            <w:r w:rsidRPr="00327378">
              <w:rPr>
                <w:rFonts w:ascii="Arial" w:hAnsi="Arial" w:cs="Arial"/>
                <w:sz w:val="36"/>
                <w:szCs w:val="36"/>
              </w:rPr>
              <w:t>Partnership agreements must:</w:t>
            </w:r>
          </w:p>
          <w:p w14:paraId="2ABED195" w14:textId="77777777"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be signed by all partners</w:t>
            </w:r>
          </w:p>
          <w:p w14:paraId="757B09A8" w14:textId="77777777"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specify that regular partnership meetings are to be held</w:t>
            </w:r>
          </w:p>
          <w:p w14:paraId="0C2E6BA5" w14:textId="77777777"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include an appropriate quorum for decision making</w:t>
            </w:r>
          </w:p>
          <w:p w14:paraId="6BE444EC" w14:textId="77777777"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include an appropriate Dissolution Clause</w:t>
            </w:r>
          </w:p>
        </w:tc>
      </w:tr>
      <w:tr w:rsidR="002F5A13" w:rsidRPr="00327378" w14:paraId="612BD83E" w14:textId="77777777" w:rsidTr="006C0EF8">
        <w:trPr>
          <w:gridAfter w:val="1"/>
          <w:wAfter w:w="117" w:type="dxa"/>
          <w:trHeight w:val="421"/>
        </w:trPr>
        <w:tc>
          <w:tcPr>
            <w:tcW w:w="3285" w:type="dxa"/>
          </w:tcPr>
          <w:p w14:paraId="23F30DFD" w14:textId="77777777"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Statutory Corporations</w:t>
            </w:r>
          </w:p>
        </w:tc>
        <w:tc>
          <w:tcPr>
            <w:tcW w:w="6237" w:type="dxa"/>
            <w:gridSpan w:val="2"/>
          </w:tcPr>
          <w:p w14:paraId="3E6C70B0" w14:textId="77777777" w:rsidR="00A75851" w:rsidRPr="00327378" w:rsidRDefault="00A75851" w:rsidP="00EE7BF4">
            <w:pPr>
              <w:pStyle w:val="BodyText"/>
              <w:spacing w:after="0"/>
              <w:rPr>
                <w:rFonts w:ascii="Arial" w:hAnsi="Arial" w:cs="Arial"/>
                <w:sz w:val="36"/>
                <w:szCs w:val="36"/>
              </w:rPr>
            </w:pPr>
            <w:r w:rsidRPr="00327378">
              <w:rPr>
                <w:rFonts w:ascii="Arial" w:hAnsi="Arial" w:cs="Arial"/>
                <w:sz w:val="36"/>
                <w:szCs w:val="36"/>
              </w:rPr>
              <w:t>Please speak to an Arts Council Officer before applying</w:t>
            </w:r>
          </w:p>
        </w:tc>
      </w:tr>
      <w:tr w:rsidR="00A75851" w:rsidRPr="00327378" w14:paraId="09EFF50B" w14:textId="77777777" w:rsidTr="006C0EF8">
        <w:trPr>
          <w:gridAfter w:val="1"/>
          <w:wAfter w:w="117" w:type="dxa"/>
          <w:trHeight w:val="29"/>
        </w:trPr>
        <w:tc>
          <w:tcPr>
            <w:tcW w:w="3285" w:type="dxa"/>
          </w:tcPr>
          <w:p w14:paraId="6A13A73A" w14:textId="77777777" w:rsidR="00A75851" w:rsidRPr="00327378" w:rsidRDefault="00A75851" w:rsidP="00EE7BF4">
            <w:pPr>
              <w:pStyle w:val="ListBullet"/>
              <w:spacing w:after="0"/>
              <w:rPr>
                <w:rFonts w:ascii="Arial" w:hAnsi="Arial" w:cs="Arial"/>
                <w:sz w:val="36"/>
                <w:szCs w:val="36"/>
              </w:rPr>
            </w:pPr>
            <w:r w:rsidRPr="00327378">
              <w:rPr>
                <w:rFonts w:ascii="Arial" w:hAnsi="Arial" w:cs="Arial"/>
                <w:sz w:val="36"/>
                <w:szCs w:val="36"/>
              </w:rPr>
              <w:t>Housing Associations</w:t>
            </w:r>
          </w:p>
        </w:tc>
        <w:tc>
          <w:tcPr>
            <w:tcW w:w="6237" w:type="dxa"/>
            <w:gridSpan w:val="2"/>
          </w:tcPr>
          <w:p w14:paraId="0F033AB5" w14:textId="77777777" w:rsidR="00A75851" w:rsidRPr="00327378" w:rsidRDefault="00A75851" w:rsidP="00EE7BF4">
            <w:pPr>
              <w:pStyle w:val="BodyText"/>
              <w:spacing w:after="0"/>
              <w:rPr>
                <w:rFonts w:ascii="Arial" w:hAnsi="Arial" w:cs="Arial"/>
                <w:sz w:val="36"/>
                <w:szCs w:val="36"/>
              </w:rPr>
            </w:pPr>
            <w:r w:rsidRPr="00327378">
              <w:rPr>
                <w:rFonts w:ascii="Arial" w:hAnsi="Arial" w:cs="Arial"/>
                <w:sz w:val="36"/>
                <w:szCs w:val="36"/>
              </w:rPr>
              <w:t>Please use the table above to identify your structure</w:t>
            </w:r>
          </w:p>
        </w:tc>
      </w:tr>
    </w:tbl>
    <w:p w14:paraId="6F4ED2CB" w14:textId="77777777" w:rsidR="00A75851" w:rsidRPr="00327378" w:rsidRDefault="00A75851" w:rsidP="002F5A13">
      <w:pPr>
        <w:pStyle w:val="BodyText"/>
        <w:rPr>
          <w:rFonts w:ascii="Arial" w:hAnsi="Arial" w:cs="Arial"/>
          <w:sz w:val="36"/>
          <w:szCs w:val="36"/>
        </w:rPr>
      </w:pPr>
    </w:p>
    <w:p w14:paraId="7618D0C0" w14:textId="26D1ECEC" w:rsidR="002F6004" w:rsidRPr="00327378" w:rsidRDefault="00A75851" w:rsidP="002F5A13">
      <w:pPr>
        <w:pStyle w:val="BodyText"/>
        <w:rPr>
          <w:rFonts w:ascii="Arial" w:hAnsi="Arial" w:cs="Arial"/>
          <w:sz w:val="36"/>
          <w:szCs w:val="36"/>
        </w:rPr>
      </w:pPr>
      <w:r w:rsidRPr="00327378">
        <w:rPr>
          <w:rFonts w:ascii="Arial" w:hAnsi="Arial" w:cs="Arial"/>
          <w:sz w:val="36"/>
          <w:szCs w:val="36"/>
        </w:rPr>
        <w:t xml:space="preserve">Your organisation doesn’t have to have </w:t>
      </w:r>
      <w:r w:rsidR="00E55301" w:rsidRPr="00327378">
        <w:rPr>
          <w:rFonts w:ascii="Arial" w:hAnsi="Arial" w:cs="Arial"/>
          <w:sz w:val="36"/>
          <w:szCs w:val="36"/>
        </w:rPr>
        <w:t xml:space="preserve">specifically include </w:t>
      </w:r>
      <w:r w:rsidR="001F31CD" w:rsidRPr="00327378">
        <w:rPr>
          <w:rFonts w:ascii="Arial" w:hAnsi="Arial" w:cs="Arial"/>
          <w:sz w:val="36"/>
          <w:szCs w:val="36"/>
        </w:rPr>
        <w:t xml:space="preserve">“the </w:t>
      </w:r>
      <w:r w:rsidRPr="00327378">
        <w:rPr>
          <w:rFonts w:ascii="Arial" w:hAnsi="Arial" w:cs="Arial"/>
          <w:sz w:val="36"/>
          <w:szCs w:val="36"/>
        </w:rPr>
        <w:t>arts</w:t>
      </w:r>
      <w:r w:rsidR="001F31CD" w:rsidRPr="00327378">
        <w:rPr>
          <w:rFonts w:ascii="Arial" w:hAnsi="Arial" w:cs="Arial"/>
          <w:sz w:val="36"/>
          <w:szCs w:val="36"/>
        </w:rPr>
        <w:t>”</w:t>
      </w:r>
      <w:r w:rsidRPr="00327378">
        <w:rPr>
          <w:rFonts w:ascii="Arial" w:hAnsi="Arial" w:cs="Arial"/>
          <w:sz w:val="36"/>
          <w:szCs w:val="36"/>
        </w:rPr>
        <w:t xml:space="preserve"> within </w:t>
      </w:r>
      <w:r w:rsidR="00E5437F" w:rsidRPr="00327378">
        <w:rPr>
          <w:rFonts w:ascii="Arial" w:hAnsi="Arial" w:cs="Arial"/>
          <w:sz w:val="36"/>
          <w:szCs w:val="36"/>
        </w:rPr>
        <w:t xml:space="preserve">the </w:t>
      </w:r>
      <w:r w:rsidRPr="00327378">
        <w:rPr>
          <w:rFonts w:ascii="Arial" w:hAnsi="Arial" w:cs="Arial"/>
          <w:sz w:val="36"/>
          <w:szCs w:val="36"/>
        </w:rPr>
        <w:t xml:space="preserve">objectives </w:t>
      </w:r>
      <w:r w:rsidR="00E5437F" w:rsidRPr="00327378">
        <w:rPr>
          <w:rFonts w:ascii="Arial" w:hAnsi="Arial" w:cs="Arial"/>
          <w:sz w:val="36"/>
          <w:szCs w:val="36"/>
        </w:rPr>
        <w:t xml:space="preserve">of your </w:t>
      </w:r>
      <w:r w:rsidRPr="00327378">
        <w:rPr>
          <w:rFonts w:ascii="Arial" w:hAnsi="Arial" w:cs="Arial"/>
          <w:sz w:val="36"/>
          <w:szCs w:val="36"/>
        </w:rPr>
        <w:t>governing document, but we</w:t>
      </w:r>
      <w:r w:rsidR="00951E1C" w:rsidRPr="00327378">
        <w:rPr>
          <w:rFonts w:ascii="Arial" w:hAnsi="Arial" w:cs="Arial"/>
          <w:sz w:val="36"/>
          <w:szCs w:val="36"/>
        </w:rPr>
        <w:t>’d</w:t>
      </w:r>
      <w:r w:rsidRPr="00327378">
        <w:rPr>
          <w:rFonts w:ascii="Arial" w:hAnsi="Arial" w:cs="Arial"/>
          <w:sz w:val="36"/>
          <w:szCs w:val="36"/>
        </w:rPr>
        <w:t xml:space="preserve"> would strongly encourage this</w:t>
      </w:r>
      <w:r w:rsidR="006F642E" w:rsidRPr="00327378">
        <w:rPr>
          <w:rFonts w:ascii="Arial" w:hAnsi="Arial" w:cs="Arial"/>
          <w:sz w:val="36"/>
          <w:szCs w:val="36"/>
        </w:rPr>
        <w:t xml:space="preserve">. </w:t>
      </w:r>
      <w:r w:rsidR="001F31CD" w:rsidRPr="00327378">
        <w:rPr>
          <w:rFonts w:ascii="Arial" w:hAnsi="Arial" w:cs="Arial"/>
          <w:sz w:val="36"/>
          <w:szCs w:val="36"/>
        </w:rPr>
        <w:t>I</w:t>
      </w:r>
      <w:r w:rsidRPr="00327378">
        <w:rPr>
          <w:rFonts w:ascii="Arial" w:hAnsi="Arial" w:cs="Arial"/>
          <w:sz w:val="36"/>
          <w:szCs w:val="36"/>
        </w:rPr>
        <w:t xml:space="preserve">t may provide us with additional assurance of the artistic </w:t>
      </w:r>
      <w:r w:rsidR="00951E1C" w:rsidRPr="00327378">
        <w:rPr>
          <w:rFonts w:ascii="Arial" w:hAnsi="Arial" w:cs="Arial"/>
          <w:sz w:val="36"/>
          <w:szCs w:val="36"/>
        </w:rPr>
        <w:t xml:space="preserve">basis </w:t>
      </w:r>
      <w:r w:rsidRPr="00327378">
        <w:rPr>
          <w:rFonts w:ascii="Arial" w:hAnsi="Arial" w:cs="Arial"/>
          <w:sz w:val="36"/>
          <w:szCs w:val="36"/>
        </w:rPr>
        <w:t xml:space="preserve">of the project </w:t>
      </w:r>
      <w:r w:rsidR="002F6004" w:rsidRPr="00327378">
        <w:rPr>
          <w:rFonts w:ascii="Arial" w:hAnsi="Arial" w:cs="Arial"/>
          <w:sz w:val="36"/>
          <w:szCs w:val="36"/>
        </w:rPr>
        <w:t>that you’re applying for</w:t>
      </w:r>
      <w:r w:rsidRPr="00327378">
        <w:rPr>
          <w:rFonts w:ascii="Arial" w:hAnsi="Arial" w:cs="Arial"/>
          <w:sz w:val="36"/>
          <w:szCs w:val="36"/>
        </w:rPr>
        <w:t>.</w:t>
      </w:r>
    </w:p>
    <w:p w14:paraId="4B1BCE95" w14:textId="2F6BACB6" w:rsidR="00847587" w:rsidRPr="00327378" w:rsidRDefault="00847587" w:rsidP="00D06F5D">
      <w:pPr>
        <w:pStyle w:val="Heading4"/>
      </w:pPr>
      <w:r w:rsidRPr="00327378">
        <w:lastRenderedPageBreak/>
        <w:t>A note on Definitions</w:t>
      </w:r>
    </w:p>
    <w:p w14:paraId="04D116B4" w14:textId="50CD8D1F" w:rsidR="00847587" w:rsidRPr="00327378" w:rsidRDefault="00847587" w:rsidP="002F5A13">
      <w:pPr>
        <w:pStyle w:val="BodyText"/>
        <w:rPr>
          <w:rFonts w:ascii="Arial" w:hAnsi="Arial" w:cs="Arial"/>
          <w:sz w:val="36"/>
          <w:szCs w:val="36"/>
        </w:rPr>
      </w:pPr>
      <w:r w:rsidRPr="00327378">
        <w:rPr>
          <w:rFonts w:ascii="Arial" w:hAnsi="Arial" w:cs="Arial"/>
          <w:sz w:val="36"/>
          <w:szCs w:val="36"/>
        </w:rPr>
        <w:t>We define related trustees as:</w:t>
      </w:r>
    </w:p>
    <w:p w14:paraId="6460B26F" w14:textId="77777777" w:rsidR="00847587" w:rsidRPr="00327378" w:rsidRDefault="00847587" w:rsidP="006520DA">
      <w:pPr>
        <w:pStyle w:val="ListBullet"/>
        <w:rPr>
          <w:rFonts w:ascii="Arial" w:hAnsi="Arial" w:cs="Arial"/>
          <w:sz w:val="36"/>
          <w:szCs w:val="36"/>
        </w:rPr>
      </w:pPr>
      <w:r w:rsidRPr="00327378">
        <w:rPr>
          <w:rFonts w:ascii="Arial" w:hAnsi="Arial" w:cs="Arial"/>
          <w:sz w:val="36"/>
          <w:szCs w:val="36"/>
        </w:rPr>
        <w:t>Family members extending to mother, father, brother, sister, son, daughter, grandmother or grandfather.</w:t>
      </w:r>
    </w:p>
    <w:p w14:paraId="574A6222" w14:textId="2B5348BF" w:rsidR="00847587" w:rsidRPr="00327378" w:rsidRDefault="00847587" w:rsidP="002F5A13">
      <w:pPr>
        <w:pStyle w:val="ListBullet"/>
        <w:rPr>
          <w:rFonts w:ascii="Arial" w:hAnsi="Arial" w:cs="Arial"/>
          <w:sz w:val="36"/>
          <w:szCs w:val="36"/>
        </w:rPr>
      </w:pPr>
      <w:r w:rsidRPr="00327378">
        <w:rPr>
          <w:rFonts w:ascii="Arial" w:hAnsi="Arial" w:cs="Arial"/>
          <w:sz w:val="36"/>
          <w:szCs w:val="36"/>
        </w:rPr>
        <w:t>Marriage relations extending to spouse, son or daughter in law, and mother or father in- law.</w:t>
      </w:r>
    </w:p>
    <w:p w14:paraId="3039D7F4" w14:textId="743DE701" w:rsidR="00847587" w:rsidRPr="00327378" w:rsidRDefault="00847587" w:rsidP="002F5A13">
      <w:pPr>
        <w:pStyle w:val="BodyText"/>
        <w:rPr>
          <w:rFonts w:ascii="Arial" w:hAnsi="Arial" w:cs="Arial"/>
          <w:sz w:val="36"/>
          <w:szCs w:val="36"/>
        </w:rPr>
      </w:pPr>
      <w:r w:rsidRPr="00327378">
        <w:rPr>
          <w:rFonts w:ascii="Arial" w:hAnsi="Arial" w:cs="Arial"/>
          <w:sz w:val="36"/>
          <w:szCs w:val="36"/>
        </w:rPr>
        <w:t xml:space="preserve">We </w:t>
      </w:r>
      <w:r w:rsidR="00391E4C" w:rsidRPr="00327378">
        <w:rPr>
          <w:rFonts w:ascii="Arial" w:hAnsi="Arial" w:cs="Arial"/>
          <w:sz w:val="36"/>
          <w:szCs w:val="36"/>
        </w:rPr>
        <w:t xml:space="preserve">need your </w:t>
      </w:r>
      <w:r w:rsidRPr="00327378">
        <w:rPr>
          <w:rFonts w:ascii="Arial" w:hAnsi="Arial" w:cs="Arial"/>
          <w:sz w:val="36"/>
          <w:szCs w:val="36"/>
        </w:rPr>
        <w:t xml:space="preserve">governance documents to include a Dissolution Clause </w:t>
      </w:r>
      <w:r w:rsidR="00391E4C" w:rsidRPr="00327378">
        <w:rPr>
          <w:rFonts w:ascii="Arial" w:hAnsi="Arial" w:cs="Arial"/>
          <w:sz w:val="36"/>
          <w:szCs w:val="36"/>
        </w:rPr>
        <w:t xml:space="preserve">states </w:t>
      </w:r>
      <w:r w:rsidRPr="00327378">
        <w:rPr>
          <w:rFonts w:ascii="Arial" w:hAnsi="Arial" w:cs="Arial"/>
          <w:sz w:val="36"/>
          <w:szCs w:val="36"/>
        </w:rPr>
        <w:t>that any remaining assets</w:t>
      </w:r>
      <w:r w:rsidR="007E67D4" w:rsidRPr="00327378">
        <w:rPr>
          <w:rFonts w:ascii="Arial" w:hAnsi="Arial" w:cs="Arial"/>
          <w:sz w:val="36"/>
          <w:szCs w:val="36"/>
        </w:rPr>
        <w:t xml:space="preserve"> </w:t>
      </w:r>
      <w:r w:rsidR="00771B91" w:rsidRPr="00327378">
        <w:rPr>
          <w:rFonts w:ascii="Arial" w:hAnsi="Arial" w:cs="Arial"/>
          <w:sz w:val="36"/>
          <w:szCs w:val="36"/>
        </w:rPr>
        <w:t xml:space="preserve">(which includes cash and other assets) </w:t>
      </w:r>
      <w:r w:rsidR="007E67D4" w:rsidRPr="00327378">
        <w:rPr>
          <w:rFonts w:ascii="Arial" w:hAnsi="Arial" w:cs="Arial"/>
          <w:sz w:val="36"/>
          <w:szCs w:val="36"/>
        </w:rPr>
        <w:t>–</w:t>
      </w:r>
      <w:r w:rsidR="00771B91" w:rsidRPr="00327378">
        <w:rPr>
          <w:rFonts w:ascii="Arial" w:hAnsi="Arial" w:cs="Arial"/>
          <w:sz w:val="36"/>
          <w:szCs w:val="36"/>
        </w:rPr>
        <w:t xml:space="preserve"> </w:t>
      </w:r>
      <w:r w:rsidR="007E67D4" w:rsidRPr="00327378">
        <w:rPr>
          <w:rFonts w:ascii="Arial" w:hAnsi="Arial" w:cs="Arial"/>
          <w:sz w:val="36"/>
          <w:szCs w:val="36"/>
        </w:rPr>
        <w:t xml:space="preserve">should </w:t>
      </w:r>
      <w:r w:rsidR="006720C8" w:rsidRPr="00327378">
        <w:rPr>
          <w:rFonts w:ascii="Arial" w:hAnsi="Arial" w:cs="Arial"/>
          <w:sz w:val="36"/>
          <w:szCs w:val="36"/>
        </w:rPr>
        <w:t xml:space="preserve">the organisation be wound up or dissolved – will </w:t>
      </w:r>
      <w:r w:rsidRPr="00327378">
        <w:rPr>
          <w:rFonts w:ascii="Arial" w:hAnsi="Arial" w:cs="Arial"/>
          <w:sz w:val="36"/>
          <w:szCs w:val="36"/>
        </w:rPr>
        <w:t xml:space="preserve">be transferred to </w:t>
      </w:r>
      <w:r w:rsidR="006720C8" w:rsidRPr="00327378">
        <w:rPr>
          <w:rFonts w:ascii="Arial" w:hAnsi="Arial" w:cs="Arial"/>
          <w:sz w:val="36"/>
          <w:szCs w:val="36"/>
        </w:rPr>
        <w:t xml:space="preserve">another </w:t>
      </w:r>
      <w:r w:rsidRPr="00327378">
        <w:rPr>
          <w:rFonts w:ascii="Arial" w:hAnsi="Arial" w:cs="Arial"/>
          <w:sz w:val="36"/>
          <w:szCs w:val="36"/>
        </w:rPr>
        <w:t>organisation with similar objectives</w:t>
      </w:r>
      <w:r w:rsidR="006F642E" w:rsidRPr="00327378">
        <w:rPr>
          <w:rFonts w:ascii="Arial" w:hAnsi="Arial" w:cs="Arial"/>
          <w:sz w:val="36"/>
          <w:szCs w:val="36"/>
        </w:rPr>
        <w:t xml:space="preserve">. </w:t>
      </w:r>
      <w:r w:rsidR="00771B91" w:rsidRPr="00327378">
        <w:rPr>
          <w:rFonts w:ascii="Arial" w:hAnsi="Arial" w:cs="Arial"/>
          <w:sz w:val="36"/>
          <w:szCs w:val="36"/>
        </w:rPr>
        <w:t>This ensures that the investment of public money in the arts is protected.</w:t>
      </w:r>
      <w:r w:rsidR="00EE674D" w:rsidRPr="00327378">
        <w:rPr>
          <w:rFonts w:ascii="Arial" w:hAnsi="Arial" w:cs="Arial"/>
          <w:sz w:val="36"/>
          <w:szCs w:val="36"/>
        </w:rPr>
        <w:t xml:space="preserve"> </w:t>
      </w:r>
      <w:r w:rsidRPr="00327378">
        <w:rPr>
          <w:rFonts w:ascii="Arial" w:hAnsi="Arial" w:cs="Arial"/>
          <w:sz w:val="36"/>
          <w:szCs w:val="36"/>
        </w:rPr>
        <w:t>An Asset Lock makes sure that the assets of an organisation (including any profits or other surpluses generated by its activities) are used for the benefit of the community.</w:t>
      </w:r>
    </w:p>
    <w:p w14:paraId="34BFA0AA" w14:textId="77777777" w:rsidR="006F4617" w:rsidRDefault="006F4617">
      <w:pPr>
        <w:spacing w:before="0" w:after="160" w:line="259" w:lineRule="auto"/>
        <w:rPr>
          <w:rFonts w:ascii="Arial" w:hAnsi="Arial" w:cs="Arial"/>
          <w:b/>
          <w:bCs/>
          <w:color w:val="006699"/>
          <w:sz w:val="40"/>
          <w:szCs w:val="40"/>
          <w:lang w:eastAsia="en-GB" w:bidi="en-GB"/>
        </w:rPr>
      </w:pPr>
      <w:bookmarkStart w:id="93" w:name="_Appendix_2_–"/>
      <w:bookmarkStart w:id="94" w:name="_Toc52349161"/>
      <w:bookmarkEnd w:id="93"/>
      <w:r>
        <w:br w:type="page"/>
      </w:r>
    </w:p>
    <w:p w14:paraId="7D24974B" w14:textId="30C29AF6" w:rsidR="00771B91" w:rsidRPr="00327378" w:rsidRDefault="00771B91" w:rsidP="00D06F5D">
      <w:pPr>
        <w:pStyle w:val="Heading2"/>
      </w:pPr>
      <w:bookmarkStart w:id="95" w:name="_Appendix_2_–_1"/>
      <w:bookmarkStart w:id="96" w:name="_Toc62041229"/>
      <w:bookmarkEnd w:id="95"/>
      <w:r w:rsidRPr="00327378">
        <w:lastRenderedPageBreak/>
        <w:t>Appendix 2 – Bank accounts</w:t>
      </w:r>
      <w:bookmarkEnd w:id="94"/>
      <w:bookmarkEnd w:id="96"/>
    </w:p>
    <w:p w14:paraId="4765475B" w14:textId="7FE9F14E" w:rsidR="00771B91" w:rsidRPr="00327378" w:rsidRDefault="0F12A423" w:rsidP="002F5A13">
      <w:pPr>
        <w:pStyle w:val="BodyText"/>
        <w:rPr>
          <w:rFonts w:ascii="Arial" w:hAnsi="Arial" w:cs="Arial"/>
          <w:sz w:val="36"/>
          <w:szCs w:val="36"/>
        </w:rPr>
      </w:pPr>
      <w:r w:rsidRPr="00327378">
        <w:rPr>
          <w:rFonts w:ascii="Arial" w:hAnsi="Arial" w:cs="Arial"/>
          <w:sz w:val="36"/>
          <w:szCs w:val="36"/>
        </w:rPr>
        <w:t xml:space="preserve">We’ll need to make some financial checks, so we’ll ask you to provide some evidence of your bank account. </w:t>
      </w:r>
      <w:r w:rsidR="551D6943" w:rsidRPr="00327378">
        <w:rPr>
          <w:rFonts w:ascii="Arial" w:hAnsi="Arial" w:cs="Arial"/>
          <w:sz w:val="36"/>
          <w:szCs w:val="36"/>
        </w:rPr>
        <w:t>W</w:t>
      </w:r>
      <w:r w:rsidRPr="00327378">
        <w:rPr>
          <w:rFonts w:ascii="Arial" w:hAnsi="Arial" w:cs="Arial"/>
          <w:sz w:val="36"/>
          <w:szCs w:val="36"/>
        </w:rPr>
        <w:t xml:space="preserve">e </w:t>
      </w:r>
      <w:r w:rsidR="246B13D7" w:rsidRPr="00327378">
        <w:rPr>
          <w:rFonts w:ascii="Arial" w:hAnsi="Arial" w:cs="Arial"/>
          <w:sz w:val="36"/>
          <w:szCs w:val="36"/>
        </w:rPr>
        <w:t xml:space="preserve">can’t </w:t>
      </w:r>
      <w:r w:rsidR="44A7A5B5" w:rsidRPr="00327378">
        <w:rPr>
          <w:rFonts w:ascii="Arial" w:hAnsi="Arial" w:cs="Arial"/>
          <w:sz w:val="36"/>
          <w:szCs w:val="36"/>
        </w:rPr>
        <w:t>awards funds</w:t>
      </w:r>
      <w:r w:rsidR="005C228D" w:rsidRPr="00327378">
        <w:rPr>
          <w:rFonts w:ascii="Arial" w:hAnsi="Arial" w:cs="Arial"/>
          <w:sz w:val="36"/>
          <w:szCs w:val="36"/>
        </w:rPr>
        <w:t xml:space="preserve"> </w:t>
      </w:r>
      <w:r w:rsidR="69C80AF1" w:rsidRPr="00327378">
        <w:rPr>
          <w:rFonts w:ascii="Arial" w:hAnsi="Arial" w:cs="Arial"/>
          <w:sz w:val="36"/>
          <w:szCs w:val="36"/>
        </w:rPr>
        <w:t>to you</w:t>
      </w:r>
      <w:r w:rsidRPr="00327378">
        <w:rPr>
          <w:rFonts w:ascii="Arial" w:hAnsi="Arial" w:cs="Arial"/>
          <w:sz w:val="36"/>
          <w:szCs w:val="36"/>
        </w:rPr>
        <w:t xml:space="preserve"> without this information. </w:t>
      </w:r>
    </w:p>
    <w:p w14:paraId="30A742E6" w14:textId="07109B6A" w:rsidR="00771B91" w:rsidRPr="00327378" w:rsidRDefault="0F12A423" w:rsidP="002F5A13">
      <w:pPr>
        <w:pStyle w:val="BodyText"/>
        <w:rPr>
          <w:rFonts w:ascii="Arial" w:hAnsi="Arial" w:cs="Arial"/>
          <w:sz w:val="36"/>
          <w:szCs w:val="36"/>
        </w:rPr>
      </w:pPr>
      <w:r w:rsidRPr="00327378">
        <w:rPr>
          <w:rFonts w:ascii="Arial" w:hAnsi="Arial" w:cs="Arial"/>
          <w:sz w:val="36"/>
          <w:szCs w:val="36"/>
        </w:rPr>
        <w:t xml:space="preserve">You’ll be asked to include this information </w:t>
      </w:r>
      <w:r w:rsidR="7DC27BA2" w:rsidRPr="00327378">
        <w:rPr>
          <w:rFonts w:ascii="Arial" w:hAnsi="Arial" w:cs="Arial"/>
          <w:sz w:val="36"/>
          <w:szCs w:val="36"/>
        </w:rPr>
        <w:t xml:space="preserve">in your </w:t>
      </w:r>
      <w:r w:rsidR="000D7656" w:rsidRPr="00327378">
        <w:rPr>
          <w:rFonts w:ascii="Arial" w:hAnsi="Arial" w:cs="Arial"/>
          <w:sz w:val="36"/>
          <w:szCs w:val="36"/>
        </w:rPr>
        <w:t xml:space="preserve">application </w:t>
      </w:r>
      <w:r w:rsidR="00774802" w:rsidRPr="00327378">
        <w:rPr>
          <w:rFonts w:ascii="Arial" w:hAnsi="Arial" w:cs="Arial"/>
          <w:sz w:val="36"/>
          <w:szCs w:val="36"/>
        </w:rPr>
        <w:t>“</w:t>
      </w:r>
      <w:r w:rsidR="7DC27BA2" w:rsidRPr="00327378">
        <w:rPr>
          <w:rFonts w:ascii="Arial" w:hAnsi="Arial" w:cs="Arial"/>
          <w:sz w:val="36"/>
          <w:szCs w:val="36"/>
        </w:rPr>
        <w:t>account</w:t>
      </w:r>
      <w:r w:rsidR="00774802" w:rsidRPr="00327378">
        <w:rPr>
          <w:rFonts w:ascii="Arial" w:hAnsi="Arial" w:cs="Arial"/>
          <w:sz w:val="36"/>
          <w:szCs w:val="36"/>
        </w:rPr>
        <w:t>”</w:t>
      </w:r>
      <w:r w:rsidR="75686FE2" w:rsidRPr="00327378">
        <w:rPr>
          <w:rFonts w:ascii="Arial" w:hAnsi="Arial" w:cs="Arial"/>
          <w:sz w:val="36"/>
          <w:szCs w:val="36"/>
        </w:rPr>
        <w:t xml:space="preserve"> </w:t>
      </w:r>
      <w:r w:rsidR="00774802" w:rsidRPr="00327378">
        <w:rPr>
          <w:rFonts w:ascii="Arial" w:hAnsi="Arial" w:cs="Arial"/>
          <w:sz w:val="36"/>
          <w:szCs w:val="36"/>
        </w:rPr>
        <w:t>when you set up your organisational/individual profile</w:t>
      </w:r>
      <w:r w:rsidR="005C228D" w:rsidRPr="00327378">
        <w:rPr>
          <w:rFonts w:ascii="Arial" w:hAnsi="Arial" w:cs="Arial"/>
          <w:sz w:val="36"/>
          <w:szCs w:val="36"/>
        </w:rPr>
        <w:t xml:space="preserve">. </w:t>
      </w:r>
      <w:r w:rsidR="00D16123" w:rsidRPr="00327378">
        <w:rPr>
          <w:rFonts w:ascii="Arial" w:hAnsi="Arial" w:cs="Arial"/>
          <w:sz w:val="36"/>
          <w:szCs w:val="36"/>
        </w:rPr>
        <w:t xml:space="preserve">This will </w:t>
      </w:r>
      <w:r w:rsidR="2B0861D9" w:rsidRPr="00327378">
        <w:rPr>
          <w:rFonts w:ascii="Arial" w:hAnsi="Arial" w:cs="Arial"/>
          <w:sz w:val="36"/>
          <w:szCs w:val="36"/>
        </w:rPr>
        <w:t>be checked</w:t>
      </w:r>
      <w:r w:rsidRPr="00327378">
        <w:rPr>
          <w:rFonts w:ascii="Arial" w:hAnsi="Arial" w:cs="Arial"/>
          <w:sz w:val="36"/>
          <w:szCs w:val="36"/>
        </w:rPr>
        <w:t xml:space="preserve"> every time you apply to us for funding</w:t>
      </w:r>
      <w:r w:rsidR="006F642E" w:rsidRPr="00327378">
        <w:rPr>
          <w:rFonts w:ascii="Arial" w:hAnsi="Arial" w:cs="Arial"/>
          <w:sz w:val="36"/>
          <w:szCs w:val="36"/>
        </w:rPr>
        <w:t xml:space="preserve">. </w:t>
      </w:r>
      <w:r w:rsidR="39455537" w:rsidRPr="00327378">
        <w:rPr>
          <w:rFonts w:ascii="Arial" w:hAnsi="Arial" w:cs="Arial"/>
          <w:sz w:val="36"/>
          <w:szCs w:val="36"/>
        </w:rPr>
        <w:t xml:space="preserve">If you have more than one </w:t>
      </w:r>
      <w:r w:rsidR="03C7630C" w:rsidRPr="00327378">
        <w:rPr>
          <w:rFonts w:ascii="Arial" w:hAnsi="Arial" w:cs="Arial"/>
          <w:sz w:val="36"/>
          <w:szCs w:val="36"/>
        </w:rPr>
        <w:t xml:space="preserve">bank </w:t>
      </w:r>
      <w:r w:rsidR="39455537" w:rsidRPr="00327378">
        <w:rPr>
          <w:rFonts w:ascii="Arial" w:hAnsi="Arial" w:cs="Arial"/>
          <w:sz w:val="36"/>
          <w:szCs w:val="36"/>
        </w:rPr>
        <w:t xml:space="preserve">account on your profile, we’ll need you to select which account you’d like the grant to be paid into. </w:t>
      </w:r>
    </w:p>
    <w:p w14:paraId="2AD5D018" w14:textId="7D8EBB94" w:rsidR="00956A14" w:rsidRPr="00327378" w:rsidRDefault="43D72F4C" w:rsidP="002F5A13">
      <w:pPr>
        <w:pStyle w:val="BodyText"/>
        <w:rPr>
          <w:rFonts w:ascii="Arial" w:hAnsi="Arial" w:cs="Arial"/>
          <w:sz w:val="36"/>
          <w:szCs w:val="36"/>
        </w:rPr>
      </w:pPr>
      <w:r w:rsidRPr="00327378">
        <w:rPr>
          <w:rFonts w:ascii="Arial" w:hAnsi="Arial" w:cs="Arial"/>
          <w:sz w:val="36"/>
          <w:szCs w:val="36"/>
        </w:rPr>
        <w:t>Y</w:t>
      </w:r>
      <w:r w:rsidR="0F12A423" w:rsidRPr="00327378">
        <w:rPr>
          <w:rFonts w:ascii="Arial" w:hAnsi="Arial" w:cs="Arial"/>
          <w:sz w:val="36"/>
          <w:szCs w:val="36"/>
        </w:rPr>
        <w:t xml:space="preserve">ou’ll need to evidence that you have a bank account in your organisation’s name together with </w:t>
      </w:r>
      <w:r w:rsidR="2732566E" w:rsidRPr="00327378">
        <w:rPr>
          <w:rFonts w:ascii="Arial" w:hAnsi="Arial" w:cs="Arial"/>
          <w:sz w:val="36"/>
          <w:szCs w:val="36"/>
        </w:rPr>
        <w:t>proof</w:t>
      </w:r>
      <w:r w:rsidR="0F12A423" w:rsidRPr="00327378">
        <w:rPr>
          <w:rFonts w:ascii="Arial" w:hAnsi="Arial" w:cs="Arial"/>
          <w:sz w:val="36"/>
          <w:szCs w:val="36"/>
        </w:rPr>
        <w:t xml:space="preserve"> that at least two people (signatories) can authorise transactions.</w:t>
      </w:r>
    </w:p>
    <w:p w14:paraId="59DCECDC" w14:textId="1F8E6754" w:rsidR="00771B91" w:rsidRPr="00327378" w:rsidRDefault="00771B91" w:rsidP="002F5A13">
      <w:pPr>
        <w:pStyle w:val="BodyText"/>
        <w:rPr>
          <w:rFonts w:ascii="Arial" w:hAnsi="Arial" w:cs="Arial"/>
          <w:sz w:val="36"/>
          <w:szCs w:val="36"/>
        </w:rPr>
      </w:pPr>
      <w:r w:rsidRPr="00327378">
        <w:rPr>
          <w:rFonts w:ascii="Arial" w:hAnsi="Arial" w:cs="Arial"/>
          <w:sz w:val="36"/>
          <w:szCs w:val="36"/>
        </w:rPr>
        <w:t>We</w:t>
      </w:r>
      <w:r w:rsidR="00956A14" w:rsidRPr="00327378">
        <w:rPr>
          <w:rFonts w:ascii="Arial" w:hAnsi="Arial" w:cs="Arial"/>
          <w:sz w:val="36"/>
          <w:szCs w:val="36"/>
        </w:rPr>
        <w:t>’</w:t>
      </w:r>
      <w:r w:rsidRPr="00327378">
        <w:rPr>
          <w:rFonts w:ascii="Arial" w:hAnsi="Arial" w:cs="Arial"/>
          <w:sz w:val="36"/>
          <w:szCs w:val="36"/>
        </w:rPr>
        <w:t xml:space="preserve">ll need the evidence to </w:t>
      </w:r>
      <w:r w:rsidR="00866353" w:rsidRPr="00327378">
        <w:rPr>
          <w:rFonts w:ascii="Arial" w:hAnsi="Arial" w:cs="Arial"/>
          <w:sz w:val="36"/>
          <w:szCs w:val="36"/>
        </w:rPr>
        <w:t>check</w:t>
      </w:r>
      <w:r w:rsidRPr="00327378">
        <w:rPr>
          <w:rFonts w:ascii="Arial" w:hAnsi="Arial" w:cs="Arial"/>
          <w:sz w:val="36"/>
          <w:szCs w:val="36"/>
        </w:rPr>
        <w:t>:</w:t>
      </w:r>
    </w:p>
    <w:p w14:paraId="05AE5632" w14:textId="77777777" w:rsidR="00771B91" w:rsidRPr="00327378" w:rsidRDefault="00771B91" w:rsidP="006520DA">
      <w:pPr>
        <w:pStyle w:val="ListBullet"/>
        <w:rPr>
          <w:rFonts w:ascii="Arial" w:hAnsi="Arial" w:cs="Arial"/>
          <w:sz w:val="36"/>
          <w:szCs w:val="36"/>
        </w:rPr>
      </w:pPr>
      <w:r w:rsidRPr="00327378">
        <w:rPr>
          <w:rFonts w:ascii="Arial" w:hAnsi="Arial" w:cs="Arial"/>
          <w:sz w:val="36"/>
          <w:szCs w:val="36"/>
        </w:rPr>
        <w:t>that the account is in your organisation's name</w:t>
      </w:r>
    </w:p>
    <w:p w14:paraId="0C2D6CB9" w14:textId="77777777" w:rsidR="00771B91" w:rsidRPr="00327378" w:rsidRDefault="00771B91" w:rsidP="006520DA">
      <w:pPr>
        <w:pStyle w:val="ListBullet"/>
        <w:rPr>
          <w:rFonts w:ascii="Arial" w:hAnsi="Arial" w:cs="Arial"/>
          <w:sz w:val="36"/>
          <w:szCs w:val="36"/>
        </w:rPr>
      </w:pPr>
      <w:r w:rsidRPr="00327378">
        <w:rPr>
          <w:rFonts w:ascii="Arial" w:hAnsi="Arial" w:cs="Arial"/>
          <w:sz w:val="36"/>
          <w:szCs w:val="36"/>
        </w:rPr>
        <w:t>that at least two people can authorise transactions</w:t>
      </w:r>
    </w:p>
    <w:p w14:paraId="45B09D4B" w14:textId="77777777" w:rsidR="00771B91" w:rsidRPr="00327378" w:rsidRDefault="00771B91" w:rsidP="006520DA">
      <w:pPr>
        <w:pStyle w:val="ListBullet"/>
        <w:rPr>
          <w:rFonts w:ascii="Arial" w:hAnsi="Arial" w:cs="Arial"/>
          <w:sz w:val="36"/>
          <w:szCs w:val="36"/>
        </w:rPr>
      </w:pPr>
      <w:r w:rsidRPr="00327378">
        <w:rPr>
          <w:rFonts w:ascii="Arial" w:hAnsi="Arial" w:cs="Arial"/>
          <w:sz w:val="36"/>
          <w:szCs w:val="36"/>
        </w:rPr>
        <w:t>the account number</w:t>
      </w:r>
    </w:p>
    <w:p w14:paraId="2A50B347" w14:textId="768288CE" w:rsidR="00956A14" w:rsidRPr="00327378" w:rsidRDefault="00771B91" w:rsidP="002F5A13">
      <w:pPr>
        <w:pStyle w:val="ListBullet"/>
        <w:rPr>
          <w:rFonts w:ascii="Arial" w:hAnsi="Arial" w:cs="Arial"/>
          <w:sz w:val="36"/>
          <w:szCs w:val="36"/>
        </w:rPr>
      </w:pPr>
      <w:r w:rsidRPr="00327378">
        <w:rPr>
          <w:rFonts w:ascii="Arial" w:hAnsi="Arial" w:cs="Arial"/>
          <w:sz w:val="36"/>
          <w:szCs w:val="36"/>
        </w:rPr>
        <w:t>the sort code</w:t>
      </w:r>
    </w:p>
    <w:p w14:paraId="45D451E5" w14:textId="3D56142C" w:rsidR="00771B91" w:rsidRPr="00327378" w:rsidRDefault="00771B91" w:rsidP="00AB3DEF">
      <w:pPr>
        <w:pStyle w:val="BodyText"/>
        <w:spacing w:before="480"/>
        <w:rPr>
          <w:rFonts w:ascii="Arial" w:hAnsi="Arial" w:cs="Arial"/>
          <w:sz w:val="36"/>
          <w:szCs w:val="36"/>
        </w:rPr>
      </w:pPr>
      <w:r w:rsidRPr="00327378">
        <w:rPr>
          <w:rFonts w:ascii="Arial" w:hAnsi="Arial" w:cs="Arial"/>
          <w:sz w:val="36"/>
          <w:szCs w:val="36"/>
        </w:rPr>
        <w:t>This evidence will need to be:</w:t>
      </w:r>
    </w:p>
    <w:p w14:paraId="7F4C8E7A" w14:textId="77777777" w:rsidR="00771B91" w:rsidRPr="00327378" w:rsidRDefault="00771B91" w:rsidP="006520DA">
      <w:pPr>
        <w:pStyle w:val="ListBullet"/>
        <w:rPr>
          <w:rFonts w:ascii="Arial" w:hAnsi="Arial" w:cs="Arial"/>
          <w:sz w:val="36"/>
          <w:szCs w:val="36"/>
        </w:rPr>
      </w:pPr>
      <w:r w:rsidRPr="00327378">
        <w:rPr>
          <w:rFonts w:ascii="Arial" w:hAnsi="Arial" w:cs="Arial"/>
          <w:sz w:val="36"/>
          <w:szCs w:val="36"/>
        </w:rPr>
        <w:t>less than 2 years old at the date of application</w:t>
      </w:r>
    </w:p>
    <w:p w14:paraId="3702E950" w14:textId="77777777" w:rsidR="00771B91" w:rsidRPr="00327378" w:rsidRDefault="00771B91" w:rsidP="006520DA">
      <w:pPr>
        <w:pStyle w:val="ListBullet"/>
        <w:rPr>
          <w:rFonts w:ascii="Arial" w:hAnsi="Arial" w:cs="Arial"/>
          <w:sz w:val="36"/>
          <w:szCs w:val="36"/>
        </w:rPr>
      </w:pPr>
      <w:r w:rsidRPr="00327378">
        <w:rPr>
          <w:rFonts w:ascii="Arial" w:hAnsi="Arial" w:cs="Arial"/>
          <w:sz w:val="36"/>
          <w:szCs w:val="36"/>
        </w:rPr>
        <w:t>an official bank communication, for example:</w:t>
      </w:r>
    </w:p>
    <w:p w14:paraId="608AFF37" w14:textId="7C38960E" w:rsidR="008325BD" w:rsidRPr="00327378" w:rsidRDefault="00903B49" w:rsidP="006520DA">
      <w:pPr>
        <w:pStyle w:val="ListBullet2"/>
        <w:ind w:left="567" w:hanging="283"/>
        <w:rPr>
          <w:rFonts w:ascii="Arial" w:hAnsi="Arial" w:cs="Arial"/>
          <w:sz w:val="36"/>
          <w:szCs w:val="36"/>
        </w:rPr>
      </w:pPr>
      <w:r w:rsidRPr="00327378">
        <w:rPr>
          <w:rFonts w:ascii="Arial" w:hAnsi="Arial" w:cs="Arial"/>
          <w:sz w:val="36"/>
          <w:szCs w:val="36"/>
        </w:rPr>
        <w:t>p</w:t>
      </w:r>
      <w:r w:rsidR="00771B91" w:rsidRPr="00327378">
        <w:rPr>
          <w:rFonts w:ascii="Arial" w:hAnsi="Arial" w:cs="Arial"/>
          <w:sz w:val="36"/>
          <w:szCs w:val="36"/>
        </w:rPr>
        <w:t xml:space="preserve">hotographs of each bank card for the account that show the names of each signatory, the account name, number and sort code. (some bank cards don’t show all this information so if this is the case, you’ll need to </w:t>
      </w:r>
      <w:r w:rsidR="00771B91" w:rsidRPr="00327378">
        <w:rPr>
          <w:rFonts w:ascii="Arial" w:hAnsi="Arial" w:cs="Arial"/>
          <w:sz w:val="36"/>
          <w:szCs w:val="36"/>
        </w:rPr>
        <w:lastRenderedPageBreak/>
        <w:t>provide some additional information that links your organisation and the account details)</w:t>
      </w:r>
    </w:p>
    <w:p w14:paraId="1AA0DF29" w14:textId="707CAC72" w:rsidR="008325BD" w:rsidRPr="00327378" w:rsidRDefault="00903B49" w:rsidP="006520DA">
      <w:pPr>
        <w:pStyle w:val="ListBullet2"/>
        <w:ind w:left="567" w:hanging="283"/>
        <w:rPr>
          <w:rFonts w:ascii="Arial" w:hAnsi="Arial" w:cs="Arial"/>
          <w:sz w:val="36"/>
          <w:szCs w:val="36"/>
        </w:rPr>
      </w:pPr>
      <w:r w:rsidRPr="00327378">
        <w:rPr>
          <w:rFonts w:ascii="Arial" w:hAnsi="Arial" w:cs="Arial"/>
          <w:sz w:val="36"/>
          <w:szCs w:val="36"/>
        </w:rPr>
        <w:t>a</w:t>
      </w:r>
      <w:r w:rsidR="00771B91" w:rsidRPr="00327378">
        <w:rPr>
          <w:rFonts w:ascii="Arial" w:hAnsi="Arial" w:cs="Arial"/>
          <w:sz w:val="36"/>
          <w:szCs w:val="36"/>
        </w:rPr>
        <w:t xml:space="preserve"> letter or email which clearly demonstrates that it has been sent by your bank confirming the information required.</w:t>
      </w:r>
    </w:p>
    <w:p w14:paraId="13A43596" w14:textId="514088BF" w:rsidR="008325BD" w:rsidRPr="00327378" w:rsidRDefault="00903B49" w:rsidP="002F5A13">
      <w:pPr>
        <w:pStyle w:val="ListBullet2"/>
        <w:ind w:left="567" w:hanging="283"/>
        <w:rPr>
          <w:rFonts w:ascii="Arial" w:hAnsi="Arial" w:cs="Arial"/>
          <w:sz w:val="36"/>
          <w:szCs w:val="36"/>
        </w:rPr>
      </w:pPr>
      <w:r w:rsidRPr="00327378">
        <w:rPr>
          <w:rFonts w:ascii="Arial" w:hAnsi="Arial" w:cs="Arial"/>
          <w:sz w:val="36"/>
          <w:szCs w:val="36"/>
        </w:rPr>
        <w:t>s</w:t>
      </w:r>
      <w:r w:rsidR="00771B91" w:rsidRPr="00327378">
        <w:rPr>
          <w:rFonts w:ascii="Arial" w:hAnsi="Arial" w:cs="Arial"/>
          <w:sz w:val="36"/>
          <w:szCs w:val="36"/>
        </w:rPr>
        <w:t>creenshots of each signatory logged in to online banking displaying their name with the bank account information for the organisation.</w:t>
      </w:r>
    </w:p>
    <w:p w14:paraId="6BA8D8F4" w14:textId="6B14DAEF" w:rsidR="00771B91" w:rsidRPr="00327378" w:rsidRDefault="00771B91" w:rsidP="002F5A13">
      <w:pPr>
        <w:pStyle w:val="BodyText"/>
        <w:rPr>
          <w:rFonts w:ascii="Arial" w:hAnsi="Arial" w:cs="Arial"/>
          <w:sz w:val="36"/>
          <w:szCs w:val="36"/>
        </w:rPr>
      </w:pPr>
      <w:r w:rsidRPr="00327378">
        <w:rPr>
          <w:rFonts w:ascii="Arial" w:hAnsi="Arial" w:cs="Arial"/>
          <w:sz w:val="36"/>
          <w:szCs w:val="36"/>
        </w:rPr>
        <w:t>If your application is successful, we</w:t>
      </w:r>
      <w:r w:rsidR="008F46F7" w:rsidRPr="00327378">
        <w:rPr>
          <w:rFonts w:ascii="Arial" w:hAnsi="Arial" w:cs="Arial"/>
          <w:sz w:val="36"/>
          <w:szCs w:val="36"/>
        </w:rPr>
        <w:t>’</w:t>
      </w:r>
      <w:r w:rsidRPr="00327378">
        <w:rPr>
          <w:rFonts w:ascii="Arial" w:hAnsi="Arial" w:cs="Arial"/>
          <w:sz w:val="36"/>
          <w:szCs w:val="36"/>
        </w:rPr>
        <w:t>ll check this information by asking you to provide further details about your account. We won’t be able to release any payments to you until we</w:t>
      </w:r>
      <w:r w:rsidR="008F46F7" w:rsidRPr="00327378">
        <w:rPr>
          <w:rFonts w:ascii="Arial" w:hAnsi="Arial" w:cs="Arial"/>
          <w:sz w:val="36"/>
          <w:szCs w:val="36"/>
        </w:rPr>
        <w:t>’ve</w:t>
      </w:r>
      <w:r w:rsidRPr="00327378">
        <w:rPr>
          <w:rFonts w:ascii="Arial" w:hAnsi="Arial" w:cs="Arial"/>
          <w:sz w:val="36"/>
          <w:szCs w:val="36"/>
        </w:rPr>
        <w:t xml:space="preserve"> received and checked this information.</w:t>
      </w:r>
    </w:p>
    <w:p w14:paraId="4797FC7B" w14:textId="73A8D361" w:rsidR="00771B91" w:rsidRPr="00327378" w:rsidRDefault="00771B91" w:rsidP="00D06F5D">
      <w:pPr>
        <w:pStyle w:val="Heading4"/>
      </w:pPr>
      <w:r w:rsidRPr="00327378">
        <w:t>Please note:</w:t>
      </w:r>
    </w:p>
    <w:p w14:paraId="08867641" w14:textId="77777777" w:rsidR="00771B91" w:rsidRPr="00327378" w:rsidRDefault="00771B91" w:rsidP="00365E73">
      <w:pPr>
        <w:pStyle w:val="ListBullet"/>
        <w:rPr>
          <w:rFonts w:ascii="Arial" w:hAnsi="Arial" w:cs="Arial"/>
          <w:sz w:val="36"/>
          <w:szCs w:val="36"/>
        </w:rPr>
      </w:pPr>
      <w:r w:rsidRPr="00327378">
        <w:rPr>
          <w:rFonts w:ascii="Arial" w:hAnsi="Arial" w:cs="Arial"/>
          <w:sz w:val="36"/>
          <w:szCs w:val="36"/>
        </w:rPr>
        <w:t>We can’t accept building society accounts that operate with a passbook only.</w:t>
      </w:r>
    </w:p>
    <w:p w14:paraId="5AFBDE07" w14:textId="6A0BBD98" w:rsidR="00017E68" w:rsidRPr="00327378" w:rsidRDefault="00771B91" w:rsidP="00365E73">
      <w:pPr>
        <w:pStyle w:val="ListBullet"/>
        <w:rPr>
          <w:rFonts w:ascii="Arial" w:hAnsi="Arial" w:cs="Arial"/>
          <w:sz w:val="36"/>
          <w:szCs w:val="36"/>
        </w:rPr>
      </w:pPr>
      <w:r w:rsidRPr="00327378">
        <w:rPr>
          <w:rFonts w:ascii="Arial" w:hAnsi="Arial" w:cs="Arial"/>
          <w:sz w:val="36"/>
          <w:szCs w:val="36"/>
        </w:rPr>
        <w:t>Statutory bodies (such as local authorities, town councils, health boards, or universities) will not need to provide this information. In these cases, the account details provided must be in the organisation name or that of its local authority.</w:t>
      </w:r>
    </w:p>
    <w:p w14:paraId="7A33263E" w14:textId="279E4BA0" w:rsidR="2304F5FC" w:rsidRPr="00327378" w:rsidRDefault="0F12A423">
      <w:pPr>
        <w:pStyle w:val="BodyText"/>
        <w:numPr>
          <w:ilvl w:val="0"/>
          <w:numId w:val="3"/>
        </w:numPr>
        <w:rPr>
          <w:rFonts w:ascii="Arial" w:eastAsia="FS Me Light" w:hAnsi="Arial" w:cs="Arial"/>
          <w:color w:val="000000" w:themeColor="text1"/>
          <w:sz w:val="36"/>
          <w:szCs w:val="36"/>
        </w:rPr>
      </w:pPr>
      <w:r w:rsidRPr="00327378">
        <w:rPr>
          <w:rFonts w:ascii="Arial" w:hAnsi="Arial" w:cs="Arial"/>
          <w:sz w:val="36"/>
          <w:szCs w:val="36"/>
        </w:rPr>
        <w:t xml:space="preserve">If you’re not sure that the information you have satisfies our banking evidence requirements, please email what you have to us at </w:t>
      </w:r>
      <w:hyperlink r:id="rId62">
        <w:r w:rsidRPr="00327378">
          <w:rPr>
            <w:rStyle w:val="Hyperlink"/>
            <w:rFonts w:ascii="Arial" w:hAnsi="Arial" w:cs="Arial"/>
            <w:sz w:val="36"/>
            <w:szCs w:val="36"/>
          </w:rPr>
          <w:t>investmentandfunding@arts.wales</w:t>
        </w:r>
        <w:r w:rsidRPr="00327378">
          <w:rPr>
            <w:rFonts w:ascii="Arial" w:hAnsi="Arial" w:cs="Arial"/>
            <w:sz w:val="36"/>
            <w:szCs w:val="36"/>
          </w:rPr>
          <w:t xml:space="preserve"> </w:t>
        </w:r>
      </w:hyperlink>
      <w:r w:rsidRPr="00327378">
        <w:rPr>
          <w:rFonts w:ascii="Arial" w:hAnsi="Arial" w:cs="Arial"/>
          <w:sz w:val="36"/>
          <w:szCs w:val="36"/>
        </w:rPr>
        <w:t>so that we can advise further.</w:t>
      </w:r>
    </w:p>
    <w:p w14:paraId="1737089D" w14:textId="35523060" w:rsidR="0032344E" w:rsidRPr="00327378" w:rsidRDefault="0032344E" w:rsidP="0031793D">
      <w:pPr>
        <w:rPr>
          <w:rFonts w:ascii="Arial" w:hAnsi="Arial" w:cs="Arial"/>
          <w:sz w:val="36"/>
          <w:szCs w:val="36"/>
        </w:rPr>
      </w:pPr>
    </w:p>
    <w:p w14:paraId="2D169556" w14:textId="566BE280" w:rsidR="0032344E" w:rsidRPr="00327378" w:rsidRDefault="0032344E" w:rsidP="0031793D">
      <w:pPr>
        <w:rPr>
          <w:rFonts w:ascii="Arial" w:hAnsi="Arial" w:cs="Arial"/>
          <w:sz w:val="36"/>
          <w:szCs w:val="36"/>
        </w:rPr>
      </w:pPr>
    </w:p>
    <w:p w14:paraId="03DD35AD" w14:textId="5860D3E9" w:rsidR="0032344E" w:rsidRPr="00327378" w:rsidRDefault="0032344E" w:rsidP="0031793D">
      <w:pPr>
        <w:rPr>
          <w:rFonts w:ascii="Arial" w:hAnsi="Arial" w:cs="Arial"/>
          <w:sz w:val="36"/>
          <w:szCs w:val="36"/>
        </w:rPr>
      </w:pPr>
    </w:p>
    <w:p w14:paraId="5F790CB9" w14:textId="08AC7039" w:rsidR="0032344E" w:rsidRPr="00327378" w:rsidRDefault="0032344E" w:rsidP="00D06F5D">
      <w:pPr>
        <w:pStyle w:val="Heading2"/>
      </w:pPr>
      <w:bookmarkStart w:id="97" w:name="_Toc62041230"/>
      <w:r w:rsidRPr="00327378">
        <w:lastRenderedPageBreak/>
        <w:t xml:space="preserve">Appendix 3 – Questions and Answers from </w:t>
      </w:r>
      <w:r w:rsidR="006F4617">
        <w:t xml:space="preserve"> </w:t>
      </w:r>
      <w:r w:rsidRPr="00327378">
        <w:t>Round 1</w:t>
      </w:r>
      <w:bookmarkEnd w:id="97"/>
      <w:r w:rsidRPr="00327378">
        <w:t xml:space="preserve"> </w:t>
      </w:r>
    </w:p>
    <w:p w14:paraId="41E9FC89" w14:textId="77777777" w:rsidR="0032344E" w:rsidRPr="00327378" w:rsidRDefault="0032344E" w:rsidP="00D06F5D">
      <w:pPr>
        <w:pStyle w:val="Heading3"/>
      </w:pPr>
      <w:bookmarkStart w:id="98" w:name="_Toc62041231"/>
      <w:r w:rsidRPr="00327378">
        <w:t>What does a good proposal look like?</w:t>
      </w:r>
      <w:bookmarkEnd w:id="98"/>
      <w:r w:rsidRPr="00327378">
        <w:t> </w:t>
      </w:r>
    </w:p>
    <w:p w14:paraId="4889D9C1" w14:textId="50587E84" w:rsidR="0032344E" w:rsidRPr="00327378" w:rsidRDefault="0032344E" w:rsidP="00F54ECB">
      <w:pPr>
        <w:pStyle w:val="ListBullet4"/>
        <w:numPr>
          <w:ilvl w:val="0"/>
          <w:numId w:val="0"/>
        </w:numPr>
        <w:tabs>
          <w:tab w:val="left" w:pos="567"/>
        </w:tabs>
        <w:spacing w:before="120" w:after="120"/>
        <w:rPr>
          <w:rFonts w:ascii="Arial" w:hAnsi="Arial" w:cs="Arial"/>
          <w:sz w:val="36"/>
          <w:szCs w:val="36"/>
        </w:rPr>
      </w:pPr>
      <w:r w:rsidRPr="00327378">
        <w:rPr>
          <w:rFonts w:ascii="Arial" w:hAnsi="Arial" w:cs="Arial"/>
          <w:sz w:val="36"/>
          <w:szCs w:val="36"/>
        </w:rPr>
        <w:t>A good proposal would need to demonstrate the 4 P’s; </w:t>
      </w:r>
    </w:p>
    <w:p w14:paraId="6B738D9D" w14:textId="11B50A3B" w:rsidR="0032344E" w:rsidRPr="00327378" w:rsidRDefault="0032344E" w:rsidP="00CE250F">
      <w:pPr>
        <w:pStyle w:val="ListBullet"/>
        <w:tabs>
          <w:tab w:val="left" w:pos="851"/>
        </w:tabs>
        <w:spacing w:before="120" w:after="120"/>
        <w:ind w:left="851" w:hanging="425"/>
        <w:rPr>
          <w:rStyle w:val="Hyperlink"/>
          <w:rFonts w:ascii="Arial" w:hAnsi="Arial" w:cs="Arial"/>
          <w:color w:val="404040" w:themeColor="text1" w:themeTint="BF"/>
          <w:sz w:val="36"/>
          <w:szCs w:val="36"/>
        </w:rPr>
      </w:pPr>
      <w:r w:rsidRPr="00327378">
        <w:rPr>
          <w:rFonts w:ascii="Arial" w:hAnsi="Arial" w:cs="Arial"/>
          <w:sz w:val="36"/>
          <w:szCs w:val="36"/>
        </w:rPr>
        <w:t>Priority: Does your proposal reflect our key priorities in our</w:t>
      </w:r>
      <w:r w:rsidR="005C228D" w:rsidRPr="00327378">
        <w:rPr>
          <w:rStyle w:val="Hyperlink"/>
          <w:rFonts w:ascii="Arial" w:hAnsi="Arial" w:cs="Arial"/>
          <w:sz w:val="36"/>
          <w:szCs w:val="36"/>
          <w:u w:val="none"/>
        </w:rPr>
        <w:t xml:space="preserve"> </w:t>
      </w:r>
      <w:hyperlink r:id="rId63" w:tgtFrame="_blank" w:history="1">
        <w:r w:rsidRPr="00327378">
          <w:rPr>
            <w:rStyle w:val="Hyperlink"/>
            <w:rFonts w:ascii="Arial" w:hAnsi="Arial" w:cs="Arial"/>
            <w:sz w:val="36"/>
            <w:szCs w:val="36"/>
          </w:rPr>
          <w:t>Corporate Plan: For the Benefit of All</w:t>
        </w:r>
      </w:hyperlink>
    </w:p>
    <w:p w14:paraId="4B0CAB55" w14:textId="77777777" w:rsidR="0032344E" w:rsidRPr="00327378" w:rsidRDefault="0032344E" w:rsidP="00CE250F">
      <w:pPr>
        <w:pStyle w:val="ListBullet"/>
        <w:tabs>
          <w:tab w:val="left" w:pos="851"/>
        </w:tabs>
        <w:spacing w:before="120" w:after="120"/>
        <w:ind w:left="851" w:hanging="425"/>
        <w:rPr>
          <w:rFonts w:ascii="Arial" w:hAnsi="Arial" w:cs="Arial"/>
          <w:sz w:val="36"/>
          <w:szCs w:val="36"/>
        </w:rPr>
      </w:pPr>
      <w:r w:rsidRPr="00327378">
        <w:rPr>
          <w:rFonts w:ascii="Arial" w:hAnsi="Arial" w:cs="Arial"/>
          <w:sz w:val="36"/>
          <w:szCs w:val="36"/>
        </w:rPr>
        <w:t>Potential: Does your proposal demonstrate a strong impact on; audiences, participants, the ecology of the sector, environment etc </w:t>
      </w:r>
    </w:p>
    <w:p w14:paraId="4015B9EA" w14:textId="77777777" w:rsidR="0032344E" w:rsidRPr="00327378" w:rsidRDefault="0032344E" w:rsidP="00CE250F">
      <w:pPr>
        <w:pStyle w:val="ListBullet"/>
        <w:tabs>
          <w:tab w:val="left" w:pos="851"/>
        </w:tabs>
        <w:spacing w:before="120" w:after="120"/>
        <w:ind w:left="851" w:hanging="425"/>
        <w:rPr>
          <w:rFonts w:ascii="Arial" w:hAnsi="Arial" w:cs="Arial"/>
          <w:sz w:val="36"/>
          <w:szCs w:val="36"/>
        </w:rPr>
      </w:pPr>
      <w:r w:rsidRPr="00327378">
        <w:rPr>
          <w:rFonts w:ascii="Arial" w:hAnsi="Arial" w:cs="Arial"/>
          <w:sz w:val="36"/>
          <w:szCs w:val="36"/>
        </w:rPr>
        <w:t>Place: Does your proposal benefit communities suffering economic hardship or underrepresented groups? </w:t>
      </w:r>
    </w:p>
    <w:p w14:paraId="1C8A1E47" w14:textId="77777777" w:rsidR="0032344E" w:rsidRPr="00327378" w:rsidRDefault="0032344E" w:rsidP="00CE250F">
      <w:pPr>
        <w:pStyle w:val="ListBullet"/>
        <w:tabs>
          <w:tab w:val="left" w:pos="851"/>
        </w:tabs>
        <w:spacing w:before="120" w:after="120"/>
        <w:ind w:left="851" w:hanging="425"/>
        <w:rPr>
          <w:rFonts w:ascii="Arial" w:hAnsi="Arial" w:cs="Arial"/>
          <w:sz w:val="36"/>
          <w:szCs w:val="36"/>
        </w:rPr>
      </w:pPr>
      <w:r w:rsidRPr="00327378">
        <w:rPr>
          <w:rFonts w:ascii="Arial" w:hAnsi="Arial" w:cs="Arial"/>
          <w:sz w:val="36"/>
          <w:szCs w:val="36"/>
        </w:rPr>
        <w:t>Partnership: Does your proposal reflect a cohesive partnership? What are the clear shared objectives? Does this partnership demonstrate potential and an innovative approach? </w:t>
      </w:r>
    </w:p>
    <w:p w14:paraId="79B83C37" w14:textId="7D2C9375" w:rsidR="0032344E" w:rsidRPr="00327378" w:rsidRDefault="0032344E" w:rsidP="00D06F5D">
      <w:pPr>
        <w:pStyle w:val="Heading3"/>
      </w:pPr>
      <w:bookmarkStart w:id="99" w:name="_Toc62041232"/>
      <w:r w:rsidRPr="00327378">
        <w:t>Do you need to attend the Virtual Briefings? </w:t>
      </w:r>
      <w:bookmarkEnd w:id="99"/>
    </w:p>
    <w:p w14:paraId="7459CE94" w14:textId="28C5F20C" w:rsidR="0032344E" w:rsidRPr="00327378" w:rsidRDefault="0032344E" w:rsidP="00EA1D36">
      <w:pPr>
        <w:pStyle w:val="BodyText"/>
        <w:tabs>
          <w:tab w:val="left" w:pos="567"/>
        </w:tabs>
        <w:spacing w:before="120" w:after="120"/>
        <w:rPr>
          <w:rFonts w:ascii="Arial" w:hAnsi="Arial" w:cs="Arial"/>
          <w:sz w:val="36"/>
          <w:szCs w:val="36"/>
        </w:rPr>
      </w:pPr>
      <w:r w:rsidRPr="00327378">
        <w:rPr>
          <w:rFonts w:ascii="Arial" w:hAnsi="Arial" w:cs="Arial"/>
          <w:sz w:val="36"/>
          <w:szCs w:val="36"/>
        </w:rPr>
        <w:t>No, there is no requirement that you need to attend any of the meetings, they are optional. The meetings are designed to provide additional support and a portal for questions and answers you may have, attending one session would suffice. </w:t>
      </w:r>
    </w:p>
    <w:p w14:paraId="06B95005" w14:textId="77777777" w:rsidR="0032344E" w:rsidRPr="00327378" w:rsidRDefault="0032344E" w:rsidP="00D06F5D">
      <w:pPr>
        <w:pStyle w:val="Heading3"/>
      </w:pPr>
      <w:bookmarkStart w:id="100" w:name="_Toc62041233"/>
      <w:r w:rsidRPr="00327378">
        <w:t>Can you clarify what you will support under Childcare Costs?</w:t>
      </w:r>
      <w:bookmarkEnd w:id="100"/>
      <w:r w:rsidRPr="00327378">
        <w:t> </w:t>
      </w:r>
    </w:p>
    <w:p w14:paraId="0E3F70F0" w14:textId="7D6F9EDB" w:rsidR="0032344E" w:rsidRPr="00327378" w:rsidRDefault="0032344E" w:rsidP="00F1211B">
      <w:pPr>
        <w:pStyle w:val="BodyText"/>
        <w:tabs>
          <w:tab w:val="left" w:pos="567"/>
        </w:tabs>
        <w:spacing w:before="120" w:after="120"/>
        <w:rPr>
          <w:rFonts w:ascii="Arial" w:hAnsi="Arial" w:cs="Arial"/>
          <w:sz w:val="36"/>
          <w:szCs w:val="36"/>
        </w:rPr>
      </w:pPr>
      <w:r w:rsidRPr="00327378">
        <w:rPr>
          <w:rFonts w:ascii="Arial" w:hAnsi="Arial" w:cs="Arial"/>
          <w:sz w:val="36"/>
          <w:szCs w:val="36"/>
        </w:rPr>
        <w:t>We can contribute to funding childcare costs where this is necessary to allow individual freelancers to take part in the project. </w:t>
      </w:r>
    </w:p>
    <w:p w14:paraId="32DC659B" w14:textId="07E79961" w:rsidR="0032344E" w:rsidRPr="00327378" w:rsidRDefault="0032344E" w:rsidP="0077185E">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lastRenderedPageBreak/>
        <w:t>In some circumstances we’ll support reasonable childcare costs – particularly where participants are unlikely to be able to afford attendance without this support – or for activity which enables the involvement of people from underrepresented groups.  Please explain why this support is required. </w:t>
      </w:r>
    </w:p>
    <w:p w14:paraId="4C32AA8C" w14:textId="6AAE4014" w:rsidR="0032344E" w:rsidRPr="00327378" w:rsidRDefault="0032344E" w:rsidP="0077185E">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Childcare costs should be included within the expenditure section of the budget attachment to your application </w:t>
      </w:r>
    </w:p>
    <w:p w14:paraId="4EC5A263" w14:textId="77777777" w:rsidR="0032344E" w:rsidRPr="00327378" w:rsidRDefault="0032344E" w:rsidP="00D06F5D">
      <w:pPr>
        <w:pStyle w:val="Heading3"/>
      </w:pPr>
      <w:bookmarkStart w:id="101" w:name="_Toc62041234"/>
      <w:r w:rsidRPr="00327378">
        <w:t>As a freelancer, why can I not be the lead on the project?</w:t>
      </w:r>
      <w:bookmarkEnd w:id="101"/>
      <w:r w:rsidRPr="00327378">
        <w:t> </w:t>
      </w:r>
    </w:p>
    <w:p w14:paraId="0EF38E87" w14:textId="227FB8E7" w:rsidR="0032344E" w:rsidRPr="00327378" w:rsidRDefault="0032344E" w:rsidP="0077185E">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As a freelancer you can be the lead on the project, however for financial management reasons we ask that an organisation be the ‘host’ of the project. </w:t>
      </w:r>
    </w:p>
    <w:p w14:paraId="30AF8D5D" w14:textId="2AFFCD11" w:rsidR="0032344E" w:rsidRPr="00327378" w:rsidRDefault="0032344E" w:rsidP="00D06F5D">
      <w:pPr>
        <w:pStyle w:val="Heading3"/>
      </w:pPr>
      <w:bookmarkStart w:id="102" w:name="_Toc62041235"/>
      <w:r w:rsidRPr="00327378">
        <w:t>As a freelancer how can I ensure I have parity in the project?</w:t>
      </w:r>
      <w:bookmarkEnd w:id="102"/>
      <w:r w:rsidR="005C228D" w:rsidRPr="00327378">
        <w:t xml:space="preserve"> </w:t>
      </w:r>
    </w:p>
    <w:p w14:paraId="71299965" w14:textId="204FDCB4" w:rsidR="0032344E" w:rsidRPr="00327378" w:rsidRDefault="0032344E" w:rsidP="00C57D3D">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We expect all collaborative parties to work from a partnership agreement, this agreement will need to clearly demonstrate the roles and responsibilities of each party. Your budget should reflect all pre-agreed fees etc.</w:t>
      </w:r>
    </w:p>
    <w:p w14:paraId="63EEB21F" w14:textId="77777777" w:rsidR="0032344E" w:rsidRPr="00327378" w:rsidRDefault="0032344E" w:rsidP="00D06F5D">
      <w:pPr>
        <w:pStyle w:val="Heading3"/>
      </w:pPr>
      <w:bookmarkStart w:id="103" w:name="_Toc62041236"/>
      <w:r w:rsidRPr="00327378">
        <w:t>Is Connect and Flourish open to Festivals?</w:t>
      </w:r>
      <w:bookmarkEnd w:id="103"/>
      <w:r w:rsidRPr="00327378">
        <w:t xml:space="preserve"> </w:t>
      </w:r>
    </w:p>
    <w:p w14:paraId="0BB9E6D7" w14:textId="73C3291C" w:rsidR="0032344E" w:rsidRPr="00327378" w:rsidRDefault="0032344E" w:rsidP="0032344E">
      <w:pPr>
        <w:rPr>
          <w:rFonts w:ascii="Arial" w:hAnsi="Arial" w:cs="Arial"/>
          <w:sz w:val="36"/>
          <w:szCs w:val="36"/>
          <w:lang w:eastAsia="en-GB" w:bidi="en-GB"/>
        </w:rPr>
      </w:pPr>
      <w:r w:rsidRPr="00327378">
        <w:rPr>
          <w:rFonts w:ascii="Arial" w:hAnsi="Arial" w:cs="Arial"/>
          <w:sz w:val="36"/>
          <w:szCs w:val="36"/>
          <w:lang w:eastAsia="en-GB" w:bidi="en-GB"/>
        </w:rPr>
        <w:t xml:space="preserve">Yes, festivals are encouraged to apply where they can demonstrate collaborative working and meet the Connect and Flourish criteria. </w:t>
      </w:r>
    </w:p>
    <w:p w14:paraId="727E9B58" w14:textId="77777777" w:rsidR="006F4617" w:rsidRDefault="006F4617">
      <w:pPr>
        <w:spacing w:before="0" w:after="160" w:line="259" w:lineRule="auto"/>
        <w:rPr>
          <w:rFonts w:ascii="Arial" w:hAnsi="Arial" w:cs="Arial"/>
          <w:b/>
          <w:bCs/>
          <w:color w:val="404040" w:themeColor="text1" w:themeTint="BF"/>
          <w:sz w:val="36"/>
          <w:szCs w:val="36"/>
          <w:lang w:eastAsia="en-GB" w:bidi="en-GB"/>
        </w:rPr>
      </w:pPr>
      <w:r>
        <w:br w:type="page"/>
      </w:r>
    </w:p>
    <w:p w14:paraId="75D96F3D" w14:textId="0C2E97B4" w:rsidR="0032344E" w:rsidRPr="00327378" w:rsidRDefault="0032344E" w:rsidP="00D06F5D">
      <w:pPr>
        <w:pStyle w:val="Heading3"/>
      </w:pPr>
      <w:bookmarkStart w:id="104" w:name="_Toc62041237"/>
      <w:r w:rsidRPr="00327378">
        <w:lastRenderedPageBreak/>
        <w:t>Do partnerships need to be new or can we apply for current partnership activity?</w:t>
      </w:r>
      <w:bookmarkEnd w:id="104"/>
    </w:p>
    <w:p w14:paraId="5CEBA700" w14:textId="4219C30E" w:rsidR="000F7F7B" w:rsidRPr="00327378" w:rsidRDefault="0032344E" w:rsidP="005C228D">
      <w:pPr>
        <w:rPr>
          <w:rFonts w:ascii="Arial" w:hAnsi="Arial" w:cs="Arial"/>
          <w:sz w:val="36"/>
          <w:szCs w:val="36"/>
          <w:lang w:eastAsia="en-GB" w:bidi="en-GB"/>
        </w:rPr>
      </w:pPr>
      <w:r w:rsidRPr="00327378">
        <w:rPr>
          <w:rFonts w:ascii="Arial" w:hAnsi="Arial" w:cs="Arial"/>
          <w:sz w:val="36"/>
          <w:szCs w:val="36"/>
          <w:lang w:eastAsia="en-GB" w:bidi="en-GB"/>
        </w:rPr>
        <w:t>No partnerships do not need to be ‘new’. Applications can be made for existing partnerships where they already embody the ethos of Connect and Flourish.</w:t>
      </w:r>
    </w:p>
    <w:p w14:paraId="198DEEF4" w14:textId="5E181507" w:rsidR="0032344E" w:rsidRPr="00327378" w:rsidRDefault="0032344E" w:rsidP="00D06F5D">
      <w:pPr>
        <w:pStyle w:val="Heading3"/>
      </w:pPr>
      <w:bookmarkStart w:id="105" w:name="_Toc62041238"/>
      <w:r w:rsidRPr="00327378">
        <w:t>I’m not ready to submit an application now, will there be other opportunities?</w:t>
      </w:r>
      <w:bookmarkEnd w:id="105"/>
      <w:r w:rsidRPr="00327378">
        <w:t> </w:t>
      </w:r>
    </w:p>
    <w:p w14:paraId="7514C787" w14:textId="577295B2" w:rsidR="0032344E" w:rsidRPr="00327378" w:rsidRDefault="0032344E" w:rsidP="000F7F7B">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 xml:space="preserve">There will be new programmes open from April 1 2021, including opportunities for individuals and organisations, as well as, further chances to apply for collaborative projects. </w:t>
      </w:r>
    </w:p>
    <w:p w14:paraId="39376B6C" w14:textId="46EC65CB" w:rsidR="0032344E" w:rsidRPr="00327378" w:rsidRDefault="0032344E" w:rsidP="00D06F5D">
      <w:pPr>
        <w:pStyle w:val="Heading3"/>
      </w:pPr>
      <w:bookmarkStart w:id="106" w:name="_Toc62041239"/>
      <w:r w:rsidRPr="00327378">
        <w:t>I’ve not worked with my partners for long, will this hinder my application?</w:t>
      </w:r>
      <w:bookmarkEnd w:id="106"/>
      <w:r w:rsidR="005C228D" w:rsidRPr="00327378">
        <w:t xml:space="preserve"> </w:t>
      </w:r>
    </w:p>
    <w:p w14:paraId="1E20DEEF" w14:textId="2D45C515" w:rsidR="0032344E" w:rsidRPr="00327378" w:rsidRDefault="0032344E" w:rsidP="0017143D">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No, within each proposal we are looking for the potential of the partnership, you will need to clearly state your shared objectives and what has brought you together. We would expect for relationships to grow, and we will work with you in supporting your proposal. </w:t>
      </w:r>
    </w:p>
    <w:p w14:paraId="6E154259" w14:textId="77777777" w:rsidR="0032344E" w:rsidRPr="00327378" w:rsidRDefault="0032344E" w:rsidP="00D06F5D">
      <w:pPr>
        <w:pStyle w:val="Heading3"/>
      </w:pPr>
      <w:bookmarkStart w:id="107" w:name="_Toc62041240"/>
      <w:r w:rsidRPr="00327378">
        <w:t>As an organisation can I lead (or be host) on more than one application?</w:t>
      </w:r>
      <w:bookmarkEnd w:id="107"/>
      <w:r w:rsidRPr="00327378">
        <w:t> </w:t>
      </w:r>
    </w:p>
    <w:p w14:paraId="09228B94" w14:textId="2F24879E" w:rsidR="0017143D" w:rsidRPr="00327378" w:rsidRDefault="0032344E" w:rsidP="0017143D">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No, unfortunately, you can only lead on one proposal/application, however, you can be part of multiple proposals. </w:t>
      </w:r>
    </w:p>
    <w:p w14:paraId="3B6B634F" w14:textId="78A0BAE9" w:rsidR="0032344E" w:rsidRPr="00327378" w:rsidRDefault="0032344E" w:rsidP="00D06F5D">
      <w:pPr>
        <w:pStyle w:val="Heading3"/>
      </w:pPr>
      <w:bookmarkStart w:id="108" w:name="_Toc62041241"/>
      <w:r w:rsidRPr="00327378">
        <w:t xml:space="preserve">Do the Lottery programmes open in </w:t>
      </w:r>
      <w:r w:rsidR="00077BD5" w:rsidRPr="00327378">
        <w:t>2021</w:t>
      </w:r>
      <w:r w:rsidRPr="00327378">
        <w:t>, and would we be allowed to apply to these as well as this new fund?</w:t>
      </w:r>
      <w:bookmarkEnd w:id="108"/>
      <w:r w:rsidRPr="00327378">
        <w:t> </w:t>
      </w:r>
    </w:p>
    <w:p w14:paraId="21CDA811" w14:textId="13ADE635" w:rsidR="0032344E" w:rsidRPr="00327378" w:rsidRDefault="0032344E" w:rsidP="00C124DF">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 xml:space="preserve">You can apply to other programmes if you have made an application to Connect and Flourish. From January to March 31 2021 this will be our main opportunity for Lottery funding </w:t>
      </w:r>
      <w:r w:rsidRPr="00327378">
        <w:rPr>
          <w:rFonts w:ascii="Arial" w:hAnsi="Arial" w:cs="Arial"/>
          <w:color w:val="404040" w:themeColor="text1" w:themeTint="BF"/>
          <w:sz w:val="36"/>
          <w:szCs w:val="36"/>
        </w:rPr>
        <w:lastRenderedPageBreak/>
        <w:t>alongside funding programmes including the International Opportunities Fund, Creative Steps, and Arts and Health (managed by Nesta).</w:t>
      </w:r>
      <w:r w:rsidR="00C124DF" w:rsidRPr="00327378">
        <w:rPr>
          <w:rFonts w:ascii="Arial" w:hAnsi="Arial" w:cs="Arial"/>
          <w:color w:val="404040" w:themeColor="text1" w:themeTint="BF"/>
          <w:sz w:val="36"/>
          <w:szCs w:val="36"/>
        </w:rPr>
        <w:t xml:space="preserve"> Further lottery funding programmes will open from April 2021.</w:t>
      </w:r>
    </w:p>
    <w:p w14:paraId="69B549E6" w14:textId="77777777" w:rsidR="0032344E" w:rsidRPr="00327378" w:rsidRDefault="0032344E" w:rsidP="00D06F5D">
      <w:pPr>
        <w:pStyle w:val="Heading3"/>
      </w:pPr>
      <w:bookmarkStart w:id="109" w:name="_Toc62041242"/>
      <w:r w:rsidRPr="00327378">
        <w:t>Will it be possible to make more than one application within a two year period e.g. 100k in 2020/21 and another in 21/22?</w:t>
      </w:r>
      <w:bookmarkEnd w:id="109"/>
      <w:r w:rsidRPr="00327378">
        <w:t> </w:t>
      </w:r>
    </w:p>
    <w:p w14:paraId="6AE0DF75" w14:textId="2C52D0D3" w:rsidR="0032344E" w:rsidRPr="00327378" w:rsidRDefault="0032344E" w:rsidP="00D1328B">
      <w:pPr>
        <w:tabs>
          <w:tab w:val="left" w:pos="567"/>
        </w:tabs>
        <w:spacing w:before="120" w:after="120"/>
        <w:rPr>
          <w:rFonts w:ascii="Arial" w:hAnsi="Arial" w:cs="Arial"/>
          <w:color w:val="404040" w:themeColor="text1" w:themeTint="BF"/>
          <w:sz w:val="36"/>
          <w:szCs w:val="36"/>
        </w:rPr>
      </w:pPr>
      <w:r w:rsidRPr="00327378">
        <w:rPr>
          <w:rFonts w:ascii="Arial" w:hAnsi="Arial" w:cs="Arial"/>
          <w:color w:val="404040" w:themeColor="text1" w:themeTint="BF"/>
          <w:sz w:val="36"/>
          <w:szCs w:val="36"/>
        </w:rPr>
        <w:t xml:space="preserve">Currently rules allow for a host to have one live project, we would expect a grant to cover the life of the project, this may change in future. You may apply for development funds and then apply for project funds within the same year. </w:t>
      </w:r>
    </w:p>
    <w:p w14:paraId="4FE982B7" w14:textId="753D6192" w:rsidR="0032344E" w:rsidRPr="00327378" w:rsidRDefault="0032344E" w:rsidP="00D06F5D">
      <w:pPr>
        <w:pStyle w:val="Heading4"/>
      </w:pPr>
      <w:r w:rsidRPr="00327378">
        <w:t>Eligibility: Host organisations can be in Wales and other UK nations</w:t>
      </w:r>
      <w:r w:rsidR="005C228D" w:rsidRPr="00327378">
        <w:t xml:space="preserve">. </w:t>
      </w:r>
    </w:p>
    <w:p w14:paraId="4C488005" w14:textId="1B01CED0" w:rsidR="0032344E" w:rsidRPr="00327378" w:rsidRDefault="00C13962" w:rsidP="005C228D">
      <w:pPr>
        <w:pStyle w:val="BodyText"/>
        <w:rPr>
          <w:rFonts w:ascii="Arial" w:hAnsi="Arial" w:cs="Arial"/>
          <w:sz w:val="36"/>
          <w:szCs w:val="36"/>
        </w:rPr>
      </w:pPr>
      <w:r w:rsidRPr="00327378">
        <w:rPr>
          <w:rFonts w:ascii="Arial" w:hAnsi="Arial" w:cs="Arial"/>
          <w:sz w:val="36"/>
          <w:szCs w:val="36"/>
        </w:rPr>
        <w:t xml:space="preserve">You </w:t>
      </w:r>
      <w:r w:rsidR="0032344E" w:rsidRPr="00327378">
        <w:rPr>
          <w:rFonts w:ascii="Arial" w:hAnsi="Arial" w:cs="Arial"/>
          <w:sz w:val="36"/>
          <w:szCs w:val="36"/>
        </w:rPr>
        <w:t>can apply to us if you’re based in</w:t>
      </w:r>
      <w:r w:rsidRPr="00327378">
        <w:rPr>
          <w:rFonts w:ascii="Arial" w:hAnsi="Arial" w:cs="Arial"/>
          <w:sz w:val="36"/>
          <w:szCs w:val="36"/>
        </w:rPr>
        <w:t xml:space="preserve"> </w:t>
      </w:r>
      <w:r w:rsidR="0032344E" w:rsidRPr="00327378">
        <w:rPr>
          <w:rFonts w:ascii="Arial" w:hAnsi="Arial" w:cs="Arial"/>
          <w:sz w:val="36"/>
          <w:szCs w:val="36"/>
        </w:rPr>
        <w:t xml:space="preserve">Wales or other UK nations where there is a clear benefit to Wales through the funded project. </w:t>
      </w:r>
    </w:p>
    <w:p w14:paraId="14641BFB" w14:textId="28176C11" w:rsidR="0032344E" w:rsidRPr="00327378" w:rsidRDefault="0032344E" w:rsidP="00D06F5D">
      <w:pPr>
        <w:pStyle w:val="Heading3"/>
      </w:pPr>
      <w:bookmarkStart w:id="110" w:name="_Toc62041243"/>
      <w:r w:rsidRPr="00327378">
        <w:t>Can different service areas/departments within local authorities/universities be classed as different partners in applications? Does the same apply in terms of being the host organisation of different applications?</w:t>
      </w:r>
      <w:bookmarkEnd w:id="110"/>
    </w:p>
    <w:p w14:paraId="25999488" w14:textId="1BDF2D49" w:rsidR="002F469B" w:rsidRPr="00327378" w:rsidRDefault="002F469B" w:rsidP="002F469B">
      <w:pPr>
        <w:rPr>
          <w:rFonts w:ascii="Arial" w:hAnsi="Arial" w:cs="Arial"/>
          <w:sz w:val="36"/>
          <w:szCs w:val="36"/>
          <w:lang w:eastAsia="en-GB" w:bidi="en-GB"/>
        </w:rPr>
      </w:pPr>
      <w:r w:rsidRPr="00327378">
        <w:rPr>
          <w:rFonts w:ascii="Arial" w:hAnsi="Arial" w:cs="Arial"/>
          <w:sz w:val="36"/>
          <w:szCs w:val="36"/>
          <w:lang w:eastAsia="en-GB" w:bidi="en-GB"/>
        </w:rPr>
        <w:t xml:space="preserve">We would define different service areas/department within a local authority or university </w:t>
      </w:r>
      <w:r w:rsidR="00E101C8" w:rsidRPr="00327378">
        <w:rPr>
          <w:rFonts w:ascii="Arial" w:hAnsi="Arial" w:cs="Arial"/>
          <w:sz w:val="36"/>
          <w:szCs w:val="36"/>
          <w:lang w:eastAsia="en-GB" w:bidi="en-GB"/>
        </w:rPr>
        <w:t xml:space="preserve">as different partners for the purposes of this fund. This means that different service areas/departments could host different applications or be partners in different applications to us. </w:t>
      </w:r>
      <w:r w:rsidR="00216A41" w:rsidRPr="00327378">
        <w:rPr>
          <w:rFonts w:ascii="Arial" w:hAnsi="Arial" w:cs="Arial"/>
          <w:sz w:val="36"/>
          <w:szCs w:val="36"/>
          <w:lang w:eastAsia="en-GB" w:bidi="en-GB"/>
        </w:rPr>
        <w:t>We would however still expect to see indi</w:t>
      </w:r>
      <w:r w:rsidR="004365C1" w:rsidRPr="00327378">
        <w:rPr>
          <w:rFonts w:ascii="Arial" w:hAnsi="Arial" w:cs="Arial"/>
          <w:sz w:val="36"/>
          <w:szCs w:val="36"/>
          <w:lang w:eastAsia="en-GB" w:bidi="en-GB"/>
        </w:rPr>
        <w:t>viduals as part of any collaborative application and ideally an additional external partner to the local authority/university to support with the potential of the proposal.</w:t>
      </w:r>
    </w:p>
    <w:sectPr w:rsidR="002F469B" w:rsidRPr="00327378" w:rsidSect="007C37E0">
      <w:headerReference w:type="even" r:id="rId64"/>
      <w:headerReference w:type="default" r:id="rId65"/>
      <w:footerReference w:type="default" r:id="rId66"/>
      <w:headerReference w:type="first" r:id="rId67"/>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DF752" w14:textId="77777777" w:rsidR="00E024C9" w:rsidRDefault="00E024C9" w:rsidP="00FA7AAD">
      <w:pPr>
        <w:spacing w:before="0" w:line="240" w:lineRule="auto"/>
      </w:pPr>
      <w:r>
        <w:separator/>
      </w:r>
    </w:p>
  </w:endnote>
  <w:endnote w:type="continuationSeparator" w:id="0">
    <w:p w14:paraId="1203827E" w14:textId="77777777" w:rsidR="00E024C9" w:rsidRDefault="00E024C9" w:rsidP="00FA7AAD">
      <w:pPr>
        <w:spacing w:before="0" w:line="240" w:lineRule="auto"/>
      </w:pPr>
      <w:r>
        <w:continuationSeparator/>
      </w:r>
    </w:p>
  </w:endnote>
  <w:endnote w:type="continuationNotice" w:id="1">
    <w:p w14:paraId="61C160E4" w14:textId="77777777" w:rsidR="00E024C9" w:rsidRDefault="00E024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AFF" w:usb1="4000ACFF" w:usb2="00000001"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ublic 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087988"/>
      <w:docPartObj>
        <w:docPartGallery w:val="Page Numbers (Bottom of Page)"/>
        <w:docPartUnique/>
      </w:docPartObj>
    </w:sdtPr>
    <w:sdtEndPr>
      <w:rPr>
        <w:rFonts w:ascii="Arial" w:hAnsi="Arial" w:cs="Arial"/>
        <w:noProof/>
        <w:color w:val="808080" w:themeColor="background1" w:themeShade="80"/>
        <w:sz w:val="36"/>
        <w:szCs w:val="36"/>
      </w:rPr>
    </w:sdtEndPr>
    <w:sdtContent>
      <w:p w14:paraId="6D3028E1" w14:textId="0951E1D2" w:rsidR="00C95BB0" w:rsidRPr="00A53709" w:rsidRDefault="00C95BB0" w:rsidP="00A53709">
        <w:pPr>
          <w:pStyle w:val="Footer"/>
          <w:jc w:val="center"/>
          <w:rPr>
            <w:rFonts w:ascii="Arial" w:hAnsi="Arial" w:cs="Arial"/>
            <w:color w:val="808080" w:themeColor="background1" w:themeShade="80"/>
            <w:sz w:val="36"/>
            <w:szCs w:val="36"/>
          </w:rPr>
        </w:pPr>
        <w:r w:rsidRPr="00A53709">
          <w:rPr>
            <w:rFonts w:ascii="Arial" w:hAnsi="Arial" w:cs="Arial"/>
            <w:color w:val="808080" w:themeColor="background1" w:themeShade="80"/>
            <w:sz w:val="36"/>
            <w:szCs w:val="36"/>
          </w:rPr>
          <w:fldChar w:fldCharType="begin"/>
        </w:r>
        <w:r w:rsidRPr="00A53709">
          <w:rPr>
            <w:rFonts w:ascii="Arial" w:hAnsi="Arial" w:cs="Arial"/>
            <w:color w:val="808080" w:themeColor="background1" w:themeShade="80"/>
            <w:sz w:val="36"/>
            <w:szCs w:val="36"/>
          </w:rPr>
          <w:instrText xml:space="preserve"> PAGE   \* MERGEFORMAT </w:instrText>
        </w:r>
        <w:r w:rsidRPr="00A53709">
          <w:rPr>
            <w:rFonts w:ascii="Arial" w:hAnsi="Arial" w:cs="Arial"/>
            <w:color w:val="808080" w:themeColor="background1" w:themeShade="80"/>
            <w:sz w:val="36"/>
            <w:szCs w:val="36"/>
          </w:rPr>
          <w:fldChar w:fldCharType="separate"/>
        </w:r>
        <w:r w:rsidRPr="00A53709">
          <w:rPr>
            <w:rFonts w:ascii="Arial" w:hAnsi="Arial" w:cs="Arial"/>
            <w:noProof/>
            <w:color w:val="808080" w:themeColor="background1" w:themeShade="80"/>
            <w:sz w:val="36"/>
            <w:szCs w:val="36"/>
          </w:rPr>
          <w:t>2</w:t>
        </w:r>
        <w:r w:rsidRPr="00A53709">
          <w:rPr>
            <w:rFonts w:ascii="Arial" w:hAnsi="Arial" w:cs="Arial"/>
            <w:noProof/>
            <w:color w:val="808080" w:themeColor="background1" w:themeShade="80"/>
            <w:sz w:val="36"/>
            <w:szCs w:val="36"/>
          </w:rPr>
          <w:fldChar w:fldCharType="end"/>
        </w:r>
      </w:p>
    </w:sdtContent>
  </w:sdt>
  <w:p w14:paraId="5B003AFC" w14:textId="5911CB9F" w:rsidR="00C95BB0" w:rsidRDefault="00C9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682726"/>
      <w:docPartObj>
        <w:docPartGallery w:val="Page Numbers (Bottom of Page)"/>
        <w:docPartUnique/>
      </w:docPartObj>
    </w:sdtPr>
    <w:sdtEndPr>
      <w:rPr>
        <w:rFonts w:ascii="Arial" w:hAnsi="Arial" w:cs="Arial"/>
        <w:noProof/>
        <w:color w:val="808080" w:themeColor="background1" w:themeShade="80"/>
        <w:sz w:val="36"/>
        <w:szCs w:val="36"/>
      </w:rPr>
    </w:sdtEndPr>
    <w:sdtContent>
      <w:p w14:paraId="318CE01F" w14:textId="0E98A448" w:rsidR="00A53709" w:rsidRPr="00A53709" w:rsidRDefault="00A53709">
        <w:pPr>
          <w:pStyle w:val="Footer"/>
          <w:jc w:val="center"/>
          <w:rPr>
            <w:rFonts w:ascii="Arial" w:hAnsi="Arial" w:cs="Arial"/>
            <w:color w:val="808080" w:themeColor="background1" w:themeShade="80"/>
            <w:sz w:val="36"/>
            <w:szCs w:val="36"/>
          </w:rPr>
        </w:pPr>
        <w:r w:rsidRPr="00A53709">
          <w:rPr>
            <w:rFonts w:ascii="Arial" w:hAnsi="Arial" w:cs="Arial"/>
            <w:color w:val="808080" w:themeColor="background1" w:themeShade="80"/>
            <w:sz w:val="36"/>
            <w:szCs w:val="36"/>
          </w:rPr>
          <w:fldChar w:fldCharType="begin"/>
        </w:r>
        <w:r w:rsidRPr="00A53709">
          <w:rPr>
            <w:rFonts w:ascii="Arial" w:hAnsi="Arial" w:cs="Arial"/>
            <w:color w:val="808080" w:themeColor="background1" w:themeShade="80"/>
            <w:sz w:val="36"/>
            <w:szCs w:val="36"/>
          </w:rPr>
          <w:instrText xml:space="preserve"> PAGE   \* MERGEFORMAT </w:instrText>
        </w:r>
        <w:r w:rsidRPr="00A53709">
          <w:rPr>
            <w:rFonts w:ascii="Arial" w:hAnsi="Arial" w:cs="Arial"/>
            <w:color w:val="808080" w:themeColor="background1" w:themeShade="80"/>
            <w:sz w:val="36"/>
            <w:szCs w:val="36"/>
          </w:rPr>
          <w:fldChar w:fldCharType="separate"/>
        </w:r>
        <w:r w:rsidRPr="00A53709">
          <w:rPr>
            <w:rFonts w:ascii="Arial" w:hAnsi="Arial" w:cs="Arial"/>
            <w:noProof/>
            <w:color w:val="808080" w:themeColor="background1" w:themeShade="80"/>
            <w:sz w:val="36"/>
            <w:szCs w:val="36"/>
          </w:rPr>
          <w:t>2</w:t>
        </w:r>
        <w:r w:rsidRPr="00A53709">
          <w:rPr>
            <w:rFonts w:ascii="Arial" w:hAnsi="Arial" w:cs="Arial"/>
            <w:noProof/>
            <w:color w:val="808080" w:themeColor="background1" w:themeShade="80"/>
            <w:sz w:val="36"/>
            <w:szCs w:val="36"/>
          </w:rPr>
          <w:fldChar w:fldCharType="end"/>
        </w:r>
      </w:p>
    </w:sdtContent>
  </w:sdt>
  <w:p w14:paraId="7982FF66" w14:textId="77777777" w:rsidR="00A53709" w:rsidRDefault="00A53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969717"/>
      <w:docPartObj>
        <w:docPartGallery w:val="Page Numbers (Bottom of Page)"/>
        <w:docPartUnique/>
      </w:docPartObj>
    </w:sdtPr>
    <w:sdtEndPr>
      <w:rPr>
        <w:noProof/>
      </w:rPr>
    </w:sdtEndPr>
    <w:sdtContent>
      <w:p w14:paraId="58349E0C" w14:textId="1B81A9DA" w:rsidR="00C95BB0" w:rsidRDefault="00C95BB0" w:rsidP="00AD41E1">
        <w:pPr>
          <w:pStyle w:val="Footer"/>
          <w:jc w:val="center"/>
        </w:pPr>
        <w:r w:rsidRPr="003C461D">
          <w:rPr>
            <w:sz w:val="24"/>
            <w:szCs w:val="24"/>
          </w:rPr>
          <w:fldChar w:fldCharType="begin"/>
        </w:r>
        <w:r w:rsidRPr="003C461D">
          <w:rPr>
            <w:sz w:val="24"/>
            <w:szCs w:val="24"/>
          </w:rPr>
          <w:instrText xml:space="preserve"> PAGE   \* MERGEFORMAT </w:instrText>
        </w:r>
        <w:r w:rsidRPr="003C461D">
          <w:rPr>
            <w:sz w:val="24"/>
            <w:szCs w:val="24"/>
          </w:rPr>
          <w:fldChar w:fldCharType="separate"/>
        </w:r>
        <w:r w:rsidRPr="003C461D">
          <w:rPr>
            <w:noProof/>
            <w:sz w:val="24"/>
            <w:szCs w:val="24"/>
          </w:rPr>
          <w:t>2</w:t>
        </w:r>
        <w:r w:rsidRPr="003C461D">
          <w:rPr>
            <w:noProof/>
            <w:sz w:val="24"/>
            <w:szCs w:val="24"/>
          </w:rPr>
          <w:fldChar w:fldCharType="end"/>
        </w:r>
      </w:p>
    </w:sdtContent>
  </w:sdt>
  <w:p w14:paraId="287F061C" w14:textId="09F192A2" w:rsidR="00C95BB0" w:rsidRDefault="00C9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F495" w14:textId="77777777" w:rsidR="00E024C9" w:rsidRDefault="00E024C9" w:rsidP="00FA7AAD">
      <w:pPr>
        <w:spacing w:before="0" w:line="240" w:lineRule="auto"/>
      </w:pPr>
      <w:r>
        <w:separator/>
      </w:r>
    </w:p>
  </w:footnote>
  <w:footnote w:type="continuationSeparator" w:id="0">
    <w:p w14:paraId="431257B2" w14:textId="77777777" w:rsidR="00E024C9" w:rsidRDefault="00E024C9" w:rsidP="00FA7AAD">
      <w:pPr>
        <w:spacing w:before="0" w:line="240" w:lineRule="auto"/>
      </w:pPr>
      <w:r>
        <w:continuationSeparator/>
      </w:r>
    </w:p>
  </w:footnote>
  <w:footnote w:type="continuationNotice" w:id="1">
    <w:p w14:paraId="71E77035" w14:textId="77777777" w:rsidR="00E024C9" w:rsidRDefault="00E024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2181" w14:textId="0DD19DA2" w:rsidR="00C95BB0" w:rsidRDefault="00C9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F7A3" w14:textId="3D990799" w:rsidR="00C95BB0" w:rsidRDefault="00C95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9C00" w14:textId="1310FD49" w:rsidR="00C95BB0" w:rsidRDefault="00C95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3990" w14:textId="57C6C198" w:rsidR="00C95BB0" w:rsidRDefault="00C95B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870C" w14:textId="7EFDC7CC" w:rsidR="00C95BB0" w:rsidRDefault="00C95B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7B2E" w14:textId="32C557D1" w:rsidR="00C95BB0" w:rsidRDefault="00C9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010"/>
    <w:multiLevelType w:val="hybridMultilevel"/>
    <w:tmpl w:val="BA88A79E"/>
    <w:lvl w:ilvl="0" w:tplc="3E12CC34">
      <w:start w:val="2"/>
      <w:numFmt w:val="decimal"/>
      <w:lvlText w:val="%1."/>
      <w:lvlJc w:val="left"/>
      <w:pPr>
        <w:ind w:left="360" w:hanging="360"/>
      </w:pPr>
    </w:lvl>
    <w:lvl w:ilvl="1" w:tplc="6990289A">
      <w:start w:val="1"/>
      <w:numFmt w:val="lowerLetter"/>
      <w:lvlText w:val="%2."/>
      <w:lvlJc w:val="left"/>
      <w:pPr>
        <w:ind w:left="1080" w:hanging="360"/>
      </w:pPr>
    </w:lvl>
    <w:lvl w:ilvl="2" w:tplc="EC9A9454">
      <w:start w:val="1"/>
      <w:numFmt w:val="lowerRoman"/>
      <w:lvlText w:val="%3."/>
      <w:lvlJc w:val="right"/>
      <w:pPr>
        <w:ind w:left="1800" w:hanging="180"/>
      </w:pPr>
    </w:lvl>
    <w:lvl w:ilvl="3" w:tplc="DDA459E8">
      <w:start w:val="1"/>
      <w:numFmt w:val="decimal"/>
      <w:lvlText w:val="%4."/>
      <w:lvlJc w:val="left"/>
      <w:pPr>
        <w:ind w:left="2520" w:hanging="360"/>
      </w:pPr>
    </w:lvl>
    <w:lvl w:ilvl="4" w:tplc="6FD0E36C">
      <w:start w:val="1"/>
      <w:numFmt w:val="lowerLetter"/>
      <w:lvlText w:val="%5."/>
      <w:lvlJc w:val="left"/>
      <w:pPr>
        <w:ind w:left="3240" w:hanging="360"/>
      </w:pPr>
    </w:lvl>
    <w:lvl w:ilvl="5" w:tplc="4BE8914C">
      <w:start w:val="1"/>
      <w:numFmt w:val="lowerRoman"/>
      <w:lvlText w:val="%6."/>
      <w:lvlJc w:val="right"/>
      <w:pPr>
        <w:ind w:left="3960" w:hanging="180"/>
      </w:pPr>
    </w:lvl>
    <w:lvl w:ilvl="6" w:tplc="8F4E2E2A">
      <w:start w:val="1"/>
      <w:numFmt w:val="decimal"/>
      <w:lvlText w:val="%7."/>
      <w:lvlJc w:val="left"/>
      <w:pPr>
        <w:ind w:left="4680" w:hanging="360"/>
      </w:pPr>
    </w:lvl>
    <w:lvl w:ilvl="7" w:tplc="8E4EB508">
      <w:start w:val="1"/>
      <w:numFmt w:val="lowerLetter"/>
      <w:lvlText w:val="%8."/>
      <w:lvlJc w:val="left"/>
      <w:pPr>
        <w:ind w:left="5400" w:hanging="360"/>
      </w:pPr>
    </w:lvl>
    <w:lvl w:ilvl="8" w:tplc="6C325138">
      <w:start w:val="1"/>
      <w:numFmt w:val="lowerRoman"/>
      <w:lvlText w:val="%9."/>
      <w:lvlJc w:val="right"/>
      <w:pPr>
        <w:ind w:left="6120" w:hanging="180"/>
      </w:pPr>
    </w:lvl>
  </w:abstractNum>
  <w:abstractNum w:abstractNumId="1" w15:restartNumberingAfterBreak="0">
    <w:nsid w:val="080F66A7"/>
    <w:multiLevelType w:val="hybridMultilevel"/>
    <w:tmpl w:val="57C6ABC0"/>
    <w:lvl w:ilvl="0" w:tplc="524233D2">
      <w:start w:val="1"/>
      <w:numFmt w:val="bullet"/>
      <w:pStyle w:val="ListBullet"/>
      <w:lvlText w:val=""/>
      <w:lvlJc w:val="left"/>
      <w:pPr>
        <w:ind w:left="2769" w:hanging="360"/>
      </w:pPr>
      <w:rPr>
        <w:rFonts w:ascii="Symbol" w:hAnsi="Symbol" w:hint="default"/>
        <w:color w:val="006699"/>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87B75"/>
    <w:multiLevelType w:val="hybridMultilevel"/>
    <w:tmpl w:val="C3CCEE9E"/>
    <w:lvl w:ilvl="0" w:tplc="D88CFE60">
      <w:start w:val="1"/>
      <w:numFmt w:val="bullet"/>
      <w:lvlText w:val=""/>
      <w:lvlJc w:val="left"/>
      <w:pPr>
        <w:ind w:left="720" w:hanging="360"/>
      </w:pPr>
      <w:rPr>
        <w:rFonts w:ascii="Wingdings" w:hAnsi="Wingdings" w:hint="default"/>
        <w:color w:val="006699"/>
        <w:sz w:val="22"/>
        <w:szCs w:val="22"/>
        <w:u w:color="FFFFFF" w:themeColor="background1"/>
      </w:rPr>
    </w:lvl>
    <w:lvl w:ilvl="1" w:tplc="62328996">
      <w:start w:val="1"/>
      <w:numFmt w:val="bullet"/>
      <w:lvlText w:val="o"/>
      <w:lvlJc w:val="left"/>
      <w:pPr>
        <w:ind w:left="1440" w:hanging="360"/>
      </w:pPr>
      <w:rPr>
        <w:rFonts w:ascii="Courier New" w:hAnsi="Courier New" w:hint="default"/>
      </w:rPr>
    </w:lvl>
    <w:lvl w:ilvl="2" w:tplc="B18616EA">
      <w:start w:val="1"/>
      <w:numFmt w:val="bullet"/>
      <w:lvlText w:val=""/>
      <w:lvlJc w:val="left"/>
      <w:pPr>
        <w:ind w:left="2160" w:hanging="360"/>
      </w:pPr>
      <w:rPr>
        <w:rFonts w:ascii="Wingdings" w:hAnsi="Wingdings" w:hint="default"/>
      </w:rPr>
    </w:lvl>
    <w:lvl w:ilvl="3" w:tplc="766C9090">
      <w:start w:val="1"/>
      <w:numFmt w:val="bullet"/>
      <w:lvlText w:val=""/>
      <w:lvlJc w:val="left"/>
      <w:pPr>
        <w:ind w:left="2880" w:hanging="360"/>
      </w:pPr>
      <w:rPr>
        <w:rFonts w:ascii="Symbol" w:hAnsi="Symbol" w:hint="default"/>
      </w:rPr>
    </w:lvl>
    <w:lvl w:ilvl="4" w:tplc="721CFC90">
      <w:start w:val="1"/>
      <w:numFmt w:val="bullet"/>
      <w:lvlText w:val="o"/>
      <w:lvlJc w:val="left"/>
      <w:pPr>
        <w:ind w:left="3600" w:hanging="360"/>
      </w:pPr>
      <w:rPr>
        <w:rFonts w:ascii="Courier New" w:hAnsi="Courier New" w:hint="default"/>
      </w:rPr>
    </w:lvl>
    <w:lvl w:ilvl="5" w:tplc="E5687FF2">
      <w:start w:val="1"/>
      <w:numFmt w:val="bullet"/>
      <w:lvlText w:val=""/>
      <w:lvlJc w:val="left"/>
      <w:pPr>
        <w:ind w:left="4320" w:hanging="360"/>
      </w:pPr>
      <w:rPr>
        <w:rFonts w:ascii="Wingdings" w:hAnsi="Wingdings" w:hint="default"/>
      </w:rPr>
    </w:lvl>
    <w:lvl w:ilvl="6" w:tplc="EB745B10">
      <w:start w:val="1"/>
      <w:numFmt w:val="bullet"/>
      <w:lvlText w:val=""/>
      <w:lvlJc w:val="left"/>
      <w:pPr>
        <w:ind w:left="5040" w:hanging="360"/>
      </w:pPr>
      <w:rPr>
        <w:rFonts w:ascii="Symbol" w:hAnsi="Symbol" w:hint="default"/>
      </w:rPr>
    </w:lvl>
    <w:lvl w:ilvl="7" w:tplc="DACEAFE8">
      <w:start w:val="1"/>
      <w:numFmt w:val="bullet"/>
      <w:lvlText w:val="o"/>
      <w:lvlJc w:val="left"/>
      <w:pPr>
        <w:ind w:left="5760" w:hanging="360"/>
      </w:pPr>
      <w:rPr>
        <w:rFonts w:ascii="Courier New" w:hAnsi="Courier New" w:hint="default"/>
      </w:rPr>
    </w:lvl>
    <w:lvl w:ilvl="8" w:tplc="D270A5C2">
      <w:start w:val="1"/>
      <w:numFmt w:val="bullet"/>
      <w:lvlText w:val=""/>
      <w:lvlJc w:val="left"/>
      <w:pPr>
        <w:ind w:left="6480" w:hanging="360"/>
      </w:pPr>
      <w:rPr>
        <w:rFonts w:ascii="Wingdings" w:hAnsi="Wingdings" w:hint="default"/>
      </w:rPr>
    </w:lvl>
  </w:abstractNum>
  <w:abstractNum w:abstractNumId="3" w15:restartNumberingAfterBreak="0">
    <w:nsid w:val="0DFA539A"/>
    <w:multiLevelType w:val="hybridMultilevel"/>
    <w:tmpl w:val="FF9A6D84"/>
    <w:lvl w:ilvl="0" w:tplc="BF4C7E6C">
      <w:start w:val="1"/>
      <w:numFmt w:val="bullet"/>
      <w:pStyle w:val="ListBullet2"/>
      <w:lvlText w:val=""/>
      <w:lvlJc w:val="left"/>
      <w:pPr>
        <w:ind w:left="720" w:hanging="360"/>
      </w:pPr>
      <w:rPr>
        <w:rFonts w:ascii="Wingdings" w:hAnsi="Wingdings" w:hint="default"/>
        <w:color w:val="006699"/>
        <w:sz w:val="22"/>
        <w:szCs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42C27DB4"/>
    <w:lvl w:ilvl="0" w:tplc="F0D0E1B4">
      <w:start w:val="1"/>
      <w:numFmt w:val="lowerLetter"/>
      <w:pStyle w:val="ListBullet4"/>
      <w:lvlText w:val="%1."/>
      <w:lvlJc w:val="left"/>
      <w:pPr>
        <w:ind w:left="720" w:hanging="360"/>
      </w:pPr>
      <w:rPr>
        <w:rFonts w:ascii="Arial" w:hAnsi="Arial" w:cs="Arial"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80BC2"/>
    <w:multiLevelType w:val="hybridMultilevel"/>
    <w:tmpl w:val="449EB3C2"/>
    <w:lvl w:ilvl="0" w:tplc="A3740CB0">
      <w:start w:val="2"/>
      <w:numFmt w:val="decimal"/>
      <w:lvlText w:val="%1."/>
      <w:lvlJc w:val="left"/>
      <w:pPr>
        <w:ind w:left="360" w:hanging="360"/>
      </w:pPr>
      <w:rPr>
        <w:b/>
        <w:bCs/>
        <w:color w:val="006699"/>
      </w:rPr>
    </w:lvl>
    <w:lvl w:ilvl="1" w:tplc="43C09B20">
      <w:start w:val="1"/>
      <w:numFmt w:val="lowerLetter"/>
      <w:lvlText w:val="%2."/>
      <w:lvlJc w:val="left"/>
      <w:pPr>
        <w:ind w:left="1080" w:hanging="360"/>
      </w:pPr>
    </w:lvl>
    <w:lvl w:ilvl="2" w:tplc="C4428DD8">
      <w:start w:val="1"/>
      <w:numFmt w:val="lowerRoman"/>
      <w:lvlText w:val="%3."/>
      <w:lvlJc w:val="right"/>
      <w:pPr>
        <w:ind w:left="1800" w:hanging="180"/>
      </w:pPr>
    </w:lvl>
    <w:lvl w:ilvl="3" w:tplc="09C4FBAA">
      <w:start w:val="1"/>
      <w:numFmt w:val="decimal"/>
      <w:lvlText w:val="%4."/>
      <w:lvlJc w:val="left"/>
      <w:pPr>
        <w:ind w:left="2520" w:hanging="360"/>
      </w:pPr>
    </w:lvl>
    <w:lvl w:ilvl="4" w:tplc="4D982606">
      <w:start w:val="1"/>
      <w:numFmt w:val="lowerLetter"/>
      <w:lvlText w:val="%5."/>
      <w:lvlJc w:val="left"/>
      <w:pPr>
        <w:ind w:left="3240" w:hanging="360"/>
      </w:pPr>
    </w:lvl>
    <w:lvl w:ilvl="5" w:tplc="098E0E04">
      <w:start w:val="1"/>
      <w:numFmt w:val="lowerRoman"/>
      <w:lvlText w:val="%6."/>
      <w:lvlJc w:val="right"/>
      <w:pPr>
        <w:ind w:left="3960" w:hanging="180"/>
      </w:pPr>
    </w:lvl>
    <w:lvl w:ilvl="6" w:tplc="030418AC">
      <w:start w:val="1"/>
      <w:numFmt w:val="decimal"/>
      <w:lvlText w:val="%7."/>
      <w:lvlJc w:val="left"/>
      <w:pPr>
        <w:ind w:left="4680" w:hanging="360"/>
      </w:pPr>
    </w:lvl>
    <w:lvl w:ilvl="7" w:tplc="BEB6FEE2">
      <w:start w:val="1"/>
      <w:numFmt w:val="lowerLetter"/>
      <w:lvlText w:val="%8."/>
      <w:lvlJc w:val="left"/>
      <w:pPr>
        <w:ind w:left="5400" w:hanging="360"/>
      </w:pPr>
    </w:lvl>
    <w:lvl w:ilvl="8" w:tplc="ADB235BE">
      <w:start w:val="1"/>
      <w:numFmt w:val="lowerRoman"/>
      <w:lvlText w:val="%9."/>
      <w:lvlJc w:val="right"/>
      <w:pPr>
        <w:ind w:left="6120" w:hanging="180"/>
      </w:pPr>
    </w:lvl>
  </w:abstractNum>
  <w:abstractNum w:abstractNumId="6" w15:restartNumberingAfterBreak="0">
    <w:nsid w:val="26B81B5D"/>
    <w:multiLevelType w:val="hybridMultilevel"/>
    <w:tmpl w:val="A5E837B8"/>
    <w:lvl w:ilvl="0" w:tplc="059A1FB2">
      <w:start w:val="2"/>
      <w:numFmt w:val="decimal"/>
      <w:lvlText w:val="%1."/>
      <w:lvlJc w:val="left"/>
      <w:pPr>
        <w:ind w:left="360" w:hanging="360"/>
      </w:pPr>
      <w:rPr>
        <w:b/>
        <w:bCs/>
        <w:color w:val="006699"/>
      </w:rPr>
    </w:lvl>
    <w:lvl w:ilvl="1" w:tplc="6990289A">
      <w:start w:val="1"/>
      <w:numFmt w:val="lowerLetter"/>
      <w:lvlText w:val="%2."/>
      <w:lvlJc w:val="left"/>
      <w:pPr>
        <w:ind w:left="1080" w:hanging="360"/>
      </w:pPr>
    </w:lvl>
    <w:lvl w:ilvl="2" w:tplc="EC9A9454">
      <w:start w:val="1"/>
      <w:numFmt w:val="lowerRoman"/>
      <w:lvlText w:val="%3."/>
      <w:lvlJc w:val="right"/>
      <w:pPr>
        <w:ind w:left="1800" w:hanging="180"/>
      </w:pPr>
    </w:lvl>
    <w:lvl w:ilvl="3" w:tplc="DDA459E8">
      <w:start w:val="1"/>
      <w:numFmt w:val="decimal"/>
      <w:lvlText w:val="%4."/>
      <w:lvlJc w:val="left"/>
      <w:pPr>
        <w:ind w:left="2520" w:hanging="360"/>
      </w:pPr>
    </w:lvl>
    <w:lvl w:ilvl="4" w:tplc="6FD0E36C">
      <w:start w:val="1"/>
      <w:numFmt w:val="lowerLetter"/>
      <w:lvlText w:val="%5."/>
      <w:lvlJc w:val="left"/>
      <w:pPr>
        <w:ind w:left="3240" w:hanging="360"/>
      </w:pPr>
    </w:lvl>
    <w:lvl w:ilvl="5" w:tplc="4BE8914C">
      <w:start w:val="1"/>
      <w:numFmt w:val="lowerRoman"/>
      <w:lvlText w:val="%6."/>
      <w:lvlJc w:val="right"/>
      <w:pPr>
        <w:ind w:left="3960" w:hanging="180"/>
      </w:pPr>
    </w:lvl>
    <w:lvl w:ilvl="6" w:tplc="8F4E2E2A">
      <w:start w:val="1"/>
      <w:numFmt w:val="decimal"/>
      <w:lvlText w:val="%7."/>
      <w:lvlJc w:val="left"/>
      <w:pPr>
        <w:ind w:left="4680" w:hanging="360"/>
      </w:pPr>
    </w:lvl>
    <w:lvl w:ilvl="7" w:tplc="8E4EB508">
      <w:start w:val="1"/>
      <w:numFmt w:val="lowerLetter"/>
      <w:lvlText w:val="%8."/>
      <w:lvlJc w:val="left"/>
      <w:pPr>
        <w:ind w:left="5400" w:hanging="360"/>
      </w:pPr>
    </w:lvl>
    <w:lvl w:ilvl="8" w:tplc="6C325138">
      <w:start w:val="1"/>
      <w:numFmt w:val="lowerRoman"/>
      <w:lvlText w:val="%9."/>
      <w:lvlJc w:val="right"/>
      <w:pPr>
        <w:ind w:left="6120" w:hanging="180"/>
      </w:pPr>
    </w:lvl>
  </w:abstractNum>
  <w:abstractNum w:abstractNumId="7" w15:restartNumberingAfterBreak="0">
    <w:nsid w:val="3EBA238F"/>
    <w:multiLevelType w:val="hybridMultilevel"/>
    <w:tmpl w:val="61EE5B24"/>
    <w:lvl w:ilvl="0" w:tplc="115C52A0">
      <w:start w:val="1"/>
      <w:numFmt w:val="decimal"/>
      <w:pStyle w:val="ListBullet3"/>
      <w:lvlText w:val="%1."/>
      <w:lvlJc w:val="left"/>
      <w:pPr>
        <w:ind w:left="360" w:hanging="360"/>
      </w:pPr>
      <w:rPr>
        <w:rFonts w:ascii="Arial" w:hAnsi="Arial" w:cs="Arial" w:hint="default"/>
        <w:b/>
        <w:bCs/>
        <w:i w:val="0"/>
        <w:iCs w:val="0"/>
        <w:color w:val="0066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2F6020"/>
    <w:multiLevelType w:val="hybridMultilevel"/>
    <w:tmpl w:val="FD54101C"/>
    <w:lvl w:ilvl="0" w:tplc="7C44998E">
      <w:start w:val="1"/>
      <w:numFmt w:val="bullet"/>
      <w:lvlText w:val="·"/>
      <w:lvlJc w:val="left"/>
      <w:pPr>
        <w:ind w:left="720" w:hanging="360"/>
      </w:pPr>
      <w:rPr>
        <w:rFonts w:ascii="Symbol" w:hAnsi="Symbol" w:hint="default"/>
      </w:rPr>
    </w:lvl>
    <w:lvl w:ilvl="1" w:tplc="58067382">
      <w:start w:val="1"/>
      <w:numFmt w:val="bullet"/>
      <w:lvlText w:val="o"/>
      <w:lvlJc w:val="left"/>
      <w:pPr>
        <w:ind w:left="1440" w:hanging="360"/>
      </w:pPr>
      <w:rPr>
        <w:rFonts w:ascii="Courier New" w:hAnsi="Courier New" w:hint="default"/>
      </w:rPr>
    </w:lvl>
    <w:lvl w:ilvl="2" w:tplc="9F9E1584">
      <w:start w:val="1"/>
      <w:numFmt w:val="bullet"/>
      <w:lvlText w:val=""/>
      <w:lvlJc w:val="left"/>
      <w:pPr>
        <w:ind w:left="2160" w:hanging="360"/>
      </w:pPr>
      <w:rPr>
        <w:rFonts w:ascii="Wingdings" w:hAnsi="Wingdings" w:hint="default"/>
      </w:rPr>
    </w:lvl>
    <w:lvl w:ilvl="3" w:tplc="A5948A62">
      <w:start w:val="1"/>
      <w:numFmt w:val="bullet"/>
      <w:lvlText w:val=""/>
      <w:lvlJc w:val="left"/>
      <w:pPr>
        <w:ind w:left="2880" w:hanging="360"/>
      </w:pPr>
      <w:rPr>
        <w:rFonts w:ascii="Symbol" w:hAnsi="Symbol" w:hint="default"/>
      </w:rPr>
    </w:lvl>
    <w:lvl w:ilvl="4" w:tplc="50CC3A12">
      <w:start w:val="1"/>
      <w:numFmt w:val="bullet"/>
      <w:lvlText w:val="o"/>
      <w:lvlJc w:val="left"/>
      <w:pPr>
        <w:ind w:left="3600" w:hanging="360"/>
      </w:pPr>
      <w:rPr>
        <w:rFonts w:ascii="Courier New" w:hAnsi="Courier New" w:hint="default"/>
      </w:rPr>
    </w:lvl>
    <w:lvl w:ilvl="5" w:tplc="20F01E88">
      <w:start w:val="1"/>
      <w:numFmt w:val="bullet"/>
      <w:lvlText w:val=""/>
      <w:lvlJc w:val="left"/>
      <w:pPr>
        <w:ind w:left="4320" w:hanging="360"/>
      </w:pPr>
      <w:rPr>
        <w:rFonts w:ascii="Wingdings" w:hAnsi="Wingdings" w:hint="default"/>
      </w:rPr>
    </w:lvl>
    <w:lvl w:ilvl="6" w:tplc="8D522C7C">
      <w:start w:val="1"/>
      <w:numFmt w:val="bullet"/>
      <w:lvlText w:val=""/>
      <w:lvlJc w:val="left"/>
      <w:pPr>
        <w:ind w:left="5040" w:hanging="360"/>
      </w:pPr>
      <w:rPr>
        <w:rFonts w:ascii="Symbol" w:hAnsi="Symbol" w:hint="default"/>
      </w:rPr>
    </w:lvl>
    <w:lvl w:ilvl="7" w:tplc="F5043A5E">
      <w:start w:val="1"/>
      <w:numFmt w:val="bullet"/>
      <w:lvlText w:val="o"/>
      <w:lvlJc w:val="left"/>
      <w:pPr>
        <w:ind w:left="5760" w:hanging="360"/>
      </w:pPr>
      <w:rPr>
        <w:rFonts w:ascii="Courier New" w:hAnsi="Courier New" w:hint="default"/>
      </w:rPr>
    </w:lvl>
    <w:lvl w:ilvl="8" w:tplc="91305E4A">
      <w:start w:val="1"/>
      <w:numFmt w:val="bullet"/>
      <w:lvlText w:val=""/>
      <w:lvlJc w:val="left"/>
      <w:pPr>
        <w:ind w:left="6480" w:hanging="360"/>
      </w:pPr>
      <w:rPr>
        <w:rFonts w:ascii="Wingdings" w:hAnsi="Wingdings" w:hint="default"/>
      </w:rPr>
    </w:lvl>
  </w:abstractNum>
  <w:abstractNum w:abstractNumId="9" w15:restartNumberingAfterBreak="0">
    <w:nsid w:val="5D932C22"/>
    <w:multiLevelType w:val="hybridMultilevel"/>
    <w:tmpl w:val="A1663B86"/>
    <w:lvl w:ilvl="0" w:tplc="3E12CC34">
      <w:start w:val="2"/>
      <w:numFmt w:val="decimal"/>
      <w:lvlText w:val="%1."/>
      <w:lvlJc w:val="left"/>
      <w:pPr>
        <w:ind w:left="360" w:hanging="360"/>
      </w:pPr>
    </w:lvl>
    <w:lvl w:ilvl="1" w:tplc="6990289A">
      <w:start w:val="1"/>
      <w:numFmt w:val="lowerLetter"/>
      <w:lvlText w:val="%2."/>
      <w:lvlJc w:val="left"/>
      <w:pPr>
        <w:ind w:left="1080" w:hanging="360"/>
      </w:pPr>
    </w:lvl>
    <w:lvl w:ilvl="2" w:tplc="EC9A9454">
      <w:start w:val="1"/>
      <w:numFmt w:val="lowerRoman"/>
      <w:lvlText w:val="%3."/>
      <w:lvlJc w:val="right"/>
      <w:pPr>
        <w:ind w:left="1800" w:hanging="180"/>
      </w:pPr>
    </w:lvl>
    <w:lvl w:ilvl="3" w:tplc="DDA459E8">
      <w:start w:val="1"/>
      <w:numFmt w:val="decimal"/>
      <w:lvlText w:val="%4."/>
      <w:lvlJc w:val="left"/>
      <w:pPr>
        <w:ind w:left="2520" w:hanging="360"/>
      </w:pPr>
    </w:lvl>
    <w:lvl w:ilvl="4" w:tplc="6FD0E36C">
      <w:start w:val="1"/>
      <w:numFmt w:val="lowerLetter"/>
      <w:lvlText w:val="%5."/>
      <w:lvlJc w:val="left"/>
      <w:pPr>
        <w:ind w:left="3240" w:hanging="360"/>
      </w:pPr>
    </w:lvl>
    <w:lvl w:ilvl="5" w:tplc="4BE8914C">
      <w:start w:val="1"/>
      <w:numFmt w:val="lowerRoman"/>
      <w:lvlText w:val="%6."/>
      <w:lvlJc w:val="right"/>
      <w:pPr>
        <w:ind w:left="3960" w:hanging="180"/>
      </w:pPr>
    </w:lvl>
    <w:lvl w:ilvl="6" w:tplc="8F4E2E2A">
      <w:start w:val="1"/>
      <w:numFmt w:val="decimal"/>
      <w:lvlText w:val="%7."/>
      <w:lvlJc w:val="left"/>
      <w:pPr>
        <w:ind w:left="4680" w:hanging="360"/>
      </w:pPr>
    </w:lvl>
    <w:lvl w:ilvl="7" w:tplc="8E4EB508">
      <w:start w:val="1"/>
      <w:numFmt w:val="lowerLetter"/>
      <w:lvlText w:val="%8."/>
      <w:lvlJc w:val="left"/>
      <w:pPr>
        <w:ind w:left="5400" w:hanging="360"/>
      </w:pPr>
    </w:lvl>
    <w:lvl w:ilvl="8" w:tplc="6C325138">
      <w:start w:val="1"/>
      <w:numFmt w:val="lowerRoman"/>
      <w:lvlText w:val="%9."/>
      <w:lvlJc w:val="right"/>
      <w:pPr>
        <w:ind w:left="6120" w:hanging="180"/>
      </w:pPr>
    </w:lvl>
  </w:abstractNum>
  <w:num w:numId="1">
    <w:abstractNumId w:val="6"/>
  </w:num>
  <w:num w:numId="2">
    <w:abstractNumId w:val="5"/>
  </w:num>
  <w:num w:numId="3">
    <w:abstractNumId w:val="2"/>
  </w:num>
  <w:num w:numId="4">
    <w:abstractNumId w:val="8"/>
  </w:num>
  <w:num w:numId="5">
    <w:abstractNumId w:val="1"/>
  </w:num>
  <w:num w:numId="6">
    <w:abstractNumId w:val="7"/>
  </w:num>
  <w:num w:numId="7">
    <w:abstractNumId w:val="3"/>
  </w:num>
  <w:num w:numId="8">
    <w:abstractNumId w:val="4"/>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9"/>
  </w:num>
  <w:num w:numId="15">
    <w:abstractNumId w:val="0"/>
  </w:num>
  <w:num w:numId="16">
    <w:abstractNumId w:val="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0E"/>
    <w:rsid w:val="00000986"/>
    <w:rsid w:val="000012AD"/>
    <w:rsid w:val="00005F1D"/>
    <w:rsid w:val="00010142"/>
    <w:rsid w:val="00011DED"/>
    <w:rsid w:val="00012139"/>
    <w:rsid w:val="000125A7"/>
    <w:rsid w:val="00012F38"/>
    <w:rsid w:val="00014D81"/>
    <w:rsid w:val="0001518F"/>
    <w:rsid w:val="00015D9E"/>
    <w:rsid w:val="000166E7"/>
    <w:rsid w:val="000176FC"/>
    <w:rsid w:val="00017E68"/>
    <w:rsid w:val="0002000A"/>
    <w:rsid w:val="00021360"/>
    <w:rsid w:val="0002422C"/>
    <w:rsid w:val="000245ED"/>
    <w:rsid w:val="000265C0"/>
    <w:rsid w:val="0003051E"/>
    <w:rsid w:val="0003082C"/>
    <w:rsid w:val="00033137"/>
    <w:rsid w:val="00033B19"/>
    <w:rsid w:val="00035C40"/>
    <w:rsid w:val="00037640"/>
    <w:rsid w:val="00037DA4"/>
    <w:rsid w:val="00037ED0"/>
    <w:rsid w:val="00040964"/>
    <w:rsid w:val="00043CC3"/>
    <w:rsid w:val="00043EEA"/>
    <w:rsid w:val="00044127"/>
    <w:rsid w:val="000460B5"/>
    <w:rsid w:val="000468DD"/>
    <w:rsid w:val="000479FC"/>
    <w:rsid w:val="00050778"/>
    <w:rsid w:val="00050CD8"/>
    <w:rsid w:val="0005466D"/>
    <w:rsid w:val="00055262"/>
    <w:rsid w:val="00057503"/>
    <w:rsid w:val="0005753C"/>
    <w:rsid w:val="00057544"/>
    <w:rsid w:val="000578AF"/>
    <w:rsid w:val="00057CD1"/>
    <w:rsid w:val="00061AAE"/>
    <w:rsid w:val="00062396"/>
    <w:rsid w:val="00063186"/>
    <w:rsid w:val="00063C4C"/>
    <w:rsid w:val="0006463B"/>
    <w:rsid w:val="0006660C"/>
    <w:rsid w:val="00067540"/>
    <w:rsid w:val="0006ABA4"/>
    <w:rsid w:val="000721D4"/>
    <w:rsid w:val="000727B4"/>
    <w:rsid w:val="0007729E"/>
    <w:rsid w:val="00077673"/>
    <w:rsid w:val="00077BD5"/>
    <w:rsid w:val="00077F1D"/>
    <w:rsid w:val="00081537"/>
    <w:rsid w:val="00081678"/>
    <w:rsid w:val="000849EC"/>
    <w:rsid w:val="000854B6"/>
    <w:rsid w:val="00085504"/>
    <w:rsid w:val="00086E9E"/>
    <w:rsid w:val="0008778C"/>
    <w:rsid w:val="00087796"/>
    <w:rsid w:val="00092661"/>
    <w:rsid w:val="0009320A"/>
    <w:rsid w:val="00094FC0"/>
    <w:rsid w:val="00096C2D"/>
    <w:rsid w:val="00097210"/>
    <w:rsid w:val="000976DC"/>
    <w:rsid w:val="000A3EFF"/>
    <w:rsid w:val="000A41A2"/>
    <w:rsid w:val="000A4F29"/>
    <w:rsid w:val="000A5C35"/>
    <w:rsid w:val="000A6D00"/>
    <w:rsid w:val="000B05FF"/>
    <w:rsid w:val="000B4B05"/>
    <w:rsid w:val="000B5973"/>
    <w:rsid w:val="000B5DF8"/>
    <w:rsid w:val="000C055D"/>
    <w:rsid w:val="000C0951"/>
    <w:rsid w:val="000C21AE"/>
    <w:rsid w:val="000C2C36"/>
    <w:rsid w:val="000C52E5"/>
    <w:rsid w:val="000C647F"/>
    <w:rsid w:val="000C7E69"/>
    <w:rsid w:val="000D20BA"/>
    <w:rsid w:val="000D35B6"/>
    <w:rsid w:val="000D3791"/>
    <w:rsid w:val="000D647B"/>
    <w:rsid w:val="000D7656"/>
    <w:rsid w:val="000D7CCB"/>
    <w:rsid w:val="000E00DA"/>
    <w:rsid w:val="000E0F81"/>
    <w:rsid w:val="000E2011"/>
    <w:rsid w:val="000E4D43"/>
    <w:rsid w:val="000E72F8"/>
    <w:rsid w:val="000F0C9D"/>
    <w:rsid w:val="000F1649"/>
    <w:rsid w:val="000F2A92"/>
    <w:rsid w:val="000F2ED7"/>
    <w:rsid w:val="000F4002"/>
    <w:rsid w:val="000F50BA"/>
    <w:rsid w:val="000F6686"/>
    <w:rsid w:val="000F66CF"/>
    <w:rsid w:val="000F79D7"/>
    <w:rsid w:val="000F7F7B"/>
    <w:rsid w:val="0010193F"/>
    <w:rsid w:val="0010317D"/>
    <w:rsid w:val="00105013"/>
    <w:rsid w:val="001051A5"/>
    <w:rsid w:val="0010574E"/>
    <w:rsid w:val="001057AA"/>
    <w:rsid w:val="001057AB"/>
    <w:rsid w:val="00106CA3"/>
    <w:rsid w:val="00110347"/>
    <w:rsid w:val="0011038C"/>
    <w:rsid w:val="0011227D"/>
    <w:rsid w:val="001127EE"/>
    <w:rsid w:val="00112A7C"/>
    <w:rsid w:val="001131A9"/>
    <w:rsid w:val="001168C2"/>
    <w:rsid w:val="00116985"/>
    <w:rsid w:val="001169B4"/>
    <w:rsid w:val="00116FCB"/>
    <w:rsid w:val="00117FA6"/>
    <w:rsid w:val="0012123E"/>
    <w:rsid w:val="00121BB8"/>
    <w:rsid w:val="00121C8C"/>
    <w:rsid w:val="00122BF1"/>
    <w:rsid w:val="001243EF"/>
    <w:rsid w:val="00125250"/>
    <w:rsid w:val="0012642C"/>
    <w:rsid w:val="0012721A"/>
    <w:rsid w:val="001347EF"/>
    <w:rsid w:val="0013496E"/>
    <w:rsid w:val="00134B1E"/>
    <w:rsid w:val="001375E0"/>
    <w:rsid w:val="0014090C"/>
    <w:rsid w:val="00140A97"/>
    <w:rsid w:val="00140D76"/>
    <w:rsid w:val="001460C6"/>
    <w:rsid w:val="001464B1"/>
    <w:rsid w:val="0014782F"/>
    <w:rsid w:val="00147C21"/>
    <w:rsid w:val="00150125"/>
    <w:rsid w:val="00152EFA"/>
    <w:rsid w:val="00154F86"/>
    <w:rsid w:val="00155238"/>
    <w:rsid w:val="001558E5"/>
    <w:rsid w:val="00155AD2"/>
    <w:rsid w:val="0015654A"/>
    <w:rsid w:val="0015696D"/>
    <w:rsid w:val="00156EA9"/>
    <w:rsid w:val="001572A8"/>
    <w:rsid w:val="00157BC5"/>
    <w:rsid w:val="001614DA"/>
    <w:rsid w:val="001634C1"/>
    <w:rsid w:val="001668CA"/>
    <w:rsid w:val="00167AFB"/>
    <w:rsid w:val="00167C89"/>
    <w:rsid w:val="00170828"/>
    <w:rsid w:val="00170FDB"/>
    <w:rsid w:val="0017143D"/>
    <w:rsid w:val="00172BA9"/>
    <w:rsid w:val="001741BD"/>
    <w:rsid w:val="00176763"/>
    <w:rsid w:val="00176B07"/>
    <w:rsid w:val="00176BA3"/>
    <w:rsid w:val="00176F77"/>
    <w:rsid w:val="0017749F"/>
    <w:rsid w:val="00182956"/>
    <w:rsid w:val="00185719"/>
    <w:rsid w:val="00186FBD"/>
    <w:rsid w:val="001915DB"/>
    <w:rsid w:val="001922F4"/>
    <w:rsid w:val="0019508B"/>
    <w:rsid w:val="00195266"/>
    <w:rsid w:val="001956FB"/>
    <w:rsid w:val="00196D34"/>
    <w:rsid w:val="001A396E"/>
    <w:rsid w:val="001A44A8"/>
    <w:rsid w:val="001A747D"/>
    <w:rsid w:val="001A77FC"/>
    <w:rsid w:val="001A7857"/>
    <w:rsid w:val="001B031D"/>
    <w:rsid w:val="001B0A87"/>
    <w:rsid w:val="001B0FDD"/>
    <w:rsid w:val="001B14F2"/>
    <w:rsid w:val="001B2E16"/>
    <w:rsid w:val="001B39D6"/>
    <w:rsid w:val="001B4433"/>
    <w:rsid w:val="001B67D0"/>
    <w:rsid w:val="001C134C"/>
    <w:rsid w:val="001C1A4E"/>
    <w:rsid w:val="001C1EE7"/>
    <w:rsid w:val="001C265C"/>
    <w:rsid w:val="001C7463"/>
    <w:rsid w:val="001D07DC"/>
    <w:rsid w:val="001D0C2E"/>
    <w:rsid w:val="001D3CB0"/>
    <w:rsid w:val="001D4697"/>
    <w:rsid w:val="001D5249"/>
    <w:rsid w:val="001D7639"/>
    <w:rsid w:val="001E13B7"/>
    <w:rsid w:val="001E4435"/>
    <w:rsid w:val="001E4587"/>
    <w:rsid w:val="001E4D66"/>
    <w:rsid w:val="001E4EE9"/>
    <w:rsid w:val="001E5987"/>
    <w:rsid w:val="001F03B4"/>
    <w:rsid w:val="001F0980"/>
    <w:rsid w:val="001F24EA"/>
    <w:rsid w:val="001F31CD"/>
    <w:rsid w:val="001F337A"/>
    <w:rsid w:val="001F3C92"/>
    <w:rsid w:val="001F5607"/>
    <w:rsid w:val="001F704A"/>
    <w:rsid w:val="001F742E"/>
    <w:rsid w:val="001F74E1"/>
    <w:rsid w:val="001F7835"/>
    <w:rsid w:val="0020380A"/>
    <w:rsid w:val="00203844"/>
    <w:rsid w:val="00203F96"/>
    <w:rsid w:val="00205E9A"/>
    <w:rsid w:val="002062EA"/>
    <w:rsid w:val="002071BE"/>
    <w:rsid w:val="002076BA"/>
    <w:rsid w:val="00207D14"/>
    <w:rsid w:val="00215A52"/>
    <w:rsid w:val="00216A41"/>
    <w:rsid w:val="002170F2"/>
    <w:rsid w:val="0022022C"/>
    <w:rsid w:val="00220CF0"/>
    <w:rsid w:val="00221411"/>
    <w:rsid w:val="00222922"/>
    <w:rsid w:val="00222950"/>
    <w:rsid w:val="00222D4D"/>
    <w:rsid w:val="0022554D"/>
    <w:rsid w:val="0022561A"/>
    <w:rsid w:val="002271E6"/>
    <w:rsid w:val="00227D57"/>
    <w:rsid w:val="00227EAF"/>
    <w:rsid w:val="00230B52"/>
    <w:rsid w:val="00232713"/>
    <w:rsid w:val="002335B3"/>
    <w:rsid w:val="0023361F"/>
    <w:rsid w:val="002338A0"/>
    <w:rsid w:val="00234744"/>
    <w:rsid w:val="00237441"/>
    <w:rsid w:val="00237615"/>
    <w:rsid w:val="00237D7D"/>
    <w:rsid w:val="00240708"/>
    <w:rsid w:val="00241C13"/>
    <w:rsid w:val="002422E2"/>
    <w:rsid w:val="00246A86"/>
    <w:rsid w:val="00247A5C"/>
    <w:rsid w:val="00252431"/>
    <w:rsid w:val="00252B4B"/>
    <w:rsid w:val="0025589B"/>
    <w:rsid w:val="0026087D"/>
    <w:rsid w:val="00261578"/>
    <w:rsid w:val="00261EEA"/>
    <w:rsid w:val="0026203B"/>
    <w:rsid w:val="00262129"/>
    <w:rsid w:val="00262B06"/>
    <w:rsid w:val="00263244"/>
    <w:rsid w:val="00270ECE"/>
    <w:rsid w:val="0027190D"/>
    <w:rsid w:val="00273770"/>
    <w:rsid w:val="00273A23"/>
    <w:rsid w:val="00273A40"/>
    <w:rsid w:val="0027560F"/>
    <w:rsid w:val="00275CCF"/>
    <w:rsid w:val="00276EA4"/>
    <w:rsid w:val="002835BD"/>
    <w:rsid w:val="002835D5"/>
    <w:rsid w:val="002850ED"/>
    <w:rsid w:val="002867E2"/>
    <w:rsid w:val="00287D5B"/>
    <w:rsid w:val="002902B0"/>
    <w:rsid w:val="0029262B"/>
    <w:rsid w:val="0029315B"/>
    <w:rsid w:val="00293382"/>
    <w:rsid w:val="00294682"/>
    <w:rsid w:val="002947EA"/>
    <w:rsid w:val="00295954"/>
    <w:rsid w:val="00296114"/>
    <w:rsid w:val="002978BC"/>
    <w:rsid w:val="002A2663"/>
    <w:rsid w:val="002A270C"/>
    <w:rsid w:val="002A4925"/>
    <w:rsid w:val="002A56BB"/>
    <w:rsid w:val="002A6C3F"/>
    <w:rsid w:val="002A7FAF"/>
    <w:rsid w:val="002B24E3"/>
    <w:rsid w:val="002B3305"/>
    <w:rsid w:val="002B470D"/>
    <w:rsid w:val="002B48E2"/>
    <w:rsid w:val="002B5588"/>
    <w:rsid w:val="002B7BAD"/>
    <w:rsid w:val="002C1934"/>
    <w:rsid w:val="002C2C97"/>
    <w:rsid w:val="002C3529"/>
    <w:rsid w:val="002C3DF1"/>
    <w:rsid w:val="002C4352"/>
    <w:rsid w:val="002C5245"/>
    <w:rsid w:val="002C7AB8"/>
    <w:rsid w:val="002D255C"/>
    <w:rsid w:val="002D3B07"/>
    <w:rsid w:val="002D4ACA"/>
    <w:rsid w:val="002D5A67"/>
    <w:rsid w:val="002D626D"/>
    <w:rsid w:val="002D7507"/>
    <w:rsid w:val="002D7DD4"/>
    <w:rsid w:val="002E0626"/>
    <w:rsid w:val="002E086E"/>
    <w:rsid w:val="002E1B2F"/>
    <w:rsid w:val="002E2C62"/>
    <w:rsid w:val="002E481E"/>
    <w:rsid w:val="002E5C79"/>
    <w:rsid w:val="002E62A9"/>
    <w:rsid w:val="002E7DD3"/>
    <w:rsid w:val="002F014B"/>
    <w:rsid w:val="002F057C"/>
    <w:rsid w:val="002F3F7E"/>
    <w:rsid w:val="002F4691"/>
    <w:rsid w:val="002F469B"/>
    <w:rsid w:val="002F498F"/>
    <w:rsid w:val="002F5A13"/>
    <w:rsid w:val="002F6004"/>
    <w:rsid w:val="002F651A"/>
    <w:rsid w:val="002F718C"/>
    <w:rsid w:val="002F7929"/>
    <w:rsid w:val="002F7BD8"/>
    <w:rsid w:val="002F7D88"/>
    <w:rsid w:val="00300E1E"/>
    <w:rsid w:val="00301B67"/>
    <w:rsid w:val="00302271"/>
    <w:rsid w:val="00302EA6"/>
    <w:rsid w:val="00305BD8"/>
    <w:rsid w:val="00312E16"/>
    <w:rsid w:val="00313A12"/>
    <w:rsid w:val="00313F0B"/>
    <w:rsid w:val="00313F7A"/>
    <w:rsid w:val="0031417F"/>
    <w:rsid w:val="00314CE7"/>
    <w:rsid w:val="003151A4"/>
    <w:rsid w:val="00315C56"/>
    <w:rsid w:val="00315E5F"/>
    <w:rsid w:val="00316C83"/>
    <w:rsid w:val="003172D5"/>
    <w:rsid w:val="0031793D"/>
    <w:rsid w:val="00321B84"/>
    <w:rsid w:val="0032344E"/>
    <w:rsid w:val="0032355C"/>
    <w:rsid w:val="00326307"/>
    <w:rsid w:val="003272E2"/>
    <w:rsid w:val="00327378"/>
    <w:rsid w:val="003278E9"/>
    <w:rsid w:val="0033189A"/>
    <w:rsid w:val="003333C4"/>
    <w:rsid w:val="00333F0A"/>
    <w:rsid w:val="00334B90"/>
    <w:rsid w:val="0033543D"/>
    <w:rsid w:val="0033599A"/>
    <w:rsid w:val="00341575"/>
    <w:rsid w:val="00342BD1"/>
    <w:rsid w:val="003432B1"/>
    <w:rsid w:val="003439AE"/>
    <w:rsid w:val="00344D2A"/>
    <w:rsid w:val="00344F80"/>
    <w:rsid w:val="00345629"/>
    <w:rsid w:val="00346136"/>
    <w:rsid w:val="00346476"/>
    <w:rsid w:val="00347509"/>
    <w:rsid w:val="003500C7"/>
    <w:rsid w:val="00352631"/>
    <w:rsid w:val="00352C06"/>
    <w:rsid w:val="00352C81"/>
    <w:rsid w:val="0035373E"/>
    <w:rsid w:val="00353C3F"/>
    <w:rsid w:val="00353FB2"/>
    <w:rsid w:val="00355B50"/>
    <w:rsid w:val="003562C3"/>
    <w:rsid w:val="00356DD3"/>
    <w:rsid w:val="00356F9F"/>
    <w:rsid w:val="00357C4B"/>
    <w:rsid w:val="00357F9D"/>
    <w:rsid w:val="00361AC4"/>
    <w:rsid w:val="00362821"/>
    <w:rsid w:val="00363EFF"/>
    <w:rsid w:val="00364447"/>
    <w:rsid w:val="00364EDB"/>
    <w:rsid w:val="0036564E"/>
    <w:rsid w:val="00365D63"/>
    <w:rsid w:val="00365E73"/>
    <w:rsid w:val="003667D6"/>
    <w:rsid w:val="00366F48"/>
    <w:rsid w:val="0037005A"/>
    <w:rsid w:val="00371806"/>
    <w:rsid w:val="00372C15"/>
    <w:rsid w:val="003752CF"/>
    <w:rsid w:val="00377BD6"/>
    <w:rsid w:val="0038021B"/>
    <w:rsid w:val="00381459"/>
    <w:rsid w:val="00383B76"/>
    <w:rsid w:val="00383BC1"/>
    <w:rsid w:val="00383C5D"/>
    <w:rsid w:val="003846D8"/>
    <w:rsid w:val="00384CB5"/>
    <w:rsid w:val="003877A2"/>
    <w:rsid w:val="00391477"/>
    <w:rsid w:val="00391E4C"/>
    <w:rsid w:val="003926FF"/>
    <w:rsid w:val="00392A42"/>
    <w:rsid w:val="003931BB"/>
    <w:rsid w:val="00395C91"/>
    <w:rsid w:val="003A062F"/>
    <w:rsid w:val="003A48D5"/>
    <w:rsid w:val="003A531B"/>
    <w:rsid w:val="003A6F59"/>
    <w:rsid w:val="003B198B"/>
    <w:rsid w:val="003B1BFC"/>
    <w:rsid w:val="003B2048"/>
    <w:rsid w:val="003B3409"/>
    <w:rsid w:val="003B47A4"/>
    <w:rsid w:val="003B5BA1"/>
    <w:rsid w:val="003B7505"/>
    <w:rsid w:val="003B7D84"/>
    <w:rsid w:val="003C11BF"/>
    <w:rsid w:val="003C461D"/>
    <w:rsid w:val="003C513C"/>
    <w:rsid w:val="003C5E0C"/>
    <w:rsid w:val="003C79BC"/>
    <w:rsid w:val="003D0266"/>
    <w:rsid w:val="003D02E5"/>
    <w:rsid w:val="003D0466"/>
    <w:rsid w:val="003D09D9"/>
    <w:rsid w:val="003D0BC0"/>
    <w:rsid w:val="003D0EA7"/>
    <w:rsid w:val="003D2555"/>
    <w:rsid w:val="003D2BB8"/>
    <w:rsid w:val="003D41C6"/>
    <w:rsid w:val="003D44A3"/>
    <w:rsid w:val="003D46C9"/>
    <w:rsid w:val="003D63D7"/>
    <w:rsid w:val="003D6DA9"/>
    <w:rsid w:val="003D7063"/>
    <w:rsid w:val="003E01F4"/>
    <w:rsid w:val="003E0D3C"/>
    <w:rsid w:val="003E0DD7"/>
    <w:rsid w:val="003E105E"/>
    <w:rsid w:val="003E1146"/>
    <w:rsid w:val="003E11B8"/>
    <w:rsid w:val="003E1EB3"/>
    <w:rsid w:val="003E3388"/>
    <w:rsid w:val="003E3E32"/>
    <w:rsid w:val="003E5B9A"/>
    <w:rsid w:val="003E5E79"/>
    <w:rsid w:val="003E6564"/>
    <w:rsid w:val="003E7649"/>
    <w:rsid w:val="003F003A"/>
    <w:rsid w:val="003F0888"/>
    <w:rsid w:val="003F516E"/>
    <w:rsid w:val="003F7202"/>
    <w:rsid w:val="003F7B15"/>
    <w:rsid w:val="004014BB"/>
    <w:rsid w:val="004015C6"/>
    <w:rsid w:val="0040343E"/>
    <w:rsid w:val="00404758"/>
    <w:rsid w:val="00407CD2"/>
    <w:rsid w:val="00407D6D"/>
    <w:rsid w:val="00410268"/>
    <w:rsid w:val="00411559"/>
    <w:rsid w:val="00411B6A"/>
    <w:rsid w:val="004136B3"/>
    <w:rsid w:val="00414325"/>
    <w:rsid w:val="00414BE5"/>
    <w:rsid w:val="00415037"/>
    <w:rsid w:val="004208FD"/>
    <w:rsid w:val="00421245"/>
    <w:rsid w:val="00421896"/>
    <w:rsid w:val="00422406"/>
    <w:rsid w:val="004224E0"/>
    <w:rsid w:val="00424421"/>
    <w:rsid w:val="00425046"/>
    <w:rsid w:val="00426255"/>
    <w:rsid w:val="00426B92"/>
    <w:rsid w:val="0042772E"/>
    <w:rsid w:val="0043098E"/>
    <w:rsid w:val="00434791"/>
    <w:rsid w:val="00435284"/>
    <w:rsid w:val="00435879"/>
    <w:rsid w:val="00435C89"/>
    <w:rsid w:val="00435FE0"/>
    <w:rsid w:val="004365C1"/>
    <w:rsid w:val="004375A0"/>
    <w:rsid w:val="00440169"/>
    <w:rsid w:val="00440757"/>
    <w:rsid w:val="00440F30"/>
    <w:rsid w:val="00441F7C"/>
    <w:rsid w:val="004442C8"/>
    <w:rsid w:val="00444EDC"/>
    <w:rsid w:val="00444F0E"/>
    <w:rsid w:val="0044519F"/>
    <w:rsid w:val="00447DEC"/>
    <w:rsid w:val="004514C0"/>
    <w:rsid w:val="004516F9"/>
    <w:rsid w:val="00452300"/>
    <w:rsid w:val="00452382"/>
    <w:rsid w:val="00452AA5"/>
    <w:rsid w:val="00452AC4"/>
    <w:rsid w:val="00452D93"/>
    <w:rsid w:val="00454E13"/>
    <w:rsid w:val="00454EA1"/>
    <w:rsid w:val="0045517E"/>
    <w:rsid w:val="00460668"/>
    <w:rsid w:val="00460F64"/>
    <w:rsid w:val="00463C84"/>
    <w:rsid w:val="00463E4A"/>
    <w:rsid w:val="0046641F"/>
    <w:rsid w:val="00467662"/>
    <w:rsid w:val="00467C89"/>
    <w:rsid w:val="004709AC"/>
    <w:rsid w:val="00470F9A"/>
    <w:rsid w:val="00471456"/>
    <w:rsid w:val="00475DCA"/>
    <w:rsid w:val="00476A73"/>
    <w:rsid w:val="00476B39"/>
    <w:rsid w:val="00477A7E"/>
    <w:rsid w:val="00484887"/>
    <w:rsid w:val="00484A29"/>
    <w:rsid w:val="00484DB6"/>
    <w:rsid w:val="00485D90"/>
    <w:rsid w:val="00485E65"/>
    <w:rsid w:val="00486A03"/>
    <w:rsid w:val="00490A2C"/>
    <w:rsid w:val="00490E07"/>
    <w:rsid w:val="00491910"/>
    <w:rsid w:val="004928B8"/>
    <w:rsid w:val="004936A7"/>
    <w:rsid w:val="00494E9E"/>
    <w:rsid w:val="004952F3"/>
    <w:rsid w:val="00496489"/>
    <w:rsid w:val="004A0160"/>
    <w:rsid w:val="004A1A06"/>
    <w:rsid w:val="004A68D9"/>
    <w:rsid w:val="004A6A7E"/>
    <w:rsid w:val="004B0E72"/>
    <w:rsid w:val="004B1471"/>
    <w:rsid w:val="004B1F63"/>
    <w:rsid w:val="004B2113"/>
    <w:rsid w:val="004B2B65"/>
    <w:rsid w:val="004B33B1"/>
    <w:rsid w:val="004B3526"/>
    <w:rsid w:val="004B49B6"/>
    <w:rsid w:val="004B4EB6"/>
    <w:rsid w:val="004B5C36"/>
    <w:rsid w:val="004B6864"/>
    <w:rsid w:val="004B6AAA"/>
    <w:rsid w:val="004B7B70"/>
    <w:rsid w:val="004C0A0C"/>
    <w:rsid w:val="004C2CF2"/>
    <w:rsid w:val="004C3E96"/>
    <w:rsid w:val="004C5354"/>
    <w:rsid w:val="004C5A29"/>
    <w:rsid w:val="004C722B"/>
    <w:rsid w:val="004D1276"/>
    <w:rsid w:val="004D3C75"/>
    <w:rsid w:val="004D754D"/>
    <w:rsid w:val="004D79F4"/>
    <w:rsid w:val="004E0DDA"/>
    <w:rsid w:val="004E3C3B"/>
    <w:rsid w:val="004E50B9"/>
    <w:rsid w:val="004E5963"/>
    <w:rsid w:val="004E7811"/>
    <w:rsid w:val="004E7C95"/>
    <w:rsid w:val="004F22E5"/>
    <w:rsid w:val="004F23D4"/>
    <w:rsid w:val="004F30A9"/>
    <w:rsid w:val="004F4755"/>
    <w:rsid w:val="004F4A1A"/>
    <w:rsid w:val="004F4C4C"/>
    <w:rsid w:val="004F59F2"/>
    <w:rsid w:val="004F63F9"/>
    <w:rsid w:val="00501583"/>
    <w:rsid w:val="0050750E"/>
    <w:rsid w:val="00511255"/>
    <w:rsid w:val="005124A0"/>
    <w:rsid w:val="00512A4A"/>
    <w:rsid w:val="00513327"/>
    <w:rsid w:val="0051401E"/>
    <w:rsid w:val="00514B5E"/>
    <w:rsid w:val="00514C85"/>
    <w:rsid w:val="00517C9C"/>
    <w:rsid w:val="00520C14"/>
    <w:rsid w:val="00521072"/>
    <w:rsid w:val="00522184"/>
    <w:rsid w:val="00522D19"/>
    <w:rsid w:val="00523C2F"/>
    <w:rsid w:val="005244FC"/>
    <w:rsid w:val="00525BBB"/>
    <w:rsid w:val="00525CD1"/>
    <w:rsid w:val="005261AF"/>
    <w:rsid w:val="0052669D"/>
    <w:rsid w:val="0053054E"/>
    <w:rsid w:val="0053127E"/>
    <w:rsid w:val="0053183A"/>
    <w:rsid w:val="00531AB9"/>
    <w:rsid w:val="00531B3D"/>
    <w:rsid w:val="00532018"/>
    <w:rsid w:val="00533EA3"/>
    <w:rsid w:val="00534034"/>
    <w:rsid w:val="005365DD"/>
    <w:rsid w:val="0053749B"/>
    <w:rsid w:val="00540B00"/>
    <w:rsid w:val="00540F0F"/>
    <w:rsid w:val="00541655"/>
    <w:rsid w:val="00543F18"/>
    <w:rsid w:val="005443B9"/>
    <w:rsid w:val="00544A2F"/>
    <w:rsid w:val="005450B1"/>
    <w:rsid w:val="00546BF3"/>
    <w:rsid w:val="005520AC"/>
    <w:rsid w:val="00552546"/>
    <w:rsid w:val="005535AC"/>
    <w:rsid w:val="00555609"/>
    <w:rsid w:val="00556108"/>
    <w:rsid w:val="00556FBE"/>
    <w:rsid w:val="00557067"/>
    <w:rsid w:val="005579B0"/>
    <w:rsid w:val="0056004B"/>
    <w:rsid w:val="00560193"/>
    <w:rsid w:val="00562FAF"/>
    <w:rsid w:val="00563AC3"/>
    <w:rsid w:val="00570B7F"/>
    <w:rsid w:val="00573735"/>
    <w:rsid w:val="00573E28"/>
    <w:rsid w:val="0057413F"/>
    <w:rsid w:val="00574773"/>
    <w:rsid w:val="005758E8"/>
    <w:rsid w:val="005768F4"/>
    <w:rsid w:val="00581750"/>
    <w:rsid w:val="00584969"/>
    <w:rsid w:val="00584D9D"/>
    <w:rsid w:val="00585B52"/>
    <w:rsid w:val="005864A9"/>
    <w:rsid w:val="00586A1F"/>
    <w:rsid w:val="00586CD5"/>
    <w:rsid w:val="00587036"/>
    <w:rsid w:val="0058759B"/>
    <w:rsid w:val="00592E06"/>
    <w:rsid w:val="00593F4C"/>
    <w:rsid w:val="005947D1"/>
    <w:rsid w:val="005949F3"/>
    <w:rsid w:val="005950CC"/>
    <w:rsid w:val="00596416"/>
    <w:rsid w:val="0059681B"/>
    <w:rsid w:val="00597BB5"/>
    <w:rsid w:val="005A18F0"/>
    <w:rsid w:val="005A37D6"/>
    <w:rsid w:val="005A7BC2"/>
    <w:rsid w:val="005A7F5B"/>
    <w:rsid w:val="005B01F3"/>
    <w:rsid w:val="005B09B5"/>
    <w:rsid w:val="005B23FF"/>
    <w:rsid w:val="005B359A"/>
    <w:rsid w:val="005B4D31"/>
    <w:rsid w:val="005B539E"/>
    <w:rsid w:val="005B66CF"/>
    <w:rsid w:val="005B78CB"/>
    <w:rsid w:val="005C228D"/>
    <w:rsid w:val="005C49ED"/>
    <w:rsid w:val="005C7037"/>
    <w:rsid w:val="005D0392"/>
    <w:rsid w:val="005D1046"/>
    <w:rsid w:val="005D139B"/>
    <w:rsid w:val="005D152E"/>
    <w:rsid w:val="005D42C8"/>
    <w:rsid w:val="005D43B9"/>
    <w:rsid w:val="005D4C70"/>
    <w:rsid w:val="005D4CA0"/>
    <w:rsid w:val="005D561E"/>
    <w:rsid w:val="005D5F29"/>
    <w:rsid w:val="005D6CC2"/>
    <w:rsid w:val="005D74C0"/>
    <w:rsid w:val="005E06F0"/>
    <w:rsid w:val="005E3328"/>
    <w:rsid w:val="005E3C06"/>
    <w:rsid w:val="005F075A"/>
    <w:rsid w:val="005F07BA"/>
    <w:rsid w:val="005F08A8"/>
    <w:rsid w:val="005F1D0E"/>
    <w:rsid w:val="005F3FD9"/>
    <w:rsid w:val="005F4E2F"/>
    <w:rsid w:val="005F6F47"/>
    <w:rsid w:val="005F729B"/>
    <w:rsid w:val="005F72AF"/>
    <w:rsid w:val="005F72DE"/>
    <w:rsid w:val="005F7A67"/>
    <w:rsid w:val="00603D3C"/>
    <w:rsid w:val="006041C3"/>
    <w:rsid w:val="0060430B"/>
    <w:rsid w:val="00604A7B"/>
    <w:rsid w:val="00604ECE"/>
    <w:rsid w:val="00606AE5"/>
    <w:rsid w:val="006070C2"/>
    <w:rsid w:val="00607EA6"/>
    <w:rsid w:val="00610006"/>
    <w:rsid w:val="0061198F"/>
    <w:rsid w:val="0061199E"/>
    <w:rsid w:val="00612C7E"/>
    <w:rsid w:val="00613A09"/>
    <w:rsid w:val="006168D4"/>
    <w:rsid w:val="006175C3"/>
    <w:rsid w:val="006177F6"/>
    <w:rsid w:val="006204D6"/>
    <w:rsid w:val="006212DA"/>
    <w:rsid w:val="0062390D"/>
    <w:rsid w:val="00623CEE"/>
    <w:rsid w:val="00626427"/>
    <w:rsid w:val="00627409"/>
    <w:rsid w:val="00635EC4"/>
    <w:rsid w:val="00636FBA"/>
    <w:rsid w:val="00637639"/>
    <w:rsid w:val="00637BBD"/>
    <w:rsid w:val="00637BCE"/>
    <w:rsid w:val="00642C20"/>
    <w:rsid w:val="00643546"/>
    <w:rsid w:val="006435C1"/>
    <w:rsid w:val="006469A4"/>
    <w:rsid w:val="0064726D"/>
    <w:rsid w:val="00647812"/>
    <w:rsid w:val="0064789B"/>
    <w:rsid w:val="006509F5"/>
    <w:rsid w:val="00651691"/>
    <w:rsid w:val="006520DA"/>
    <w:rsid w:val="00653AFF"/>
    <w:rsid w:val="00654329"/>
    <w:rsid w:val="00656EEC"/>
    <w:rsid w:val="0066027E"/>
    <w:rsid w:val="0066112B"/>
    <w:rsid w:val="006620A0"/>
    <w:rsid w:val="00662FAE"/>
    <w:rsid w:val="006644DA"/>
    <w:rsid w:val="00666282"/>
    <w:rsid w:val="006720C8"/>
    <w:rsid w:val="00672316"/>
    <w:rsid w:val="00672334"/>
    <w:rsid w:val="00672F94"/>
    <w:rsid w:val="00673214"/>
    <w:rsid w:val="00673F20"/>
    <w:rsid w:val="006749F9"/>
    <w:rsid w:val="00674F02"/>
    <w:rsid w:val="00683584"/>
    <w:rsid w:val="006846E4"/>
    <w:rsid w:val="006858C1"/>
    <w:rsid w:val="00686085"/>
    <w:rsid w:val="0068665C"/>
    <w:rsid w:val="00686DEF"/>
    <w:rsid w:val="0069225A"/>
    <w:rsid w:val="00693C8A"/>
    <w:rsid w:val="00693C9C"/>
    <w:rsid w:val="00693D6C"/>
    <w:rsid w:val="00694916"/>
    <w:rsid w:val="00694C2B"/>
    <w:rsid w:val="00697F75"/>
    <w:rsid w:val="006A019C"/>
    <w:rsid w:val="006A0395"/>
    <w:rsid w:val="006A0C71"/>
    <w:rsid w:val="006A1DA0"/>
    <w:rsid w:val="006A2218"/>
    <w:rsid w:val="006A271C"/>
    <w:rsid w:val="006A2882"/>
    <w:rsid w:val="006A2F3B"/>
    <w:rsid w:val="006A3308"/>
    <w:rsid w:val="006A4AD0"/>
    <w:rsid w:val="006A5B3E"/>
    <w:rsid w:val="006A5E9D"/>
    <w:rsid w:val="006A79FA"/>
    <w:rsid w:val="006A7A1B"/>
    <w:rsid w:val="006B027B"/>
    <w:rsid w:val="006B14A7"/>
    <w:rsid w:val="006B272E"/>
    <w:rsid w:val="006B3CAE"/>
    <w:rsid w:val="006B4421"/>
    <w:rsid w:val="006B44AB"/>
    <w:rsid w:val="006B4695"/>
    <w:rsid w:val="006B4D2D"/>
    <w:rsid w:val="006B535E"/>
    <w:rsid w:val="006B6F4A"/>
    <w:rsid w:val="006B77E7"/>
    <w:rsid w:val="006C0681"/>
    <w:rsid w:val="006C0EF8"/>
    <w:rsid w:val="006C20AB"/>
    <w:rsid w:val="006C21C6"/>
    <w:rsid w:val="006C2DBD"/>
    <w:rsid w:val="006C3213"/>
    <w:rsid w:val="006C4FFC"/>
    <w:rsid w:val="006C5745"/>
    <w:rsid w:val="006C5A3F"/>
    <w:rsid w:val="006C69B1"/>
    <w:rsid w:val="006C725E"/>
    <w:rsid w:val="006C7B1F"/>
    <w:rsid w:val="006D0796"/>
    <w:rsid w:val="006D3CA8"/>
    <w:rsid w:val="006D48E1"/>
    <w:rsid w:val="006E06EA"/>
    <w:rsid w:val="006E099A"/>
    <w:rsid w:val="006E0B65"/>
    <w:rsid w:val="006E2661"/>
    <w:rsid w:val="006E4778"/>
    <w:rsid w:val="006E51F5"/>
    <w:rsid w:val="006E5F30"/>
    <w:rsid w:val="006E617F"/>
    <w:rsid w:val="006E6BED"/>
    <w:rsid w:val="006E6C68"/>
    <w:rsid w:val="006E7435"/>
    <w:rsid w:val="006E74E7"/>
    <w:rsid w:val="006E7A44"/>
    <w:rsid w:val="006F01A3"/>
    <w:rsid w:val="006F359E"/>
    <w:rsid w:val="006F4617"/>
    <w:rsid w:val="006F54AC"/>
    <w:rsid w:val="006F57D7"/>
    <w:rsid w:val="006F642E"/>
    <w:rsid w:val="00700D52"/>
    <w:rsid w:val="0070177D"/>
    <w:rsid w:val="00701ACF"/>
    <w:rsid w:val="00702A2B"/>
    <w:rsid w:val="00704BE9"/>
    <w:rsid w:val="007073FC"/>
    <w:rsid w:val="007078F0"/>
    <w:rsid w:val="00710287"/>
    <w:rsid w:val="00711AA6"/>
    <w:rsid w:val="00711DBD"/>
    <w:rsid w:val="00712E89"/>
    <w:rsid w:val="0071328C"/>
    <w:rsid w:val="00713687"/>
    <w:rsid w:val="00715D6F"/>
    <w:rsid w:val="00716721"/>
    <w:rsid w:val="00722B2E"/>
    <w:rsid w:val="00722D21"/>
    <w:rsid w:val="00724F96"/>
    <w:rsid w:val="0072518A"/>
    <w:rsid w:val="00726800"/>
    <w:rsid w:val="00727902"/>
    <w:rsid w:val="00727AB5"/>
    <w:rsid w:val="00727B49"/>
    <w:rsid w:val="00727ED6"/>
    <w:rsid w:val="00731BA7"/>
    <w:rsid w:val="0073214E"/>
    <w:rsid w:val="007326D7"/>
    <w:rsid w:val="00732B22"/>
    <w:rsid w:val="007335F4"/>
    <w:rsid w:val="00736DCA"/>
    <w:rsid w:val="00737387"/>
    <w:rsid w:val="00737BEC"/>
    <w:rsid w:val="00740259"/>
    <w:rsid w:val="0074430A"/>
    <w:rsid w:val="00745D4D"/>
    <w:rsid w:val="0075132D"/>
    <w:rsid w:val="007518C3"/>
    <w:rsid w:val="00752615"/>
    <w:rsid w:val="00760392"/>
    <w:rsid w:val="007636DB"/>
    <w:rsid w:val="007645FA"/>
    <w:rsid w:val="007657B3"/>
    <w:rsid w:val="00765885"/>
    <w:rsid w:val="00765FD3"/>
    <w:rsid w:val="00767679"/>
    <w:rsid w:val="0077185E"/>
    <w:rsid w:val="00771B91"/>
    <w:rsid w:val="007724D7"/>
    <w:rsid w:val="00772BA5"/>
    <w:rsid w:val="0077379A"/>
    <w:rsid w:val="00774802"/>
    <w:rsid w:val="00776F15"/>
    <w:rsid w:val="0077778E"/>
    <w:rsid w:val="007778EA"/>
    <w:rsid w:val="00777DB8"/>
    <w:rsid w:val="007793D4"/>
    <w:rsid w:val="00781098"/>
    <w:rsid w:val="00781BE2"/>
    <w:rsid w:val="007825E1"/>
    <w:rsid w:val="00783FD7"/>
    <w:rsid w:val="007851FE"/>
    <w:rsid w:val="007863E9"/>
    <w:rsid w:val="00787FA4"/>
    <w:rsid w:val="0079330F"/>
    <w:rsid w:val="007944DC"/>
    <w:rsid w:val="007A0554"/>
    <w:rsid w:val="007A06EE"/>
    <w:rsid w:val="007A0D42"/>
    <w:rsid w:val="007A183C"/>
    <w:rsid w:val="007A5911"/>
    <w:rsid w:val="007A6222"/>
    <w:rsid w:val="007A71C5"/>
    <w:rsid w:val="007B0120"/>
    <w:rsid w:val="007B12BD"/>
    <w:rsid w:val="007B46EF"/>
    <w:rsid w:val="007B60B0"/>
    <w:rsid w:val="007B61C5"/>
    <w:rsid w:val="007B7084"/>
    <w:rsid w:val="007B72DB"/>
    <w:rsid w:val="007B731F"/>
    <w:rsid w:val="007C0809"/>
    <w:rsid w:val="007C34A1"/>
    <w:rsid w:val="007C37E0"/>
    <w:rsid w:val="007C42E3"/>
    <w:rsid w:val="007C5C24"/>
    <w:rsid w:val="007C7C4B"/>
    <w:rsid w:val="007C7FB8"/>
    <w:rsid w:val="007D02A1"/>
    <w:rsid w:val="007D1B2E"/>
    <w:rsid w:val="007D1F97"/>
    <w:rsid w:val="007D25FB"/>
    <w:rsid w:val="007D295A"/>
    <w:rsid w:val="007D466A"/>
    <w:rsid w:val="007D6931"/>
    <w:rsid w:val="007D6A2C"/>
    <w:rsid w:val="007E14E4"/>
    <w:rsid w:val="007E1894"/>
    <w:rsid w:val="007E5B11"/>
    <w:rsid w:val="007E67D4"/>
    <w:rsid w:val="007E7AC6"/>
    <w:rsid w:val="007F081F"/>
    <w:rsid w:val="007F342A"/>
    <w:rsid w:val="007F4439"/>
    <w:rsid w:val="007F4F41"/>
    <w:rsid w:val="007F6915"/>
    <w:rsid w:val="007F6A6B"/>
    <w:rsid w:val="007F7550"/>
    <w:rsid w:val="007F78FE"/>
    <w:rsid w:val="00800DF8"/>
    <w:rsid w:val="0080144C"/>
    <w:rsid w:val="008015D3"/>
    <w:rsid w:val="0080202C"/>
    <w:rsid w:val="008021C3"/>
    <w:rsid w:val="00804C6B"/>
    <w:rsid w:val="00804CFC"/>
    <w:rsid w:val="0080508D"/>
    <w:rsid w:val="008052D2"/>
    <w:rsid w:val="00805C65"/>
    <w:rsid w:val="00806FC6"/>
    <w:rsid w:val="00807D44"/>
    <w:rsid w:val="008107D8"/>
    <w:rsid w:val="00810D0D"/>
    <w:rsid w:val="008120F1"/>
    <w:rsid w:val="0081311C"/>
    <w:rsid w:val="00815E74"/>
    <w:rsid w:val="00815F7B"/>
    <w:rsid w:val="0081625B"/>
    <w:rsid w:val="00816761"/>
    <w:rsid w:val="00816978"/>
    <w:rsid w:val="008204A0"/>
    <w:rsid w:val="00820F67"/>
    <w:rsid w:val="00821631"/>
    <w:rsid w:val="0082274A"/>
    <w:rsid w:val="008273E9"/>
    <w:rsid w:val="00827AD3"/>
    <w:rsid w:val="00827DC0"/>
    <w:rsid w:val="00832268"/>
    <w:rsid w:val="008325BD"/>
    <w:rsid w:val="00832646"/>
    <w:rsid w:val="00832868"/>
    <w:rsid w:val="00832F7D"/>
    <w:rsid w:val="0083305D"/>
    <w:rsid w:val="00833CCF"/>
    <w:rsid w:val="00834163"/>
    <w:rsid w:val="008354A4"/>
    <w:rsid w:val="008407BB"/>
    <w:rsid w:val="0084250E"/>
    <w:rsid w:val="00846637"/>
    <w:rsid w:val="00847587"/>
    <w:rsid w:val="00847C5A"/>
    <w:rsid w:val="00847CB9"/>
    <w:rsid w:val="0085015C"/>
    <w:rsid w:val="008508E0"/>
    <w:rsid w:val="00851C76"/>
    <w:rsid w:val="00854A0F"/>
    <w:rsid w:val="00855B09"/>
    <w:rsid w:val="008568B9"/>
    <w:rsid w:val="00861617"/>
    <w:rsid w:val="00861856"/>
    <w:rsid w:val="00861A55"/>
    <w:rsid w:val="008629C7"/>
    <w:rsid w:val="00863D49"/>
    <w:rsid w:val="008656F4"/>
    <w:rsid w:val="00866353"/>
    <w:rsid w:val="00866F98"/>
    <w:rsid w:val="00867571"/>
    <w:rsid w:val="008678A7"/>
    <w:rsid w:val="008704A1"/>
    <w:rsid w:val="00871B06"/>
    <w:rsid w:val="00874180"/>
    <w:rsid w:val="00877A51"/>
    <w:rsid w:val="008812FB"/>
    <w:rsid w:val="00882AAA"/>
    <w:rsid w:val="00884723"/>
    <w:rsid w:val="00885658"/>
    <w:rsid w:val="00887606"/>
    <w:rsid w:val="00891AD1"/>
    <w:rsid w:val="008920F1"/>
    <w:rsid w:val="00893690"/>
    <w:rsid w:val="008939F9"/>
    <w:rsid w:val="008940B6"/>
    <w:rsid w:val="008943C1"/>
    <w:rsid w:val="0089577B"/>
    <w:rsid w:val="00896741"/>
    <w:rsid w:val="00896D1F"/>
    <w:rsid w:val="00897ED3"/>
    <w:rsid w:val="008A0F2E"/>
    <w:rsid w:val="008A22B9"/>
    <w:rsid w:val="008A318F"/>
    <w:rsid w:val="008A50C9"/>
    <w:rsid w:val="008A5D12"/>
    <w:rsid w:val="008A6578"/>
    <w:rsid w:val="008B0184"/>
    <w:rsid w:val="008B41BD"/>
    <w:rsid w:val="008B4826"/>
    <w:rsid w:val="008B5020"/>
    <w:rsid w:val="008B55F3"/>
    <w:rsid w:val="008B59B1"/>
    <w:rsid w:val="008B6975"/>
    <w:rsid w:val="008B6A3C"/>
    <w:rsid w:val="008B6EE7"/>
    <w:rsid w:val="008C2D9D"/>
    <w:rsid w:val="008C516E"/>
    <w:rsid w:val="008C525E"/>
    <w:rsid w:val="008C64C0"/>
    <w:rsid w:val="008C6B0E"/>
    <w:rsid w:val="008D045A"/>
    <w:rsid w:val="008D2A4D"/>
    <w:rsid w:val="008D5803"/>
    <w:rsid w:val="008D7975"/>
    <w:rsid w:val="008E0ACB"/>
    <w:rsid w:val="008E1150"/>
    <w:rsid w:val="008E51DC"/>
    <w:rsid w:val="008E5450"/>
    <w:rsid w:val="008E5854"/>
    <w:rsid w:val="008E5DB8"/>
    <w:rsid w:val="008E6AD0"/>
    <w:rsid w:val="008F0496"/>
    <w:rsid w:val="008F17FC"/>
    <w:rsid w:val="008F3EF5"/>
    <w:rsid w:val="008F46AC"/>
    <w:rsid w:val="008F46F7"/>
    <w:rsid w:val="008F6A63"/>
    <w:rsid w:val="00900444"/>
    <w:rsid w:val="00900F9E"/>
    <w:rsid w:val="009010FF"/>
    <w:rsid w:val="00901698"/>
    <w:rsid w:val="00903B49"/>
    <w:rsid w:val="00904B4C"/>
    <w:rsid w:val="00904E1C"/>
    <w:rsid w:val="00905B5C"/>
    <w:rsid w:val="009071D8"/>
    <w:rsid w:val="00907CFD"/>
    <w:rsid w:val="00907EA9"/>
    <w:rsid w:val="00907F68"/>
    <w:rsid w:val="00910790"/>
    <w:rsid w:val="009113D6"/>
    <w:rsid w:val="009113F1"/>
    <w:rsid w:val="00911F03"/>
    <w:rsid w:val="0091210A"/>
    <w:rsid w:val="0091248A"/>
    <w:rsid w:val="00912A01"/>
    <w:rsid w:val="00913EC0"/>
    <w:rsid w:val="009158AC"/>
    <w:rsid w:val="009204E3"/>
    <w:rsid w:val="00923CA1"/>
    <w:rsid w:val="00924234"/>
    <w:rsid w:val="00924C50"/>
    <w:rsid w:val="00924F9B"/>
    <w:rsid w:val="00925100"/>
    <w:rsid w:val="00925356"/>
    <w:rsid w:val="00926258"/>
    <w:rsid w:val="00926BB5"/>
    <w:rsid w:val="009301E4"/>
    <w:rsid w:val="0093151C"/>
    <w:rsid w:val="0093155B"/>
    <w:rsid w:val="009315BF"/>
    <w:rsid w:val="00933240"/>
    <w:rsid w:val="0093334F"/>
    <w:rsid w:val="009338BC"/>
    <w:rsid w:val="0093501E"/>
    <w:rsid w:val="009375BA"/>
    <w:rsid w:val="009377C3"/>
    <w:rsid w:val="00937A0B"/>
    <w:rsid w:val="00940C8C"/>
    <w:rsid w:val="00940DFD"/>
    <w:rsid w:val="0094230E"/>
    <w:rsid w:val="0094566F"/>
    <w:rsid w:val="00945F00"/>
    <w:rsid w:val="009503DA"/>
    <w:rsid w:val="00950F59"/>
    <w:rsid w:val="00951E1C"/>
    <w:rsid w:val="00951EA3"/>
    <w:rsid w:val="00952BF7"/>
    <w:rsid w:val="00954E5F"/>
    <w:rsid w:val="00954E9C"/>
    <w:rsid w:val="00956A14"/>
    <w:rsid w:val="00956B67"/>
    <w:rsid w:val="0096226C"/>
    <w:rsid w:val="00962356"/>
    <w:rsid w:val="00964F66"/>
    <w:rsid w:val="00965227"/>
    <w:rsid w:val="009652DC"/>
    <w:rsid w:val="0096672F"/>
    <w:rsid w:val="00966D36"/>
    <w:rsid w:val="00967903"/>
    <w:rsid w:val="00967F02"/>
    <w:rsid w:val="00975236"/>
    <w:rsid w:val="0098022B"/>
    <w:rsid w:val="009817C3"/>
    <w:rsid w:val="00981907"/>
    <w:rsid w:val="00982BE8"/>
    <w:rsid w:val="0098307E"/>
    <w:rsid w:val="00984076"/>
    <w:rsid w:val="00984419"/>
    <w:rsid w:val="00984E3F"/>
    <w:rsid w:val="00987E67"/>
    <w:rsid w:val="00990010"/>
    <w:rsid w:val="00991818"/>
    <w:rsid w:val="009929CC"/>
    <w:rsid w:val="00995861"/>
    <w:rsid w:val="00996416"/>
    <w:rsid w:val="00997809"/>
    <w:rsid w:val="009A0128"/>
    <w:rsid w:val="009A34BF"/>
    <w:rsid w:val="009A3B81"/>
    <w:rsid w:val="009A3EFC"/>
    <w:rsid w:val="009A42DE"/>
    <w:rsid w:val="009A44B3"/>
    <w:rsid w:val="009A4508"/>
    <w:rsid w:val="009A58CB"/>
    <w:rsid w:val="009A5D75"/>
    <w:rsid w:val="009B1771"/>
    <w:rsid w:val="009B2636"/>
    <w:rsid w:val="009B3E09"/>
    <w:rsid w:val="009B5EE4"/>
    <w:rsid w:val="009B6428"/>
    <w:rsid w:val="009B6904"/>
    <w:rsid w:val="009C0351"/>
    <w:rsid w:val="009C112D"/>
    <w:rsid w:val="009C1284"/>
    <w:rsid w:val="009C1428"/>
    <w:rsid w:val="009C30CC"/>
    <w:rsid w:val="009C32D6"/>
    <w:rsid w:val="009C588F"/>
    <w:rsid w:val="009C5DB9"/>
    <w:rsid w:val="009C60D1"/>
    <w:rsid w:val="009C705E"/>
    <w:rsid w:val="009D1373"/>
    <w:rsid w:val="009D457C"/>
    <w:rsid w:val="009D6180"/>
    <w:rsid w:val="009D7E41"/>
    <w:rsid w:val="009E0737"/>
    <w:rsid w:val="009E20BC"/>
    <w:rsid w:val="009E5CC0"/>
    <w:rsid w:val="009E7C80"/>
    <w:rsid w:val="009F4388"/>
    <w:rsid w:val="009F56E1"/>
    <w:rsid w:val="00A004F4"/>
    <w:rsid w:val="00A011F6"/>
    <w:rsid w:val="00A0210C"/>
    <w:rsid w:val="00A026BF"/>
    <w:rsid w:val="00A03574"/>
    <w:rsid w:val="00A04058"/>
    <w:rsid w:val="00A04705"/>
    <w:rsid w:val="00A04EE3"/>
    <w:rsid w:val="00A07856"/>
    <w:rsid w:val="00A103DE"/>
    <w:rsid w:val="00A1064E"/>
    <w:rsid w:val="00A11446"/>
    <w:rsid w:val="00A11754"/>
    <w:rsid w:val="00A122B7"/>
    <w:rsid w:val="00A14C0E"/>
    <w:rsid w:val="00A14DF6"/>
    <w:rsid w:val="00A17C0B"/>
    <w:rsid w:val="00A2011F"/>
    <w:rsid w:val="00A2288D"/>
    <w:rsid w:val="00A22E67"/>
    <w:rsid w:val="00A25766"/>
    <w:rsid w:val="00A30D4E"/>
    <w:rsid w:val="00A31004"/>
    <w:rsid w:val="00A31FF0"/>
    <w:rsid w:val="00A32A1F"/>
    <w:rsid w:val="00A3344E"/>
    <w:rsid w:val="00A33DBC"/>
    <w:rsid w:val="00A341D5"/>
    <w:rsid w:val="00A34989"/>
    <w:rsid w:val="00A357E5"/>
    <w:rsid w:val="00A35D72"/>
    <w:rsid w:val="00A40DD6"/>
    <w:rsid w:val="00A40E68"/>
    <w:rsid w:val="00A411DA"/>
    <w:rsid w:val="00A45046"/>
    <w:rsid w:val="00A4646A"/>
    <w:rsid w:val="00A477FA"/>
    <w:rsid w:val="00A4790A"/>
    <w:rsid w:val="00A47943"/>
    <w:rsid w:val="00A47D47"/>
    <w:rsid w:val="00A505AF"/>
    <w:rsid w:val="00A53709"/>
    <w:rsid w:val="00A55718"/>
    <w:rsid w:val="00A55D0E"/>
    <w:rsid w:val="00A57381"/>
    <w:rsid w:val="00A60422"/>
    <w:rsid w:val="00A609AF"/>
    <w:rsid w:val="00A61593"/>
    <w:rsid w:val="00A63B72"/>
    <w:rsid w:val="00A63EC7"/>
    <w:rsid w:val="00A645D2"/>
    <w:rsid w:val="00A654D2"/>
    <w:rsid w:val="00A65AF2"/>
    <w:rsid w:val="00A65FCA"/>
    <w:rsid w:val="00A7029C"/>
    <w:rsid w:val="00A75851"/>
    <w:rsid w:val="00A77152"/>
    <w:rsid w:val="00A77B99"/>
    <w:rsid w:val="00A8015B"/>
    <w:rsid w:val="00A801E9"/>
    <w:rsid w:val="00A8039D"/>
    <w:rsid w:val="00A8040D"/>
    <w:rsid w:val="00A811FF"/>
    <w:rsid w:val="00A83EE4"/>
    <w:rsid w:val="00A8529D"/>
    <w:rsid w:val="00A8579D"/>
    <w:rsid w:val="00A86875"/>
    <w:rsid w:val="00A87B07"/>
    <w:rsid w:val="00A87D20"/>
    <w:rsid w:val="00A87D78"/>
    <w:rsid w:val="00A90052"/>
    <w:rsid w:val="00A906BD"/>
    <w:rsid w:val="00A90975"/>
    <w:rsid w:val="00A939EE"/>
    <w:rsid w:val="00A93D4E"/>
    <w:rsid w:val="00A94A28"/>
    <w:rsid w:val="00A94FEE"/>
    <w:rsid w:val="00A95916"/>
    <w:rsid w:val="00AA11F2"/>
    <w:rsid w:val="00AA15B0"/>
    <w:rsid w:val="00AA193A"/>
    <w:rsid w:val="00AA1A2F"/>
    <w:rsid w:val="00AA38AB"/>
    <w:rsid w:val="00AA4D67"/>
    <w:rsid w:val="00AA5F63"/>
    <w:rsid w:val="00AA6661"/>
    <w:rsid w:val="00AA7FCE"/>
    <w:rsid w:val="00AB1D88"/>
    <w:rsid w:val="00AB2A0C"/>
    <w:rsid w:val="00AB3259"/>
    <w:rsid w:val="00AB35BE"/>
    <w:rsid w:val="00AB35C5"/>
    <w:rsid w:val="00AB370E"/>
    <w:rsid w:val="00AB3DEF"/>
    <w:rsid w:val="00AB3ED4"/>
    <w:rsid w:val="00AB5524"/>
    <w:rsid w:val="00AC08EF"/>
    <w:rsid w:val="00AC0C79"/>
    <w:rsid w:val="00AC20AD"/>
    <w:rsid w:val="00AC247B"/>
    <w:rsid w:val="00AC3885"/>
    <w:rsid w:val="00AC3A8C"/>
    <w:rsid w:val="00AC43E7"/>
    <w:rsid w:val="00AC5538"/>
    <w:rsid w:val="00AC5BB5"/>
    <w:rsid w:val="00AC5CA4"/>
    <w:rsid w:val="00AC7723"/>
    <w:rsid w:val="00AD1169"/>
    <w:rsid w:val="00AD12D5"/>
    <w:rsid w:val="00AD1726"/>
    <w:rsid w:val="00AD20A5"/>
    <w:rsid w:val="00AD2D63"/>
    <w:rsid w:val="00AD3307"/>
    <w:rsid w:val="00AD37A4"/>
    <w:rsid w:val="00AD38CA"/>
    <w:rsid w:val="00AD41E1"/>
    <w:rsid w:val="00AD51D2"/>
    <w:rsid w:val="00AD63B6"/>
    <w:rsid w:val="00AD69FE"/>
    <w:rsid w:val="00AD73D5"/>
    <w:rsid w:val="00AE0C64"/>
    <w:rsid w:val="00AE2601"/>
    <w:rsid w:val="00AE31FF"/>
    <w:rsid w:val="00AE395C"/>
    <w:rsid w:val="00AE4A3D"/>
    <w:rsid w:val="00AE68C4"/>
    <w:rsid w:val="00AE773E"/>
    <w:rsid w:val="00AE7B22"/>
    <w:rsid w:val="00AF2E09"/>
    <w:rsid w:val="00AF30A2"/>
    <w:rsid w:val="00AF32AD"/>
    <w:rsid w:val="00AF5CD5"/>
    <w:rsid w:val="00AF6EFB"/>
    <w:rsid w:val="00AF730E"/>
    <w:rsid w:val="00B00DD7"/>
    <w:rsid w:val="00B01C11"/>
    <w:rsid w:val="00B03185"/>
    <w:rsid w:val="00B06AAF"/>
    <w:rsid w:val="00B07027"/>
    <w:rsid w:val="00B076FD"/>
    <w:rsid w:val="00B10AB8"/>
    <w:rsid w:val="00B10E8F"/>
    <w:rsid w:val="00B12137"/>
    <w:rsid w:val="00B123FB"/>
    <w:rsid w:val="00B128E7"/>
    <w:rsid w:val="00B163F4"/>
    <w:rsid w:val="00B16C0E"/>
    <w:rsid w:val="00B17166"/>
    <w:rsid w:val="00B17740"/>
    <w:rsid w:val="00B211C1"/>
    <w:rsid w:val="00B217D7"/>
    <w:rsid w:val="00B226F3"/>
    <w:rsid w:val="00B23D1C"/>
    <w:rsid w:val="00B23F57"/>
    <w:rsid w:val="00B312F3"/>
    <w:rsid w:val="00B32A05"/>
    <w:rsid w:val="00B35353"/>
    <w:rsid w:val="00B3586A"/>
    <w:rsid w:val="00B358A5"/>
    <w:rsid w:val="00B37030"/>
    <w:rsid w:val="00B37B79"/>
    <w:rsid w:val="00B40C9E"/>
    <w:rsid w:val="00B42829"/>
    <w:rsid w:val="00B4589F"/>
    <w:rsid w:val="00B46F45"/>
    <w:rsid w:val="00B47782"/>
    <w:rsid w:val="00B47BB5"/>
    <w:rsid w:val="00B50F14"/>
    <w:rsid w:val="00B512E6"/>
    <w:rsid w:val="00B51DB8"/>
    <w:rsid w:val="00B5282A"/>
    <w:rsid w:val="00B542EB"/>
    <w:rsid w:val="00B55233"/>
    <w:rsid w:val="00B56473"/>
    <w:rsid w:val="00B567CF"/>
    <w:rsid w:val="00B56936"/>
    <w:rsid w:val="00B6062B"/>
    <w:rsid w:val="00B606F0"/>
    <w:rsid w:val="00B620A7"/>
    <w:rsid w:val="00B6466B"/>
    <w:rsid w:val="00B71E40"/>
    <w:rsid w:val="00B73D5B"/>
    <w:rsid w:val="00B7448C"/>
    <w:rsid w:val="00B74B50"/>
    <w:rsid w:val="00B751B1"/>
    <w:rsid w:val="00B8021D"/>
    <w:rsid w:val="00B80876"/>
    <w:rsid w:val="00B810A8"/>
    <w:rsid w:val="00B81342"/>
    <w:rsid w:val="00B81720"/>
    <w:rsid w:val="00B81992"/>
    <w:rsid w:val="00B83CEA"/>
    <w:rsid w:val="00B845BB"/>
    <w:rsid w:val="00B84A07"/>
    <w:rsid w:val="00B85B7D"/>
    <w:rsid w:val="00B8655F"/>
    <w:rsid w:val="00B86C3D"/>
    <w:rsid w:val="00B90FE9"/>
    <w:rsid w:val="00B91F24"/>
    <w:rsid w:val="00B92A9F"/>
    <w:rsid w:val="00B93FE8"/>
    <w:rsid w:val="00B960DC"/>
    <w:rsid w:val="00B96541"/>
    <w:rsid w:val="00B96EC5"/>
    <w:rsid w:val="00B97A31"/>
    <w:rsid w:val="00BA0E92"/>
    <w:rsid w:val="00BA2CBB"/>
    <w:rsid w:val="00BA37D5"/>
    <w:rsid w:val="00BA5341"/>
    <w:rsid w:val="00BA633A"/>
    <w:rsid w:val="00BA7117"/>
    <w:rsid w:val="00BB07EA"/>
    <w:rsid w:val="00BB351E"/>
    <w:rsid w:val="00BB3B47"/>
    <w:rsid w:val="00BB4273"/>
    <w:rsid w:val="00BB5886"/>
    <w:rsid w:val="00BB64A5"/>
    <w:rsid w:val="00BB76A3"/>
    <w:rsid w:val="00BC054E"/>
    <w:rsid w:val="00BC36D1"/>
    <w:rsid w:val="00BC384F"/>
    <w:rsid w:val="00BC3E99"/>
    <w:rsid w:val="00BC4640"/>
    <w:rsid w:val="00BC51E3"/>
    <w:rsid w:val="00BC531C"/>
    <w:rsid w:val="00BC67A0"/>
    <w:rsid w:val="00BC6EA1"/>
    <w:rsid w:val="00BC727F"/>
    <w:rsid w:val="00BD0D85"/>
    <w:rsid w:val="00BD1168"/>
    <w:rsid w:val="00BD2A3D"/>
    <w:rsid w:val="00BD35A6"/>
    <w:rsid w:val="00BD3B74"/>
    <w:rsid w:val="00BD52AE"/>
    <w:rsid w:val="00BD5BD9"/>
    <w:rsid w:val="00BD6B87"/>
    <w:rsid w:val="00BD7911"/>
    <w:rsid w:val="00BE028F"/>
    <w:rsid w:val="00BE0FDB"/>
    <w:rsid w:val="00BE15D5"/>
    <w:rsid w:val="00BE2900"/>
    <w:rsid w:val="00BE2961"/>
    <w:rsid w:val="00BE3048"/>
    <w:rsid w:val="00BE36B3"/>
    <w:rsid w:val="00BE454F"/>
    <w:rsid w:val="00BE6392"/>
    <w:rsid w:val="00BE793A"/>
    <w:rsid w:val="00BF05DC"/>
    <w:rsid w:val="00BF2C2A"/>
    <w:rsid w:val="00BF38EC"/>
    <w:rsid w:val="00BF4284"/>
    <w:rsid w:val="00BF5E87"/>
    <w:rsid w:val="00C0028F"/>
    <w:rsid w:val="00C00697"/>
    <w:rsid w:val="00C013B8"/>
    <w:rsid w:val="00C01D09"/>
    <w:rsid w:val="00C0289C"/>
    <w:rsid w:val="00C069BE"/>
    <w:rsid w:val="00C104AD"/>
    <w:rsid w:val="00C10EAF"/>
    <w:rsid w:val="00C11751"/>
    <w:rsid w:val="00C124DF"/>
    <w:rsid w:val="00C126FD"/>
    <w:rsid w:val="00C13962"/>
    <w:rsid w:val="00C139A1"/>
    <w:rsid w:val="00C154B4"/>
    <w:rsid w:val="00C15BCE"/>
    <w:rsid w:val="00C165FC"/>
    <w:rsid w:val="00C16B04"/>
    <w:rsid w:val="00C16C34"/>
    <w:rsid w:val="00C1744A"/>
    <w:rsid w:val="00C2143F"/>
    <w:rsid w:val="00C2161A"/>
    <w:rsid w:val="00C21781"/>
    <w:rsid w:val="00C227D0"/>
    <w:rsid w:val="00C23E42"/>
    <w:rsid w:val="00C24C78"/>
    <w:rsid w:val="00C253AF"/>
    <w:rsid w:val="00C259ED"/>
    <w:rsid w:val="00C25A81"/>
    <w:rsid w:val="00C25C8B"/>
    <w:rsid w:val="00C26874"/>
    <w:rsid w:val="00C26CD4"/>
    <w:rsid w:val="00C27488"/>
    <w:rsid w:val="00C2781D"/>
    <w:rsid w:val="00C27F78"/>
    <w:rsid w:val="00C3011B"/>
    <w:rsid w:val="00C307C9"/>
    <w:rsid w:val="00C3168C"/>
    <w:rsid w:val="00C33CEB"/>
    <w:rsid w:val="00C406C6"/>
    <w:rsid w:val="00C40AC9"/>
    <w:rsid w:val="00C41577"/>
    <w:rsid w:val="00C421A3"/>
    <w:rsid w:val="00C455BF"/>
    <w:rsid w:val="00C4572D"/>
    <w:rsid w:val="00C471D6"/>
    <w:rsid w:val="00C4744D"/>
    <w:rsid w:val="00C4828A"/>
    <w:rsid w:val="00C5066B"/>
    <w:rsid w:val="00C5477C"/>
    <w:rsid w:val="00C54D8F"/>
    <w:rsid w:val="00C57014"/>
    <w:rsid w:val="00C57ADB"/>
    <w:rsid w:val="00C57D3D"/>
    <w:rsid w:val="00C60537"/>
    <w:rsid w:val="00C6296E"/>
    <w:rsid w:val="00C62AD4"/>
    <w:rsid w:val="00C63E97"/>
    <w:rsid w:val="00C65521"/>
    <w:rsid w:val="00C73296"/>
    <w:rsid w:val="00C745CC"/>
    <w:rsid w:val="00C749BD"/>
    <w:rsid w:val="00C75E90"/>
    <w:rsid w:val="00C77628"/>
    <w:rsid w:val="00C806CD"/>
    <w:rsid w:val="00C80FF8"/>
    <w:rsid w:val="00C8178E"/>
    <w:rsid w:val="00C82B4E"/>
    <w:rsid w:val="00C84C4E"/>
    <w:rsid w:val="00C86733"/>
    <w:rsid w:val="00C86BF7"/>
    <w:rsid w:val="00C86C02"/>
    <w:rsid w:val="00C8757A"/>
    <w:rsid w:val="00C87C7D"/>
    <w:rsid w:val="00C90FD2"/>
    <w:rsid w:val="00C920E1"/>
    <w:rsid w:val="00C94A50"/>
    <w:rsid w:val="00C95247"/>
    <w:rsid w:val="00C9554F"/>
    <w:rsid w:val="00C95BB0"/>
    <w:rsid w:val="00CA0DDC"/>
    <w:rsid w:val="00CA1491"/>
    <w:rsid w:val="00CA2D51"/>
    <w:rsid w:val="00CA3FF8"/>
    <w:rsid w:val="00CA59CC"/>
    <w:rsid w:val="00CA646A"/>
    <w:rsid w:val="00CA78DF"/>
    <w:rsid w:val="00CB222C"/>
    <w:rsid w:val="00CB31BE"/>
    <w:rsid w:val="00CC0095"/>
    <w:rsid w:val="00CC1439"/>
    <w:rsid w:val="00CC1A8D"/>
    <w:rsid w:val="00CC1BAB"/>
    <w:rsid w:val="00CC1C7E"/>
    <w:rsid w:val="00CC20CC"/>
    <w:rsid w:val="00CC2E6A"/>
    <w:rsid w:val="00CC33C7"/>
    <w:rsid w:val="00CC4FDE"/>
    <w:rsid w:val="00CC622B"/>
    <w:rsid w:val="00CC73B7"/>
    <w:rsid w:val="00CC7EE9"/>
    <w:rsid w:val="00CD0F26"/>
    <w:rsid w:val="00CD1604"/>
    <w:rsid w:val="00CD3CF0"/>
    <w:rsid w:val="00CD41CF"/>
    <w:rsid w:val="00CD504B"/>
    <w:rsid w:val="00CD5F99"/>
    <w:rsid w:val="00CD622F"/>
    <w:rsid w:val="00CD6A17"/>
    <w:rsid w:val="00CD71F6"/>
    <w:rsid w:val="00CD7356"/>
    <w:rsid w:val="00CE0484"/>
    <w:rsid w:val="00CE063C"/>
    <w:rsid w:val="00CE106E"/>
    <w:rsid w:val="00CE250F"/>
    <w:rsid w:val="00CE318A"/>
    <w:rsid w:val="00CE3EF1"/>
    <w:rsid w:val="00CE3F4B"/>
    <w:rsid w:val="00CE4235"/>
    <w:rsid w:val="00CE428B"/>
    <w:rsid w:val="00CE4923"/>
    <w:rsid w:val="00CE4A4F"/>
    <w:rsid w:val="00CE6D76"/>
    <w:rsid w:val="00CE717D"/>
    <w:rsid w:val="00CE71B7"/>
    <w:rsid w:val="00CF01D6"/>
    <w:rsid w:val="00CF0A05"/>
    <w:rsid w:val="00CF1375"/>
    <w:rsid w:val="00CF1797"/>
    <w:rsid w:val="00CF19D1"/>
    <w:rsid w:val="00CF29C1"/>
    <w:rsid w:val="00CF323E"/>
    <w:rsid w:val="00CF33D3"/>
    <w:rsid w:val="00CF4458"/>
    <w:rsid w:val="00CF6F71"/>
    <w:rsid w:val="00D015DA"/>
    <w:rsid w:val="00D0228F"/>
    <w:rsid w:val="00D02484"/>
    <w:rsid w:val="00D03C0A"/>
    <w:rsid w:val="00D03CA4"/>
    <w:rsid w:val="00D048CE"/>
    <w:rsid w:val="00D06B01"/>
    <w:rsid w:val="00D06F5D"/>
    <w:rsid w:val="00D07E29"/>
    <w:rsid w:val="00D10786"/>
    <w:rsid w:val="00D10CC8"/>
    <w:rsid w:val="00D1196A"/>
    <w:rsid w:val="00D11EE4"/>
    <w:rsid w:val="00D1270F"/>
    <w:rsid w:val="00D128C7"/>
    <w:rsid w:val="00D1328B"/>
    <w:rsid w:val="00D147AB"/>
    <w:rsid w:val="00D148EC"/>
    <w:rsid w:val="00D16123"/>
    <w:rsid w:val="00D169EB"/>
    <w:rsid w:val="00D209D7"/>
    <w:rsid w:val="00D21E0B"/>
    <w:rsid w:val="00D23D76"/>
    <w:rsid w:val="00D24162"/>
    <w:rsid w:val="00D24424"/>
    <w:rsid w:val="00D26BFE"/>
    <w:rsid w:val="00D274B0"/>
    <w:rsid w:val="00D30536"/>
    <w:rsid w:val="00D31BE6"/>
    <w:rsid w:val="00D33088"/>
    <w:rsid w:val="00D33B8E"/>
    <w:rsid w:val="00D34EED"/>
    <w:rsid w:val="00D36A21"/>
    <w:rsid w:val="00D37058"/>
    <w:rsid w:val="00D373AD"/>
    <w:rsid w:val="00D378DC"/>
    <w:rsid w:val="00D37B92"/>
    <w:rsid w:val="00D40138"/>
    <w:rsid w:val="00D4068A"/>
    <w:rsid w:val="00D41DFC"/>
    <w:rsid w:val="00D42BFA"/>
    <w:rsid w:val="00D437DC"/>
    <w:rsid w:val="00D451F1"/>
    <w:rsid w:val="00D46D59"/>
    <w:rsid w:val="00D479ED"/>
    <w:rsid w:val="00D54255"/>
    <w:rsid w:val="00D54CBA"/>
    <w:rsid w:val="00D567C8"/>
    <w:rsid w:val="00D56BDA"/>
    <w:rsid w:val="00D57B21"/>
    <w:rsid w:val="00D6119B"/>
    <w:rsid w:val="00D613B8"/>
    <w:rsid w:val="00D620E8"/>
    <w:rsid w:val="00D62C3F"/>
    <w:rsid w:val="00D63805"/>
    <w:rsid w:val="00D64B2F"/>
    <w:rsid w:val="00D65913"/>
    <w:rsid w:val="00D6782E"/>
    <w:rsid w:val="00D70FDB"/>
    <w:rsid w:val="00D72BAF"/>
    <w:rsid w:val="00D739AE"/>
    <w:rsid w:val="00D762EF"/>
    <w:rsid w:val="00D765FB"/>
    <w:rsid w:val="00D77205"/>
    <w:rsid w:val="00D776F6"/>
    <w:rsid w:val="00D77849"/>
    <w:rsid w:val="00D7A10B"/>
    <w:rsid w:val="00D81C3E"/>
    <w:rsid w:val="00D82CAB"/>
    <w:rsid w:val="00D8333F"/>
    <w:rsid w:val="00D83654"/>
    <w:rsid w:val="00D83957"/>
    <w:rsid w:val="00D83F1B"/>
    <w:rsid w:val="00D84F28"/>
    <w:rsid w:val="00D85464"/>
    <w:rsid w:val="00D86F84"/>
    <w:rsid w:val="00D902C6"/>
    <w:rsid w:val="00D925E4"/>
    <w:rsid w:val="00D93661"/>
    <w:rsid w:val="00D96C25"/>
    <w:rsid w:val="00D96E30"/>
    <w:rsid w:val="00D97DFC"/>
    <w:rsid w:val="00DA0D0E"/>
    <w:rsid w:val="00DA1110"/>
    <w:rsid w:val="00DA1353"/>
    <w:rsid w:val="00DA351D"/>
    <w:rsid w:val="00DA389A"/>
    <w:rsid w:val="00DA5136"/>
    <w:rsid w:val="00DA619A"/>
    <w:rsid w:val="00DA68F3"/>
    <w:rsid w:val="00DB3454"/>
    <w:rsid w:val="00DB3FE7"/>
    <w:rsid w:val="00DB54BA"/>
    <w:rsid w:val="00DB6425"/>
    <w:rsid w:val="00DB72C5"/>
    <w:rsid w:val="00DC078F"/>
    <w:rsid w:val="00DC4321"/>
    <w:rsid w:val="00DC461F"/>
    <w:rsid w:val="00DC638F"/>
    <w:rsid w:val="00DD0CAB"/>
    <w:rsid w:val="00DD0E93"/>
    <w:rsid w:val="00DD3AD3"/>
    <w:rsid w:val="00DD5636"/>
    <w:rsid w:val="00DD6489"/>
    <w:rsid w:val="00DD6621"/>
    <w:rsid w:val="00DE030E"/>
    <w:rsid w:val="00DE19E8"/>
    <w:rsid w:val="00DE2E75"/>
    <w:rsid w:val="00DE48D4"/>
    <w:rsid w:val="00DE51F5"/>
    <w:rsid w:val="00DE695E"/>
    <w:rsid w:val="00DE74BF"/>
    <w:rsid w:val="00DF1C22"/>
    <w:rsid w:val="00DF29CF"/>
    <w:rsid w:val="00DF3C60"/>
    <w:rsid w:val="00DF4384"/>
    <w:rsid w:val="00DF5673"/>
    <w:rsid w:val="00E00588"/>
    <w:rsid w:val="00E017AB"/>
    <w:rsid w:val="00E024C9"/>
    <w:rsid w:val="00E0554C"/>
    <w:rsid w:val="00E101C8"/>
    <w:rsid w:val="00E10C26"/>
    <w:rsid w:val="00E1262B"/>
    <w:rsid w:val="00E128BB"/>
    <w:rsid w:val="00E128BE"/>
    <w:rsid w:val="00E1335D"/>
    <w:rsid w:val="00E13916"/>
    <w:rsid w:val="00E1595B"/>
    <w:rsid w:val="00E2024A"/>
    <w:rsid w:val="00E20B78"/>
    <w:rsid w:val="00E2126D"/>
    <w:rsid w:val="00E21EA5"/>
    <w:rsid w:val="00E22905"/>
    <w:rsid w:val="00E23755"/>
    <w:rsid w:val="00E2456D"/>
    <w:rsid w:val="00E2471A"/>
    <w:rsid w:val="00E257F5"/>
    <w:rsid w:val="00E25A4B"/>
    <w:rsid w:val="00E2708D"/>
    <w:rsid w:val="00E30BFE"/>
    <w:rsid w:val="00E31876"/>
    <w:rsid w:val="00E32B2A"/>
    <w:rsid w:val="00E348B3"/>
    <w:rsid w:val="00E409C6"/>
    <w:rsid w:val="00E412D9"/>
    <w:rsid w:val="00E4134E"/>
    <w:rsid w:val="00E44629"/>
    <w:rsid w:val="00E45794"/>
    <w:rsid w:val="00E45E84"/>
    <w:rsid w:val="00E46C41"/>
    <w:rsid w:val="00E47175"/>
    <w:rsid w:val="00E4741F"/>
    <w:rsid w:val="00E5163A"/>
    <w:rsid w:val="00E5318B"/>
    <w:rsid w:val="00E537A4"/>
    <w:rsid w:val="00E53B75"/>
    <w:rsid w:val="00E5437F"/>
    <w:rsid w:val="00E54415"/>
    <w:rsid w:val="00E548E6"/>
    <w:rsid w:val="00E55083"/>
    <w:rsid w:val="00E55301"/>
    <w:rsid w:val="00E5707A"/>
    <w:rsid w:val="00E617FE"/>
    <w:rsid w:val="00E61835"/>
    <w:rsid w:val="00E61B6D"/>
    <w:rsid w:val="00E6208F"/>
    <w:rsid w:val="00E62F63"/>
    <w:rsid w:val="00E645DF"/>
    <w:rsid w:val="00E67149"/>
    <w:rsid w:val="00E6749D"/>
    <w:rsid w:val="00E7151F"/>
    <w:rsid w:val="00E73607"/>
    <w:rsid w:val="00E75E4D"/>
    <w:rsid w:val="00E77907"/>
    <w:rsid w:val="00E80FE2"/>
    <w:rsid w:val="00E81F89"/>
    <w:rsid w:val="00E82DD7"/>
    <w:rsid w:val="00E86FD8"/>
    <w:rsid w:val="00E90163"/>
    <w:rsid w:val="00E92542"/>
    <w:rsid w:val="00E925DA"/>
    <w:rsid w:val="00E933F8"/>
    <w:rsid w:val="00E9424A"/>
    <w:rsid w:val="00E94BA6"/>
    <w:rsid w:val="00EA0948"/>
    <w:rsid w:val="00EA1A3B"/>
    <w:rsid w:val="00EA1D36"/>
    <w:rsid w:val="00EA28BE"/>
    <w:rsid w:val="00EA41BE"/>
    <w:rsid w:val="00EA4C43"/>
    <w:rsid w:val="00EA5B1C"/>
    <w:rsid w:val="00EA7271"/>
    <w:rsid w:val="00EA7ABD"/>
    <w:rsid w:val="00EA7E6E"/>
    <w:rsid w:val="00EB1052"/>
    <w:rsid w:val="00EB1C8A"/>
    <w:rsid w:val="00EB31CC"/>
    <w:rsid w:val="00EB3B15"/>
    <w:rsid w:val="00EB3B59"/>
    <w:rsid w:val="00EB3F21"/>
    <w:rsid w:val="00EB4E06"/>
    <w:rsid w:val="00EB58D5"/>
    <w:rsid w:val="00EB794A"/>
    <w:rsid w:val="00EC048B"/>
    <w:rsid w:val="00EC06D9"/>
    <w:rsid w:val="00EC0BF2"/>
    <w:rsid w:val="00EC1728"/>
    <w:rsid w:val="00EC1777"/>
    <w:rsid w:val="00EC6CE0"/>
    <w:rsid w:val="00EC6E57"/>
    <w:rsid w:val="00EC6EC4"/>
    <w:rsid w:val="00ED468C"/>
    <w:rsid w:val="00ED4C4E"/>
    <w:rsid w:val="00ED53D7"/>
    <w:rsid w:val="00ED574E"/>
    <w:rsid w:val="00EE674D"/>
    <w:rsid w:val="00EE7185"/>
    <w:rsid w:val="00EE7BF4"/>
    <w:rsid w:val="00EF05CA"/>
    <w:rsid w:val="00EF081D"/>
    <w:rsid w:val="00EF0CED"/>
    <w:rsid w:val="00EF1221"/>
    <w:rsid w:val="00EF2501"/>
    <w:rsid w:val="00EF315F"/>
    <w:rsid w:val="00EF34D8"/>
    <w:rsid w:val="00EF4084"/>
    <w:rsid w:val="00EF4A3C"/>
    <w:rsid w:val="00EF54F0"/>
    <w:rsid w:val="00EF557E"/>
    <w:rsid w:val="00EF6F30"/>
    <w:rsid w:val="00EF7A64"/>
    <w:rsid w:val="00F00177"/>
    <w:rsid w:val="00F01533"/>
    <w:rsid w:val="00F01E10"/>
    <w:rsid w:val="00F02E8B"/>
    <w:rsid w:val="00F0398A"/>
    <w:rsid w:val="00F0495E"/>
    <w:rsid w:val="00F04B83"/>
    <w:rsid w:val="00F0505D"/>
    <w:rsid w:val="00F05D21"/>
    <w:rsid w:val="00F06A03"/>
    <w:rsid w:val="00F06FDE"/>
    <w:rsid w:val="00F07049"/>
    <w:rsid w:val="00F1057F"/>
    <w:rsid w:val="00F1211B"/>
    <w:rsid w:val="00F13F57"/>
    <w:rsid w:val="00F14052"/>
    <w:rsid w:val="00F15E04"/>
    <w:rsid w:val="00F1621C"/>
    <w:rsid w:val="00F16F78"/>
    <w:rsid w:val="00F171B5"/>
    <w:rsid w:val="00F17CBF"/>
    <w:rsid w:val="00F20636"/>
    <w:rsid w:val="00F266CE"/>
    <w:rsid w:val="00F2760D"/>
    <w:rsid w:val="00F27984"/>
    <w:rsid w:val="00F30941"/>
    <w:rsid w:val="00F309B4"/>
    <w:rsid w:val="00F316D4"/>
    <w:rsid w:val="00F317E4"/>
    <w:rsid w:val="00F3216B"/>
    <w:rsid w:val="00F352E9"/>
    <w:rsid w:val="00F355E6"/>
    <w:rsid w:val="00F35B3C"/>
    <w:rsid w:val="00F35D3B"/>
    <w:rsid w:val="00F36729"/>
    <w:rsid w:val="00F36A4A"/>
    <w:rsid w:val="00F372B8"/>
    <w:rsid w:val="00F37FEE"/>
    <w:rsid w:val="00F45347"/>
    <w:rsid w:val="00F47366"/>
    <w:rsid w:val="00F47F89"/>
    <w:rsid w:val="00F504A0"/>
    <w:rsid w:val="00F509F5"/>
    <w:rsid w:val="00F5132D"/>
    <w:rsid w:val="00F517C6"/>
    <w:rsid w:val="00F5219E"/>
    <w:rsid w:val="00F534E5"/>
    <w:rsid w:val="00F538F5"/>
    <w:rsid w:val="00F53D06"/>
    <w:rsid w:val="00F54E4B"/>
    <w:rsid w:val="00F54ECB"/>
    <w:rsid w:val="00F56A3E"/>
    <w:rsid w:val="00F56AD8"/>
    <w:rsid w:val="00F57566"/>
    <w:rsid w:val="00F576C3"/>
    <w:rsid w:val="00F61030"/>
    <w:rsid w:val="00F6109E"/>
    <w:rsid w:val="00F63E88"/>
    <w:rsid w:val="00F653B3"/>
    <w:rsid w:val="00F66DFC"/>
    <w:rsid w:val="00F703B2"/>
    <w:rsid w:val="00F70DC6"/>
    <w:rsid w:val="00F721AD"/>
    <w:rsid w:val="00F721F8"/>
    <w:rsid w:val="00F7222A"/>
    <w:rsid w:val="00F723C6"/>
    <w:rsid w:val="00F73C7F"/>
    <w:rsid w:val="00F74B33"/>
    <w:rsid w:val="00F74C0F"/>
    <w:rsid w:val="00F768E0"/>
    <w:rsid w:val="00F76915"/>
    <w:rsid w:val="00F771C5"/>
    <w:rsid w:val="00F77ECC"/>
    <w:rsid w:val="00F8016B"/>
    <w:rsid w:val="00F80A3C"/>
    <w:rsid w:val="00F829BE"/>
    <w:rsid w:val="00F8488E"/>
    <w:rsid w:val="00F84C74"/>
    <w:rsid w:val="00F8505C"/>
    <w:rsid w:val="00F90181"/>
    <w:rsid w:val="00F90B9F"/>
    <w:rsid w:val="00F913B4"/>
    <w:rsid w:val="00F92922"/>
    <w:rsid w:val="00F95CF8"/>
    <w:rsid w:val="00F9743F"/>
    <w:rsid w:val="00F97976"/>
    <w:rsid w:val="00FA0FA9"/>
    <w:rsid w:val="00FA1B1E"/>
    <w:rsid w:val="00FA1F85"/>
    <w:rsid w:val="00FA2810"/>
    <w:rsid w:val="00FA3947"/>
    <w:rsid w:val="00FA3AD3"/>
    <w:rsid w:val="00FA4E7A"/>
    <w:rsid w:val="00FA5784"/>
    <w:rsid w:val="00FA7AAD"/>
    <w:rsid w:val="00FB16C2"/>
    <w:rsid w:val="00FB3D01"/>
    <w:rsid w:val="00FB43E4"/>
    <w:rsid w:val="00FB573A"/>
    <w:rsid w:val="00FB6149"/>
    <w:rsid w:val="00FB6CD6"/>
    <w:rsid w:val="00FC1E66"/>
    <w:rsid w:val="00FC2326"/>
    <w:rsid w:val="00FC3BDD"/>
    <w:rsid w:val="00FC50D1"/>
    <w:rsid w:val="00FC50D9"/>
    <w:rsid w:val="00FC5A20"/>
    <w:rsid w:val="00FC5B1C"/>
    <w:rsid w:val="00FC6C50"/>
    <w:rsid w:val="00FC7E7E"/>
    <w:rsid w:val="00FD04C0"/>
    <w:rsid w:val="00FD376C"/>
    <w:rsid w:val="00FD6018"/>
    <w:rsid w:val="00FD629D"/>
    <w:rsid w:val="00FD6C51"/>
    <w:rsid w:val="00FD739A"/>
    <w:rsid w:val="00FD7E61"/>
    <w:rsid w:val="00FE0515"/>
    <w:rsid w:val="00FE0556"/>
    <w:rsid w:val="00FE07C8"/>
    <w:rsid w:val="00FE23B7"/>
    <w:rsid w:val="00FE33F1"/>
    <w:rsid w:val="00FE3B66"/>
    <w:rsid w:val="00FE68B1"/>
    <w:rsid w:val="00FE740A"/>
    <w:rsid w:val="00FE7DC8"/>
    <w:rsid w:val="00FF0434"/>
    <w:rsid w:val="00FF206F"/>
    <w:rsid w:val="00FF2D63"/>
    <w:rsid w:val="00FF3EEB"/>
    <w:rsid w:val="00FF4CDD"/>
    <w:rsid w:val="00FF6F08"/>
    <w:rsid w:val="00FF76D7"/>
    <w:rsid w:val="0123A6BD"/>
    <w:rsid w:val="01872D4A"/>
    <w:rsid w:val="019D4FA0"/>
    <w:rsid w:val="020BFB8C"/>
    <w:rsid w:val="02982373"/>
    <w:rsid w:val="02A62140"/>
    <w:rsid w:val="0329644A"/>
    <w:rsid w:val="033C2F01"/>
    <w:rsid w:val="034C994B"/>
    <w:rsid w:val="03809DB4"/>
    <w:rsid w:val="03C7630C"/>
    <w:rsid w:val="0441F998"/>
    <w:rsid w:val="04EDA9D3"/>
    <w:rsid w:val="051AFEBF"/>
    <w:rsid w:val="055894D7"/>
    <w:rsid w:val="058C6FE1"/>
    <w:rsid w:val="063BF3E0"/>
    <w:rsid w:val="069A403B"/>
    <w:rsid w:val="06E0A4F4"/>
    <w:rsid w:val="06FDEF3B"/>
    <w:rsid w:val="0793E094"/>
    <w:rsid w:val="079B6EC3"/>
    <w:rsid w:val="07F99DC5"/>
    <w:rsid w:val="087890C5"/>
    <w:rsid w:val="08B6CC82"/>
    <w:rsid w:val="09168A82"/>
    <w:rsid w:val="09378920"/>
    <w:rsid w:val="0950B5EB"/>
    <w:rsid w:val="097394A2"/>
    <w:rsid w:val="0990BBF9"/>
    <w:rsid w:val="09A18AE0"/>
    <w:rsid w:val="09AF33C8"/>
    <w:rsid w:val="0A144CFD"/>
    <w:rsid w:val="0A224281"/>
    <w:rsid w:val="0A3CB7F3"/>
    <w:rsid w:val="0A5D4A75"/>
    <w:rsid w:val="0B03A3B2"/>
    <w:rsid w:val="0B33B160"/>
    <w:rsid w:val="0B51D7CC"/>
    <w:rsid w:val="0B715669"/>
    <w:rsid w:val="0BE322C0"/>
    <w:rsid w:val="0BED8147"/>
    <w:rsid w:val="0C72F4BE"/>
    <w:rsid w:val="0C8F4C9D"/>
    <w:rsid w:val="0D0C582B"/>
    <w:rsid w:val="0D3CADAF"/>
    <w:rsid w:val="0D70C4C9"/>
    <w:rsid w:val="0D72870D"/>
    <w:rsid w:val="0D909675"/>
    <w:rsid w:val="0DACB97F"/>
    <w:rsid w:val="0E1006D1"/>
    <w:rsid w:val="0E40E9C7"/>
    <w:rsid w:val="0EB2AFDF"/>
    <w:rsid w:val="0ECD49C5"/>
    <w:rsid w:val="0F12A423"/>
    <w:rsid w:val="0F16D585"/>
    <w:rsid w:val="0F185D9F"/>
    <w:rsid w:val="10234643"/>
    <w:rsid w:val="10DAB763"/>
    <w:rsid w:val="11523291"/>
    <w:rsid w:val="11A73F37"/>
    <w:rsid w:val="11B156D8"/>
    <w:rsid w:val="1230B152"/>
    <w:rsid w:val="1231A09B"/>
    <w:rsid w:val="12A23FAB"/>
    <w:rsid w:val="13264F51"/>
    <w:rsid w:val="13493AD2"/>
    <w:rsid w:val="139F36BF"/>
    <w:rsid w:val="13C5AB1C"/>
    <w:rsid w:val="13DE2832"/>
    <w:rsid w:val="144B48E8"/>
    <w:rsid w:val="14C7E7C2"/>
    <w:rsid w:val="150294A8"/>
    <w:rsid w:val="155CDFF7"/>
    <w:rsid w:val="1600FE5A"/>
    <w:rsid w:val="16ADCE35"/>
    <w:rsid w:val="17508F0A"/>
    <w:rsid w:val="17568357"/>
    <w:rsid w:val="17617F23"/>
    <w:rsid w:val="18235E64"/>
    <w:rsid w:val="18C5C237"/>
    <w:rsid w:val="1938789C"/>
    <w:rsid w:val="19C152DE"/>
    <w:rsid w:val="19CFC616"/>
    <w:rsid w:val="19E4D591"/>
    <w:rsid w:val="1A62FDCC"/>
    <w:rsid w:val="1AB2ACE9"/>
    <w:rsid w:val="1BAF9749"/>
    <w:rsid w:val="1C7D912F"/>
    <w:rsid w:val="1CA66136"/>
    <w:rsid w:val="1D35380E"/>
    <w:rsid w:val="1D8AE876"/>
    <w:rsid w:val="1D98C9FC"/>
    <w:rsid w:val="1E4928BD"/>
    <w:rsid w:val="1E57CA78"/>
    <w:rsid w:val="1EAEB7A3"/>
    <w:rsid w:val="1F8506B1"/>
    <w:rsid w:val="204FC889"/>
    <w:rsid w:val="20652F69"/>
    <w:rsid w:val="208438F2"/>
    <w:rsid w:val="208FD280"/>
    <w:rsid w:val="2105762C"/>
    <w:rsid w:val="213DB646"/>
    <w:rsid w:val="21A8A5C5"/>
    <w:rsid w:val="21EE6A80"/>
    <w:rsid w:val="22201E54"/>
    <w:rsid w:val="224613E9"/>
    <w:rsid w:val="22C944BE"/>
    <w:rsid w:val="2304F5FC"/>
    <w:rsid w:val="232418B2"/>
    <w:rsid w:val="233CB42C"/>
    <w:rsid w:val="2375C14A"/>
    <w:rsid w:val="23E8D6A7"/>
    <w:rsid w:val="246B13D7"/>
    <w:rsid w:val="25C81B8C"/>
    <w:rsid w:val="2676D569"/>
    <w:rsid w:val="267A67F6"/>
    <w:rsid w:val="26870AF9"/>
    <w:rsid w:val="26B1E52E"/>
    <w:rsid w:val="26C33EB0"/>
    <w:rsid w:val="270CDD06"/>
    <w:rsid w:val="2710E155"/>
    <w:rsid w:val="2732566E"/>
    <w:rsid w:val="27E4689B"/>
    <w:rsid w:val="27E88671"/>
    <w:rsid w:val="2839A596"/>
    <w:rsid w:val="28A7A777"/>
    <w:rsid w:val="29E15EF9"/>
    <w:rsid w:val="2A100185"/>
    <w:rsid w:val="2A4377D8"/>
    <w:rsid w:val="2AADB279"/>
    <w:rsid w:val="2B0861D9"/>
    <w:rsid w:val="2B5DDCE2"/>
    <w:rsid w:val="2B7F5B39"/>
    <w:rsid w:val="2BA1F9C2"/>
    <w:rsid w:val="2BCD3690"/>
    <w:rsid w:val="2BCF521C"/>
    <w:rsid w:val="2BDF4839"/>
    <w:rsid w:val="2C24E6D2"/>
    <w:rsid w:val="2C92FC66"/>
    <w:rsid w:val="2C9C7AA6"/>
    <w:rsid w:val="2CCCA317"/>
    <w:rsid w:val="2D9D97EA"/>
    <w:rsid w:val="2DB47D96"/>
    <w:rsid w:val="2DF57A9A"/>
    <w:rsid w:val="2E385256"/>
    <w:rsid w:val="2E6F5114"/>
    <w:rsid w:val="2F2AD560"/>
    <w:rsid w:val="30A805EF"/>
    <w:rsid w:val="30C3A30E"/>
    <w:rsid w:val="30D07445"/>
    <w:rsid w:val="311DC91D"/>
    <w:rsid w:val="31E7B82E"/>
    <w:rsid w:val="3230149B"/>
    <w:rsid w:val="3272ECD0"/>
    <w:rsid w:val="32B3AC2F"/>
    <w:rsid w:val="340EDCB9"/>
    <w:rsid w:val="34276AF2"/>
    <w:rsid w:val="3454CFC7"/>
    <w:rsid w:val="34ADC9E4"/>
    <w:rsid w:val="34BF9831"/>
    <w:rsid w:val="34DF4814"/>
    <w:rsid w:val="3528DE98"/>
    <w:rsid w:val="355E4259"/>
    <w:rsid w:val="359CF380"/>
    <w:rsid w:val="35C3AC64"/>
    <w:rsid w:val="36DFC9F7"/>
    <w:rsid w:val="36E98D1F"/>
    <w:rsid w:val="36FF9BA3"/>
    <w:rsid w:val="378205C7"/>
    <w:rsid w:val="37A0970B"/>
    <w:rsid w:val="37A7688C"/>
    <w:rsid w:val="37E68868"/>
    <w:rsid w:val="3800EB94"/>
    <w:rsid w:val="38323F34"/>
    <w:rsid w:val="38358161"/>
    <w:rsid w:val="386299FA"/>
    <w:rsid w:val="38BF2882"/>
    <w:rsid w:val="38CDFF8B"/>
    <w:rsid w:val="39455537"/>
    <w:rsid w:val="394EBD26"/>
    <w:rsid w:val="39517F2C"/>
    <w:rsid w:val="398A8388"/>
    <w:rsid w:val="39C85735"/>
    <w:rsid w:val="39DA1938"/>
    <w:rsid w:val="39DABA66"/>
    <w:rsid w:val="39E42AB0"/>
    <w:rsid w:val="3A4057E0"/>
    <w:rsid w:val="3B010595"/>
    <w:rsid w:val="3B231852"/>
    <w:rsid w:val="3B258BFC"/>
    <w:rsid w:val="3B48D68B"/>
    <w:rsid w:val="3B596144"/>
    <w:rsid w:val="3BE88D0A"/>
    <w:rsid w:val="3BF2C51C"/>
    <w:rsid w:val="3BFD5712"/>
    <w:rsid w:val="3C324CB2"/>
    <w:rsid w:val="3D2C0653"/>
    <w:rsid w:val="3DC4723E"/>
    <w:rsid w:val="3DCE0EA2"/>
    <w:rsid w:val="3DCE1D13"/>
    <w:rsid w:val="3DDD853F"/>
    <w:rsid w:val="3DEBCD64"/>
    <w:rsid w:val="3E70AE68"/>
    <w:rsid w:val="3F1388DD"/>
    <w:rsid w:val="3F5FC407"/>
    <w:rsid w:val="3F8CE0B1"/>
    <w:rsid w:val="3FB7BD7C"/>
    <w:rsid w:val="3FC069F8"/>
    <w:rsid w:val="408A3645"/>
    <w:rsid w:val="40BFAF16"/>
    <w:rsid w:val="40FC6DC4"/>
    <w:rsid w:val="4161DE21"/>
    <w:rsid w:val="41E6A928"/>
    <w:rsid w:val="4254A174"/>
    <w:rsid w:val="426AF31D"/>
    <w:rsid w:val="42B8B484"/>
    <w:rsid w:val="42D64A8C"/>
    <w:rsid w:val="42F7AE09"/>
    <w:rsid w:val="43625785"/>
    <w:rsid w:val="43D72F4C"/>
    <w:rsid w:val="44A7A5B5"/>
    <w:rsid w:val="44ECFE3F"/>
    <w:rsid w:val="45914684"/>
    <w:rsid w:val="45B324EA"/>
    <w:rsid w:val="469E5106"/>
    <w:rsid w:val="46B9C03C"/>
    <w:rsid w:val="47BF22F1"/>
    <w:rsid w:val="47D2B35A"/>
    <w:rsid w:val="4800C4A4"/>
    <w:rsid w:val="489E3939"/>
    <w:rsid w:val="4946A135"/>
    <w:rsid w:val="4959485C"/>
    <w:rsid w:val="496ACBE9"/>
    <w:rsid w:val="498873A9"/>
    <w:rsid w:val="4989369E"/>
    <w:rsid w:val="49A46C7F"/>
    <w:rsid w:val="4A53C511"/>
    <w:rsid w:val="4A70A99A"/>
    <w:rsid w:val="4A7A3CA8"/>
    <w:rsid w:val="4AFED01E"/>
    <w:rsid w:val="4B40580A"/>
    <w:rsid w:val="4B433C5F"/>
    <w:rsid w:val="4B57E844"/>
    <w:rsid w:val="4B8BFAD9"/>
    <w:rsid w:val="4B95CB74"/>
    <w:rsid w:val="4CBBC959"/>
    <w:rsid w:val="4CEE8F86"/>
    <w:rsid w:val="4D0840B0"/>
    <w:rsid w:val="4D736BB2"/>
    <w:rsid w:val="4D855AA4"/>
    <w:rsid w:val="4E6582AB"/>
    <w:rsid w:val="4E9F57E8"/>
    <w:rsid w:val="4EA32B0A"/>
    <w:rsid w:val="4FA4E4CC"/>
    <w:rsid w:val="4FCF343F"/>
    <w:rsid w:val="4FDE499E"/>
    <w:rsid w:val="50159668"/>
    <w:rsid w:val="50381CB3"/>
    <w:rsid w:val="511560E4"/>
    <w:rsid w:val="517DAD53"/>
    <w:rsid w:val="51F479CF"/>
    <w:rsid w:val="524299E9"/>
    <w:rsid w:val="52A9FE47"/>
    <w:rsid w:val="52DBF59F"/>
    <w:rsid w:val="532AE8EE"/>
    <w:rsid w:val="53945861"/>
    <w:rsid w:val="539DAD85"/>
    <w:rsid w:val="53B7FFE5"/>
    <w:rsid w:val="53B8E8CF"/>
    <w:rsid w:val="545FF7DB"/>
    <w:rsid w:val="54FD55D6"/>
    <w:rsid w:val="551D6943"/>
    <w:rsid w:val="55A30826"/>
    <w:rsid w:val="55C5B9D7"/>
    <w:rsid w:val="55FBC83C"/>
    <w:rsid w:val="5611AE03"/>
    <w:rsid w:val="57405EC8"/>
    <w:rsid w:val="575C1928"/>
    <w:rsid w:val="579CD599"/>
    <w:rsid w:val="57AAD8AB"/>
    <w:rsid w:val="58173BA4"/>
    <w:rsid w:val="5833AE20"/>
    <w:rsid w:val="58422210"/>
    <w:rsid w:val="59111E66"/>
    <w:rsid w:val="59210ED6"/>
    <w:rsid w:val="5940D114"/>
    <w:rsid w:val="59551102"/>
    <w:rsid w:val="597A56C9"/>
    <w:rsid w:val="5A913A9E"/>
    <w:rsid w:val="5A914EAC"/>
    <w:rsid w:val="5AC639E3"/>
    <w:rsid w:val="5ADBEF25"/>
    <w:rsid w:val="5BC8774D"/>
    <w:rsid w:val="5C489BEB"/>
    <w:rsid w:val="5CBD2E0B"/>
    <w:rsid w:val="5CC0C693"/>
    <w:rsid w:val="5CE10CD2"/>
    <w:rsid w:val="5D9021CF"/>
    <w:rsid w:val="5DA125B9"/>
    <w:rsid w:val="5DD7B749"/>
    <w:rsid w:val="5E049AD7"/>
    <w:rsid w:val="5E5E14FF"/>
    <w:rsid w:val="5E9B021E"/>
    <w:rsid w:val="5F52EB49"/>
    <w:rsid w:val="601C9711"/>
    <w:rsid w:val="6048AA9E"/>
    <w:rsid w:val="6065E584"/>
    <w:rsid w:val="6066699F"/>
    <w:rsid w:val="607AC8EF"/>
    <w:rsid w:val="60C8E46C"/>
    <w:rsid w:val="60F46ECE"/>
    <w:rsid w:val="60F79250"/>
    <w:rsid w:val="61CFDBF9"/>
    <w:rsid w:val="61FC4BC9"/>
    <w:rsid w:val="62353E03"/>
    <w:rsid w:val="62D10790"/>
    <w:rsid w:val="62ED3143"/>
    <w:rsid w:val="630406B4"/>
    <w:rsid w:val="63BFFC06"/>
    <w:rsid w:val="64415518"/>
    <w:rsid w:val="645B4993"/>
    <w:rsid w:val="64F8A41A"/>
    <w:rsid w:val="65A8F1EE"/>
    <w:rsid w:val="6621E567"/>
    <w:rsid w:val="662B9C43"/>
    <w:rsid w:val="66D559D9"/>
    <w:rsid w:val="66F1DBA4"/>
    <w:rsid w:val="671B2559"/>
    <w:rsid w:val="67869FF3"/>
    <w:rsid w:val="67C97CAF"/>
    <w:rsid w:val="686285DA"/>
    <w:rsid w:val="6899AE78"/>
    <w:rsid w:val="68B2F2AB"/>
    <w:rsid w:val="693C9F1D"/>
    <w:rsid w:val="69AE8B05"/>
    <w:rsid w:val="69C80AF1"/>
    <w:rsid w:val="6A1B8877"/>
    <w:rsid w:val="6A2BCE4A"/>
    <w:rsid w:val="6AD73CCC"/>
    <w:rsid w:val="6B0FFCCB"/>
    <w:rsid w:val="6B650B34"/>
    <w:rsid w:val="6B6661D2"/>
    <w:rsid w:val="6B86E3BD"/>
    <w:rsid w:val="6C34AEB7"/>
    <w:rsid w:val="6C42F370"/>
    <w:rsid w:val="6C4AB233"/>
    <w:rsid w:val="6D3A18E5"/>
    <w:rsid w:val="6D4ACE76"/>
    <w:rsid w:val="6D74F07D"/>
    <w:rsid w:val="6DF1A043"/>
    <w:rsid w:val="6E28F48F"/>
    <w:rsid w:val="6E54B98E"/>
    <w:rsid w:val="6EBA1757"/>
    <w:rsid w:val="6EC2A710"/>
    <w:rsid w:val="6EDC8386"/>
    <w:rsid w:val="6F063C73"/>
    <w:rsid w:val="6F077D2A"/>
    <w:rsid w:val="6F131DD2"/>
    <w:rsid w:val="6F36D88C"/>
    <w:rsid w:val="6F4263F1"/>
    <w:rsid w:val="6F62F0C3"/>
    <w:rsid w:val="6F8CE5E7"/>
    <w:rsid w:val="6F97A023"/>
    <w:rsid w:val="6FB447BE"/>
    <w:rsid w:val="6FE17419"/>
    <w:rsid w:val="7162520B"/>
    <w:rsid w:val="718E091B"/>
    <w:rsid w:val="71925DB3"/>
    <w:rsid w:val="719A8478"/>
    <w:rsid w:val="721394BD"/>
    <w:rsid w:val="7224B3E6"/>
    <w:rsid w:val="7339E693"/>
    <w:rsid w:val="7423034E"/>
    <w:rsid w:val="7439F527"/>
    <w:rsid w:val="7440A46A"/>
    <w:rsid w:val="74523D0C"/>
    <w:rsid w:val="752CD35D"/>
    <w:rsid w:val="752E0ED6"/>
    <w:rsid w:val="75686FE2"/>
    <w:rsid w:val="757C6396"/>
    <w:rsid w:val="75CE09DB"/>
    <w:rsid w:val="760EF98C"/>
    <w:rsid w:val="770BA55C"/>
    <w:rsid w:val="773C1BCF"/>
    <w:rsid w:val="77B0B199"/>
    <w:rsid w:val="77D450D6"/>
    <w:rsid w:val="78248EC7"/>
    <w:rsid w:val="7837C5EF"/>
    <w:rsid w:val="7882D641"/>
    <w:rsid w:val="78C3916C"/>
    <w:rsid w:val="793E642C"/>
    <w:rsid w:val="794378F4"/>
    <w:rsid w:val="795BEFD0"/>
    <w:rsid w:val="7966A27A"/>
    <w:rsid w:val="79AD5A44"/>
    <w:rsid w:val="79BE929B"/>
    <w:rsid w:val="7A30D93F"/>
    <w:rsid w:val="7A4795D5"/>
    <w:rsid w:val="7B1803E9"/>
    <w:rsid w:val="7B33C67B"/>
    <w:rsid w:val="7BE3C16F"/>
    <w:rsid w:val="7C74EF3D"/>
    <w:rsid w:val="7CBE7A53"/>
    <w:rsid w:val="7CDC201C"/>
    <w:rsid w:val="7DBBD046"/>
    <w:rsid w:val="7DC27BA2"/>
    <w:rsid w:val="7E724D6C"/>
    <w:rsid w:val="7EDADE25"/>
    <w:rsid w:val="7F046F6A"/>
    <w:rsid w:val="7F0B4941"/>
    <w:rsid w:val="7F7A4682"/>
    <w:rsid w:val="7F99D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45DDE815"/>
  <w15:chartTrackingRefBased/>
  <w15:docId w15:val="{5E7B68AE-C37C-4EEE-B538-2AD40F5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B74B50"/>
    <w:pPr>
      <w:spacing w:before="4600"/>
      <w:outlineLvl w:val="0"/>
    </w:pPr>
    <w:rPr>
      <w:rFonts w:ascii="FS Me" w:hAnsi="FS Me"/>
      <w:color w:val="006699"/>
      <w:sz w:val="56"/>
      <w:szCs w:val="56"/>
    </w:rPr>
  </w:style>
  <w:style w:type="paragraph" w:styleId="Heading2">
    <w:name w:val="heading 2"/>
    <w:basedOn w:val="Heading1"/>
    <w:next w:val="Normal"/>
    <w:link w:val="Heading2Char"/>
    <w:autoRedefine/>
    <w:uiPriority w:val="9"/>
    <w:unhideWhenUsed/>
    <w:qFormat/>
    <w:rsid w:val="00D06F5D"/>
    <w:pPr>
      <w:spacing w:before="0" w:after="360"/>
      <w:outlineLvl w:val="1"/>
    </w:pPr>
    <w:rPr>
      <w:rFonts w:ascii="Arial" w:hAnsi="Arial" w:cs="Arial"/>
      <w:b/>
      <w:bCs/>
      <w:sz w:val="40"/>
      <w:szCs w:val="40"/>
      <w:lang w:eastAsia="en-GB" w:bidi="en-GB"/>
    </w:rPr>
  </w:style>
  <w:style w:type="paragraph" w:styleId="Heading3">
    <w:name w:val="heading 3"/>
    <w:basedOn w:val="Normal"/>
    <w:next w:val="Normal"/>
    <w:link w:val="Heading3Char"/>
    <w:autoRedefine/>
    <w:uiPriority w:val="9"/>
    <w:unhideWhenUsed/>
    <w:qFormat/>
    <w:rsid w:val="00D06F5D"/>
    <w:pPr>
      <w:spacing w:before="480" w:after="240"/>
      <w:outlineLvl w:val="2"/>
    </w:pPr>
    <w:rPr>
      <w:rFonts w:ascii="Arial" w:hAnsi="Arial" w:cs="Arial"/>
      <w:b/>
      <w:bCs/>
      <w:color w:val="404040" w:themeColor="text1" w:themeTint="BF"/>
      <w:sz w:val="36"/>
      <w:szCs w:val="36"/>
      <w:lang w:eastAsia="en-GB" w:bidi="en-GB"/>
    </w:rPr>
  </w:style>
  <w:style w:type="paragraph" w:styleId="Heading4">
    <w:name w:val="heading 4"/>
    <w:basedOn w:val="Normal"/>
    <w:next w:val="Normal"/>
    <w:link w:val="Heading4Char"/>
    <w:autoRedefine/>
    <w:uiPriority w:val="9"/>
    <w:unhideWhenUsed/>
    <w:qFormat/>
    <w:rsid w:val="00D06F5D"/>
    <w:pPr>
      <w:spacing w:before="480" w:after="240"/>
      <w:outlineLvl w:val="3"/>
    </w:pPr>
    <w:rPr>
      <w:rFonts w:ascii="Arial" w:hAnsi="Arial" w:cs="Arial"/>
      <w:b/>
      <w:color w:val="404040" w:themeColor="text1" w:themeTint="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B50"/>
    <w:rPr>
      <w:rFonts w:ascii="FS Me" w:hAnsi="FS Me"/>
      <w:color w:val="006699"/>
      <w:sz w:val="56"/>
      <w:szCs w:val="56"/>
      <w:lang w:val="en-GB"/>
    </w:rPr>
  </w:style>
  <w:style w:type="character" w:customStyle="1" w:styleId="Heading2Char">
    <w:name w:val="Heading 2 Char"/>
    <w:basedOn w:val="DefaultParagraphFont"/>
    <w:link w:val="Heading2"/>
    <w:uiPriority w:val="9"/>
    <w:rsid w:val="00D06F5D"/>
    <w:rPr>
      <w:rFonts w:ascii="Arial" w:hAnsi="Arial" w:cs="Arial"/>
      <w:b/>
      <w:bCs/>
      <w:color w:val="006699"/>
      <w:sz w:val="40"/>
      <w:szCs w:val="40"/>
      <w:lang w:val="en-GB" w:eastAsia="en-GB" w:bidi="en-GB"/>
    </w:rPr>
  </w:style>
  <w:style w:type="character" w:customStyle="1" w:styleId="Heading3Char">
    <w:name w:val="Heading 3 Char"/>
    <w:basedOn w:val="DefaultParagraphFont"/>
    <w:link w:val="Heading3"/>
    <w:uiPriority w:val="9"/>
    <w:rsid w:val="00D06F5D"/>
    <w:rPr>
      <w:rFonts w:ascii="Arial" w:hAnsi="Arial" w:cs="Arial"/>
      <w:b/>
      <w:bCs/>
      <w:color w:val="404040" w:themeColor="text1" w:themeTint="BF"/>
      <w:sz w:val="36"/>
      <w:szCs w:val="36"/>
      <w:lang w:val="en-GB" w:eastAsia="en-GB" w:bidi="en-GB"/>
    </w:rPr>
  </w:style>
  <w:style w:type="character" w:customStyle="1" w:styleId="Heading4Char">
    <w:name w:val="Heading 4 Char"/>
    <w:basedOn w:val="DefaultParagraphFont"/>
    <w:link w:val="Heading4"/>
    <w:uiPriority w:val="9"/>
    <w:rsid w:val="00D06F5D"/>
    <w:rPr>
      <w:rFonts w:ascii="Arial" w:hAnsi="Arial" w:cs="Arial"/>
      <w:b/>
      <w:color w:val="404040" w:themeColor="text1" w:themeTint="BF"/>
      <w:sz w:val="36"/>
      <w:szCs w:val="36"/>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365E73"/>
    <w:pPr>
      <w:spacing w:after="240"/>
    </w:pPr>
    <w:rPr>
      <w:rFonts w:ascii="FS Me" w:hAnsi="FS Me"/>
      <w:bCs/>
      <w:color w:val="404040" w:themeColor="text1" w:themeTint="BF"/>
      <w:sz w:val="28"/>
      <w:szCs w:val="28"/>
    </w:rPr>
  </w:style>
  <w:style w:type="character" w:customStyle="1" w:styleId="TitleChar">
    <w:name w:val="Title Char"/>
    <w:basedOn w:val="DefaultParagraphFont"/>
    <w:link w:val="Title"/>
    <w:uiPriority w:val="10"/>
    <w:rsid w:val="00365E73"/>
    <w:rPr>
      <w:rFonts w:ascii="FS Me" w:hAnsi="FS Me"/>
      <w:bCs/>
      <w:color w:val="404040" w:themeColor="text1" w:themeTint="BF"/>
      <w:sz w:val="28"/>
      <w:szCs w:val="28"/>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727B4"/>
    <w:pPr>
      <w:ind w:left="720"/>
      <w:contextualSpacing/>
    </w:pPr>
  </w:style>
  <w:style w:type="paragraph" w:styleId="ListBullet">
    <w:name w:val="List Bullet"/>
    <w:basedOn w:val="Normal"/>
    <w:uiPriority w:val="99"/>
    <w:unhideWhenUsed/>
    <w:qFormat/>
    <w:rsid w:val="00D1270F"/>
    <w:pPr>
      <w:numPr>
        <w:numId w:val="5"/>
      </w:numPr>
      <w:spacing w:before="0" w:after="240"/>
      <w:ind w:left="320" w:hanging="320"/>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2F5A13"/>
    <w:pPr>
      <w:spacing w:before="0" w:after="240"/>
    </w:pPr>
    <w:rPr>
      <w:color w:val="404040" w:themeColor="text1" w:themeTint="BF"/>
    </w:rPr>
  </w:style>
  <w:style w:type="character" w:customStyle="1" w:styleId="BodyTextChar">
    <w:name w:val="Body Text Char"/>
    <w:basedOn w:val="DefaultParagraphFont"/>
    <w:link w:val="BodyText"/>
    <w:rsid w:val="002F5A13"/>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7"/>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uiPriority w:val="99"/>
    <w:unhideWhenUsed/>
    <w:qFormat/>
    <w:rsid w:val="007A183C"/>
    <w:pPr>
      <w:numPr>
        <w:numId w:val="6"/>
      </w:numPr>
      <w:tabs>
        <w:tab w:val="left" w:pos="709"/>
      </w:tabs>
      <w:spacing w:before="360" w:after="240"/>
      <w:ind w:hanging="7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8"/>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8C6B0E"/>
    <w:rPr>
      <w:sz w:val="16"/>
      <w:szCs w:val="16"/>
    </w:rPr>
  </w:style>
  <w:style w:type="paragraph" w:styleId="CommentText">
    <w:name w:val="annotation text"/>
    <w:basedOn w:val="Normal"/>
    <w:link w:val="CommentTextChar"/>
    <w:uiPriority w:val="99"/>
    <w:unhideWhenUsed/>
    <w:rsid w:val="008C6B0E"/>
    <w:pPr>
      <w:widowControl w:val="0"/>
      <w:autoSpaceDE w:val="0"/>
      <w:autoSpaceDN w:val="0"/>
      <w:spacing w:before="0" w:line="240" w:lineRule="auto"/>
    </w:pPr>
    <w:rPr>
      <w:rFonts w:ascii="FuturaWelsh" w:eastAsia="FuturaWelsh" w:hAnsi="FuturaWelsh" w:cs="FuturaWelsh"/>
      <w:color w:val="auto"/>
      <w:sz w:val="20"/>
      <w:szCs w:val="20"/>
      <w:lang w:eastAsia="en-GB" w:bidi="en-GB"/>
    </w:rPr>
  </w:style>
  <w:style w:type="character" w:customStyle="1" w:styleId="CommentTextChar">
    <w:name w:val="Comment Text Char"/>
    <w:basedOn w:val="DefaultParagraphFont"/>
    <w:link w:val="CommentText"/>
    <w:uiPriority w:val="99"/>
    <w:rsid w:val="008C6B0E"/>
    <w:rPr>
      <w:rFonts w:ascii="FuturaWelsh" w:eastAsia="FuturaWelsh" w:hAnsi="FuturaWelsh" w:cs="FuturaWelsh"/>
      <w:color w:val="auto"/>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42BD1"/>
    <w:pPr>
      <w:widowControl/>
      <w:autoSpaceDE/>
      <w:autoSpaceDN/>
      <w:spacing w:before="240"/>
    </w:pPr>
    <w:rPr>
      <w:rFonts w:ascii="FS Me Light" w:eastAsiaTheme="minorHAnsi" w:hAnsi="FS Me Light" w:cstheme="minorBidi"/>
      <w:b/>
      <w:bCs/>
      <w:color w:val="595959" w:themeColor="text1" w:themeTint="A6"/>
      <w:lang w:eastAsia="en-US" w:bidi="ar-SA"/>
    </w:rPr>
  </w:style>
  <w:style w:type="character" w:customStyle="1" w:styleId="CommentSubjectChar">
    <w:name w:val="Comment Subject Char"/>
    <w:basedOn w:val="CommentTextChar"/>
    <w:link w:val="CommentSubject"/>
    <w:uiPriority w:val="99"/>
    <w:semiHidden/>
    <w:rsid w:val="00342BD1"/>
    <w:rPr>
      <w:rFonts w:ascii="FuturaWelsh" w:eastAsia="FuturaWelsh" w:hAnsi="FuturaWelsh" w:cs="FuturaWelsh"/>
      <w:b/>
      <w:bCs/>
      <w:color w:val="auto"/>
      <w:sz w:val="20"/>
      <w:szCs w:val="20"/>
      <w:lang w:val="en-GB" w:eastAsia="en-GB" w:bidi="en-GB"/>
    </w:rPr>
  </w:style>
  <w:style w:type="table" w:customStyle="1" w:styleId="TableGrid1">
    <w:name w:val="Table Grid1"/>
    <w:basedOn w:val="TableNormal"/>
    <w:next w:val="TableGrid"/>
    <w:uiPriority w:val="39"/>
    <w:rsid w:val="00FA5784"/>
    <w:pPr>
      <w:spacing w:after="0" w:line="240" w:lineRule="auto"/>
    </w:pPr>
    <w:rPr>
      <w:rFonts w:ascii="Calibri" w:hAnsi="Calibr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1F7835"/>
    <w:rPr>
      <w:rFonts w:cs="Public Sans Light"/>
      <w:color w:val="000000"/>
      <w:sz w:val="22"/>
      <w:szCs w:val="22"/>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4B2B65"/>
    <w:rPr>
      <w:lang w:val="en-GB"/>
    </w:rPr>
  </w:style>
  <w:style w:type="paragraph" w:customStyle="1" w:styleId="Default">
    <w:name w:val="Default"/>
    <w:rsid w:val="00D21E0B"/>
    <w:pPr>
      <w:autoSpaceDE w:val="0"/>
      <w:autoSpaceDN w:val="0"/>
      <w:adjustRightInd w:val="0"/>
      <w:spacing w:after="0" w:line="240" w:lineRule="auto"/>
    </w:pPr>
    <w:rPr>
      <w:rFonts w:ascii="FS Me" w:hAnsi="FS Me" w:cs="FS Me"/>
      <w:color w:val="000000"/>
      <w:lang w:val="en-GB"/>
    </w:rPr>
  </w:style>
  <w:style w:type="paragraph" w:styleId="BodyTextIndent2">
    <w:name w:val="Body Text Indent 2"/>
    <w:basedOn w:val="Normal"/>
    <w:link w:val="BodyTextIndent2Char"/>
    <w:uiPriority w:val="99"/>
    <w:unhideWhenUsed/>
    <w:rsid w:val="00237D7D"/>
    <w:pPr>
      <w:spacing w:after="120" w:line="480" w:lineRule="auto"/>
      <w:ind w:left="283"/>
    </w:pPr>
  </w:style>
  <w:style w:type="character" w:customStyle="1" w:styleId="BodyTextIndent2Char">
    <w:name w:val="Body Text Indent 2 Char"/>
    <w:basedOn w:val="DefaultParagraphFont"/>
    <w:link w:val="BodyTextIndent2"/>
    <w:uiPriority w:val="99"/>
    <w:rsid w:val="00237D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71592051">
      <w:bodyDiv w:val="1"/>
      <w:marLeft w:val="0"/>
      <w:marRight w:val="0"/>
      <w:marTop w:val="0"/>
      <w:marBottom w:val="0"/>
      <w:divBdr>
        <w:top w:val="none" w:sz="0" w:space="0" w:color="auto"/>
        <w:left w:val="none" w:sz="0" w:space="0" w:color="auto"/>
        <w:bottom w:val="none" w:sz="0" w:space="0" w:color="auto"/>
        <w:right w:val="none" w:sz="0" w:space="0" w:color="auto"/>
      </w:divBdr>
    </w:div>
    <w:div w:id="294607845">
      <w:bodyDiv w:val="1"/>
      <w:marLeft w:val="0"/>
      <w:marRight w:val="0"/>
      <w:marTop w:val="0"/>
      <w:marBottom w:val="0"/>
      <w:divBdr>
        <w:top w:val="none" w:sz="0" w:space="0" w:color="auto"/>
        <w:left w:val="none" w:sz="0" w:space="0" w:color="auto"/>
        <w:bottom w:val="none" w:sz="0" w:space="0" w:color="auto"/>
        <w:right w:val="none" w:sz="0" w:space="0" w:color="auto"/>
      </w:divBdr>
    </w:div>
    <w:div w:id="694967936">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velopment@arts.wales" TargetMode="External"/><Relationship Id="rId21" Type="http://schemas.openxmlformats.org/officeDocument/2006/relationships/hyperlink" Target="mailto:enquiries@ffilmcymruwales.com" TargetMode="External"/><Relationship Id="rId42" Type="http://schemas.openxmlformats.org/officeDocument/2006/relationships/header" Target="header2.xml"/><Relationship Id="rId47" Type="http://schemas.openxmlformats.org/officeDocument/2006/relationships/hyperlink" Target="https://arts.wales/privacy-policy" TargetMode="External"/><Relationship Id="rId63" Type="http://schemas.openxmlformats.org/officeDocument/2006/relationships/hyperlink" Target="https://arts.wales/resources/corporate-plan-2018-23-for-benefit-all"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rants@arts.wales" TargetMode="External"/><Relationship Id="rId29" Type="http://schemas.openxmlformats.org/officeDocument/2006/relationships/hyperlink" Target="http://www.the-aop.org/" TargetMode="External"/><Relationship Id="rId11" Type="http://schemas.openxmlformats.org/officeDocument/2006/relationships/image" Target="media/image1.jpeg"/><Relationship Id="rId24" Type="http://schemas.openxmlformats.org/officeDocument/2006/relationships/hyperlink" Target="https://arts.wales/about-us/contact-us" TargetMode="External"/><Relationship Id="rId32" Type="http://schemas.openxmlformats.org/officeDocument/2006/relationships/hyperlink" Target="http://www.ism.org/" TargetMode="External"/><Relationship Id="rId37" Type="http://schemas.openxmlformats.org/officeDocument/2006/relationships/hyperlink" Target="https://uktheatre.org/" TargetMode="External"/><Relationship Id="rId40" Type="http://schemas.openxmlformats.org/officeDocument/2006/relationships/hyperlink" Target="http://www.gov.uk/access-to-work" TargetMode="External"/><Relationship Id="rId45" Type="http://schemas.openxmlformats.org/officeDocument/2006/relationships/hyperlink" Target="https://ico.org.uk/for-organisations/guide-to-freedom-of-information/" TargetMode="External"/><Relationship Id="rId53" Type="http://schemas.openxmlformats.org/officeDocument/2006/relationships/image" Target="media/image7.jpeg"/><Relationship Id="rId58" Type="http://schemas.openxmlformats.org/officeDocument/2006/relationships/image" Target="media/image10.jpeg"/><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instagram.com/celfcymruarts/" TargetMode="External"/><Relationship Id="rId19" Type="http://schemas.openxmlformats.org/officeDocument/2006/relationships/hyperlink" Target="https://creativelearning.arts.wales/creative-learning/creative-learning" TargetMode="External"/><Relationship Id="rId14" Type="http://schemas.openxmlformats.org/officeDocument/2006/relationships/image" Target="media/image4.jpeg"/><Relationship Id="rId22" Type="http://schemas.openxmlformats.org/officeDocument/2006/relationships/hyperlink" Target="https://arts.wales/connect-and-flourish" TargetMode="External"/><Relationship Id="rId27" Type="http://schemas.openxmlformats.org/officeDocument/2006/relationships/hyperlink" Target="https://www.gov.uk/national-minimum-wage-rates" TargetMode="External"/><Relationship Id="rId30" Type="http://schemas.openxmlformats.org/officeDocument/2006/relationships/hyperlink" Target="https://www.bectu.org.uk/home" TargetMode="External"/><Relationship Id="rId35" Type="http://schemas.openxmlformats.org/officeDocument/2006/relationships/hyperlink" Target="https://www.musiciansunion.org.uk/" TargetMode="External"/><Relationship Id="rId43" Type="http://schemas.openxmlformats.org/officeDocument/2006/relationships/header" Target="header3.xml"/><Relationship Id="rId48" Type="http://schemas.openxmlformats.org/officeDocument/2006/relationships/hyperlink" Target="https://arts.wales/privacy-policy" TargetMode="External"/><Relationship Id="rId56" Type="http://schemas.openxmlformats.org/officeDocument/2006/relationships/image" Target="media/image9.jpeg"/><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witter.com/Arts_Wales_"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mailto:%20grants@arts.wales" TargetMode="External"/><Relationship Id="rId33" Type="http://schemas.openxmlformats.org/officeDocument/2006/relationships/hyperlink" Target="https://www.itc-arts.org/" TargetMode="External"/><Relationship Id="rId38" Type="http://schemas.openxmlformats.org/officeDocument/2006/relationships/hyperlink" Target="https://arts.wales/sites/default/files/2019-10/Making%20your%20work%20accessible.pdf" TargetMode="External"/><Relationship Id="rId46" Type="http://schemas.openxmlformats.org/officeDocument/2006/relationships/hyperlink" Target="https://arts.wales/about-us/accountability/complaints" TargetMode="External"/><Relationship Id="rId59" Type="http://schemas.openxmlformats.org/officeDocument/2006/relationships/hyperlink" Target="https://twitter.com/Arts_Wales_" TargetMode="External"/><Relationship Id="rId67" Type="http://schemas.openxmlformats.org/officeDocument/2006/relationships/header" Target="header6.xml"/><Relationship Id="rId20" Type="http://schemas.openxmlformats.org/officeDocument/2006/relationships/hyperlink" Target="https://arts.wales/funding" TargetMode="External"/><Relationship Id="rId41" Type="http://schemas.openxmlformats.org/officeDocument/2006/relationships/header" Target="header1.xml"/><Relationship Id="rId54" Type="http://schemas.openxmlformats.org/officeDocument/2006/relationships/image" Target="media/image8.jpeg"/><Relationship Id="rId62" Type="http://schemas.openxmlformats.org/officeDocument/2006/relationships/hyperlink" Target="mailto:investmentandfunding@arts.wal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grants@arts.wales" TargetMode="External"/><Relationship Id="rId28" Type="http://schemas.openxmlformats.org/officeDocument/2006/relationships/hyperlink" Target="https://static.a-n.co.uk/wp-content/uploads/2018/01/Guidance_on_fees_and_day_rates_for_visual_artists_2018.pdf" TargetMode="External"/><Relationship Id="rId36" Type="http://schemas.openxmlformats.org/officeDocument/2006/relationships/hyperlink" Target="http://writersguild.org.uk/rates-agreements/" TargetMode="External"/><Relationship Id="rId49" Type="http://schemas.openxmlformats.org/officeDocument/2006/relationships/hyperlink" Target="mailto:grants@arts.wales" TargetMode="External"/><Relationship Id="rId57" Type="http://schemas.openxmlformats.org/officeDocument/2006/relationships/hyperlink" Target="https://en-gb.facebook.com/celfyddydau" TargetMode="External"/><Relationship Id="rId10" Type="http://schemas.openxmlformats.org/officeDocument/2006/relationships/endnotes" Target="endnotes.xml"/><Relationship Id="rId31" Type="http://schemas.openxmlformats.org/officeDocument/2006/relationships/hyperlink" Target="https://www.equity.org.uk/at-work/" TargetMode="External"/><Relationship Id="rId44" Type="http://schemas.openxmlformats.org/officeDocument/2006/relationships/hyperlink" Target="https://arts.wales/about-us/accountability/freedom-information" TargetMode="External"/><Relationship Id="rId52" Type="http://schemas.openxmlformats.org/officeDocument/2006/relationships/image" Target="media/image6.jpeg"/><Relationship Id="rId60" Type="http://schemas.openxmlformats.org/officeDocument/2006/relationships/image" Target="media/image11.jpeg"/><Relationship Id="rId6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9" Type="http://schemas.openxmlformats.org/officeDocument/2006/relationships/hyperlink" Target="http://www.gov.uk/access-to-work" TargetMode="External"/><Relationship Id="rId34" Type="http://schemas.openxmlformats.org/officeDocument/2006/relationships/hyperlink" Target="https://www.musiciansunion.org.uk/" TargetMode="External"/><Relationship Id="rId50" Type="http://schemas.openxmlformats.org/officeDocument/2006/relationships/hyperlink" Target="https://arts.wales/about-us/contact-us" TargetMode="External"/><Relationship Id="rId55" Type="http://schemas.openxmlformats.org/officeDocument/2006/relationships/hyperlink" Target="http://www.arts.wales/about-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595CCE317264D834123E6116D69C0" ma:contentTypeVersion="4" ma:contentTypeDescription="Create a new document." ma:contentTypeScope="" ma:versionID="a02b19a2616dcd7d1916117b39081b17">
  <xsd:schema xmlns:xsd="http://www.w3.org/2001/XMLSchema" xmlns:xs="http://www.w3.org/2001/XMLSchema" xmlns:p="http://schemas.microsoft.com/office/2006/metadata/properties" xmlns:ns2="fb37a9b0-b9b7-47be-8a06-a03d61360473" targetNamespace="http://schemas.microsoft.com/office/2006/metadata/properties" ma:root="true" ma:fieldsID="0714223657ac8744255b02a42fe5db90" ns2:_="">
    <xsd:import namespace="fb37a9b0-b9b7-47be-8a06-a03d61360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a9b0-b9b7-47be-8a06-a03d61360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63125-588D-419A-B0E2-D1E9037F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a9b0-b9b7-47be-8a06-a03d61360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53</Pages>
  <Words>8567</Words>
  <Characters>48838</Characters>
  <Application>Microsoft Office Word</Application>
  <DocSecurity>0</DocSecurity>
  <Lines>406</Lines>
  <Paragraphs>114</Paragraphs>
  <ScaleCrop>false</ScaleCrop>
  <Company/>
  <LinksUpToDate>false</LinksUpToDate>
  <CharactersWithSpaces>57291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Dunning</dc:creator>
  <cp:keywords/>
  <dc:description/>
  <cp:lastModifiedBy>Ann Wright</cp:lastModifiedBy>
  <cp:revision>19</cp:revision>
  <cp:lastPrinted>2020-09-20T12:47:00Z</cp:lastPrinted>
  <dcterms:created xsi:type="dcterms:W3CDTF">2021-01-20T08:22:00Z</dcterms:created>
  <dcterms:modified xsi:type="dcterms:W3CDTF">2021-01-21T08:49:00Z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0x010100CB9595CCE317264D834123E6116D69C0</vt:lpwstr>
  </property>
</Properties>
</file>