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A68F0" w14:textId="77777777" w:rsidR="009F010F" w:rsidRDefault="00E77B1E" w:rsidP="00E77B1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E77B1E">
        <w:rPr>
          <w:rFonts w:ascii="Arial" w:hAnsi="Arial" w:cs="Arial"/>
          <w:b/>
          <w:i/>
          <w:sz w:val="28"/>
          <w:szCs w:val="28"/>
        </w:rPr>
        <w:t>WHO SHOULD BE INVOLVED</w:t>
      </w:r>
      <w:r w:rsidR="000D62B2">
        <w:rPr>
          <w:rFonts w:ascii="Arial" w:hAnsi="Arial" w:cs="Arial"/>
          <w:b/>
          <w:i/>
          <w:sz w:val="28"/>
          <w:szCs w:val="28"/>
        </w:rPr>
        <w:t xml:space="preserve"> AND TIMETABLE</w:t>
      </w:r>
    </w:p>
    <w:p w14:paraId="58587549" w14:textId="6ADCC9AF" w:rsidR="000D62B2" w:rsidRDefault="000D62B2" w:rsidP="00E77B1E">
      <w:r>
        <w:t>These</w:t>
      </w:r>
      <w:r w:rsidR="00E77B1E">
        <w:t xml:space="preserve"> template</w:t>
      </w:r>
      <w:r>
        <w:t>s</w:t>
      </w:r>
      <w:r w:rsidR="00E77B1E">
        <w:t xml:space="preserve"> can help you see where other members of the organisation need to deliver sections or information for you to complete the plan and for you and the </w:t>
      </w:r>
      <w:r w:rsidR="00E77B1E" w:rsidRPr="00D55123">
        <w:rPr>
          <w:lang w:val="en-GB"/>
        </w:rPr>
        <w:t>organisa</w:t>
      </w:r>
      <w:r w:rsidR="00D55123" w:rsidRPr="00D55123">
        <w:rPr>
          <w:lang w:val="en-GB"/>
        </w:rPr>
        <w:t>tion</w:t>
      </w:r>
      <w:r w:rsidR="00D55123">
        <w:t xml:space="preserve"> to deliver it successfully</w:t>
      </w:r>
      <w:r>
        <w:t>.</w:t>
      </w:r>
    </w:p>
    <w:p w14:paraId="69B9A19A" w14:textId="77777777" w:rsidR="003D1AD2" w:rsidRPr="00D218C2" w:rsidRDefault="003D1AD2" w:rsidP="00E77B1E"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3435"/>
        <w:gridCol w:w="1298"/>
        <w:gridCol w:w="1591"/>
        <w:gridCol w:w="1280"/>
        <w:gridCol w:w="1750"/>
        <w:gridCol w:w="1648"/>
        <w:gridCol w:w="1535"/>
        <w:gridCol w:w="1619"/>
      </w:tblGrid>
      <w:tr w:rsidR="00E77B1E" w:rsidRPr="00E77B1E" w14:paraId="4BA4793B" w14:textId="77777777" w:rsidTr="00E77B1E">
        <w:trPr>
          <w:trHeight w:val="480"/>
        </w:trPr>
        <w:tc>
          <w:tcPr>
            <w:tcW w:w="121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850E7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64908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Mission &amp; Aims</w:t>
            </w:r>
          </w:p>
        </w:tc>
        <w:tc>
          <w:tcPr>
            <w:tcW w:w="5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9400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Setting Objectives</w:t>
            </w:r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E9C37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Context &amp; Market</w:t>
            </w:r>
          </w:p>
        </w:tc>
        <w:tc>
          <w:tcPr>
            <w:tcW w:w="618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CF9F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Financial Forecasting</w:t>
            </w:r>
          </w:p>
        </w:tc>
        <w:tc>
          <w:tcPr>
            <w:tcW w:w="58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F0A2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Resource Implication</w:t>
            </w:r>
          </w:p>
        </w:tc>
        <w:tc>
          <w:tcPr>
            <w:tcW w:w="54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4FFDD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Agree Timescale</w:t>
            </w:r>
          </w:p>
        </w:tc>
        <w:tc>
          <w:tcPr>
            <w:tcW w:w="57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93A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Monitoring &amp; Risk</w:t>
            </w:r>
          </w:p>
        </w:tc>
      </w:tr>
      <w:tr w:rsidR="00E77B1E" w:rsidRPr="00E77B1E" w14:paraId="2CFFCEC3" w14:textId="77777777" w:rsidTr="00D218C2">
        <w:trPr>
          <w:trHeight w:val="414"/>
        </w:trPr>
        <w:tc>
          <w:tcPr>
            <w:tcW w:w="121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CB9C14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</w:p>
        </w:tc>
        <w:tc>
          <w:tcPr>
            <w:tcW w:w="45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2FAEB1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D86DA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B4F23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8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57A172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D960F2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8D5D0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7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DF8BB7" w14:textId="77777777" w:rsidR="00E77B1E" w:rsidRPr="00E77B1E" w:rsidRDefault="00E77B1E" w:rsidP="00E77B1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77B1E" w:rsidRPr="00E77B1E" w14:paraId="5F73C1C5" w14:textId="77777777" w:rsidTr="00E77B1E">
        <w:trPr>
          <w:trHeight w:val="50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BDC2A" w14:textId="77777777" w:rsidR="00E77B1E" w:rsidRPr="00E77B1E" w:rsidRDefault="00E77B1E" w:rsidP="00D218C2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Board/Management Committee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2A227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799FD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F5450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B65320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3CD0EB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279ED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046A6D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2307584F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DD8B2A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Senior Management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30B9F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5B7F1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26817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40DD3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724E0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9643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F5CEB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3A7AF0FA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399C6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Education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BF414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3846D7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5027E39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B11B8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7B2866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C996D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AB878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4887EBCA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B83BC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Administration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797FC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A274C1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9E9F37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4ED5DF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6FC48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D218F9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14E45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51F8861A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6D81AC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Finance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145C6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2AC39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EA40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0808B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42BFA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BF307A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B384C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3D5147E8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3D70CE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Marketing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1D751D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22B10E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EF1F8E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9A70A4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E0063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5A4BA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46AC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0A6DE7E4" w14:textId="77777777" w:rsidTr="00E77B1E">
        <w:trPr>
          <w:trHeight w:val="50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07388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Front of House/Reception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9D29F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5F781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8EED4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30F43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14BA5E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3E7566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2AAE5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158C369E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65CB7A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Box Office/Sales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3BE34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8A2FF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5E3001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646F15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62E80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2D558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2F599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7B8AEF87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8198D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Catering/Bars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98FB0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E24BD2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3BE28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2302EF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47526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7F02FA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A2184D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72549AA7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3F8AB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Technical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377DE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E4FEB2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0BEA52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94F2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CDDB96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DFCA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8299D8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14104E9D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BDF8CC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Volunteers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FE74F7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D9ECD1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5ED38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E5FECA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6C8B4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284BC2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EF1BF4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2C309199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490F6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Friends/Supporters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5A027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1E3613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0D476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780ADC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4583B9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DB15F8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EE682B1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  <w:tr w:rsidR="00E77B1E" w:rsidRPr="00E77B1E" w14:paraId="56EF1035" w14:textId="77777777" w:rsidTr="00E77B1E">
        <w:trPr>
          <w:trHeight w:val="440"/>
        </w:trPr>
        <w:tc>
          <w:tcPr>
            <w:tcW w:w="121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E777E" w14:textId="77777777" w:rsidR="00E77B1E" w:rsidRPr="00E77B1E" w:rsidRDefault="00E77B1E" w:rsidP="00D55123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E77B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>External advisors</w:t>
            </w:r>
            <w:r w:rsidR="00D218C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 &amp; partners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4AFF9C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3CA72F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E6BA07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27B6401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B83C73" w14:textId="77777777" w:rsidR="00E77B1E" w:rsidRPr="00E77B1E" w:rsidRDefault="00E77B1E" w:rsidP="00E77B1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F3E99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53EE70" w14:textId="77777777" w:rsidR="00E77B1E" w:rsidRPr="00E77B1E" w:rsidRDefault="00E77B1E" w:rsidP="00E77B1E">
            <w:pPr>
              <w:rPr>
                <w:rFonts w:ascii="Arial" w:eastAsia="Times New Roman" w:hAnsi="Arial" w:cs="Arial"/>
                <w:sz w:val="36"/>
                <w:szCs w:val="36"/>
                <w:lang w:val="en-GB"/>
              </w:rPr>
            </w:pPr>
            <w:r w:rsidRPr="00E77B1E">
              <w:rPr>
                <w:rFonts w:ascii="Arial" w:eastAsia="Times New Roman" w:hAnsi="Arial" w:cs="Arial"/>
                <w:sz w:val="36"/>
                <w:szCs w:val="36"/>
                <w:lang w:val="en-GB"/>
              </w:rPr>
              <w:t> </w:t>
            </w:r>
          </w:p>
        </w:tc>
      </w:tr>
    </w:tbl>
    <w:p w14:paraId="2C4DB312" w14:textId="72F9BE15" w:rsidR="00E77B1E" w:rsidRDefault="00D35869" w:rsidP="00E77B1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template will help you schedule the work that need to be done to develop and complete the Business plan</w:t>
      </w:r>
    </w:p>
    <w:p w14:paraId="11E4ABB5" w14:textId="77777777" w:rsidR="00D35869" w:rsidRDefault="00D35869" w:rsidP="00E77B1E">
      <w:pPr>
        <w:rPr>
          <w:rFonts w:ascii="Arial" w:hAnsi="Arial" w:cs="Arial"/>
        </w:rPr>
      </w:pPr>
    </w:p>
    <w:tbl>
      <w:tblPr>
        <w:tblW w:w="10420" w:type="dxa"/>
        <w:tblInd w:w="93" w:type="dxa"/>
        <w:tblLook w:val="04A0" w:firstRow="1" w:lastRow="0" w:firstColumn="1" w:lastColumn="0" w:noHBand="0" w:noVBand="1"/>
      </w:tblPr>
      <w:tblGrid>
        <w:gridCol w:w="2558"/>
        <w:gridCol w:w="1792"/>
        <w:gridCol w:w="3448"/>
        <w:gridCol w:w="1298"/>
        <w:gridCol w:w="1324"/>
      </w:tblGrid>
      <w:tr w:rsidR="00D35869" w:rsidRPr="00D35869" w14:paraId="2029D6FF" w14:textId="77777777" w:rsidTr="00D35869">
        <w:trPr>
          <w:trHeight w:val="620"/>
        </w:trPr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B4FD77B" w14:textId="77777777" w:rsidR="00D35869" w:rsidRPr="00D35869" w:rsidRDefault="00D35869" w:rsidP="00D35869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Who</w:t>
            </w:r>
          </w:p>
        </w:tc>
        <w:tc>
          <w:tcPr>
            <w:tcW w:w="17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0A804C" w14:textId="77777777" w:rsidR="00D35869" w:rsidRPr="00D35869" w:rsidRDefault="00D35869" w:rsidP="00D35869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Dates &amp; Deadlines</w:t>
            </w:r>
          </w:p>
        </w:tc>
        <w:tc>
          <w:tcPr>
            <w:tcW w:w="3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E8ABC4" w14:textId="77777777" w:rsidR="00D35869" w:rsidRPr="00D35869" w:rsidRDefault="00D35869" w:rsidP="00D35869">
            <w:pP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Activity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1254F8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Date Assigned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95294F8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Date completed</w:t>
            </w:r>
          </w:p>
        </w:tc>
      </w:tr>
      <w:tr w:rsidR="00D35869" w:rsidRPr="00D35869" w14:paraId="6D9F08A3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29B381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Board/Staff/Advisers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81E8C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8D407" w14:textId="1362ADD4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Group meeting; vision &amp; mission; objectives</w:t>
            </w:r>
            <w:r>
              <w:rPr>
                <w:rFonts w:ascii="Arial" w:eastAsia="Times New Roman" w:hAnsi="Arial" w:cs="Arial"/>
                <w:color w:val="000000"/>
                <w:lang w:val="en-GB"/>
              </w:rPr>
              <w:t xml:space="preserve">/SWOT and PEST analysis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8AD960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C200A1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647DEF51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B417D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writer/Adviser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C1E04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875D6" w14:textId="09568B7B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Agree schedule and submissions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9D92A5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A0FA01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51CEC76D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2E984" w14:textId="3370EFA0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writer/Adviser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546CA" w14:textId="06A0A019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9AB6B" w14:textId="34D70585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Submissions from individual departments/colleagues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020143" w14:textId="274EA8AF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F73591" w14:textId="2514BACA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</w:p>
        </w:tc>
      </w:tr>
      <w:tr w:rsidR="00D35869" w:rsidRPr="00D35869" w14:paraId="70D80518" w14:textId="77777777" w:rsidTr="00D35869">
        <w:trPr>
          <w:trHeight w:val="3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592F1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writer/HODs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A2E212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1916C" w14:textId="77777777" w:rsid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Market &amp; economic appraisals</w:t>
            </w:r>
          </w:p>
          <w:p w14:paraId="45C7A10F" w14:textId="00A4CEBB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en-GB"/>
              </w:rPr>
              <w:t>Marketing strategy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7A9218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436DC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30608E90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486FC4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writer/Adviser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48A65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E1684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Risk assessment, evaluation of resource implications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286E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DEAB5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53F2216C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B31F0" w14:textId="3682FC52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Staff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7891F" w14:textId="5A16A74F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453CD" w14:textId="321D7384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Group meeting; refine vision &amp; mission, agree objectives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3FA022" w14:textId="2EE5656C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F2F30" w14:textId="3170AB3D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  <w:tr w:rsidR="00D35869" w:rsidRPr="00D35869" w14:paraId="546E82A5" w14:textId="77777777" w:rsidTr="00D35869">
        <w:trPr>
          <w:trHeight w:val="620"/>
        </w:trPr>
        <w:tc>
          <w:tcPr>
            <w:tcW w:w="2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9EF40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Lead writer/All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6C21EC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 </w:t>
            </w:r>
          </w:p>
        </w:tc>
        <w:tc>
          <w:tcPr>
            <w:tcW w:w="3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E3301" w14:textId="77777777" w:rsidR="00D35869" w:rsidRPr="00D35869" w:rsidRDefault="00D35869" w:rsidP="00D35869">
            <w:pPr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D35869">
              <w:rPr>
                <w:rFonts w:ascii="Arial" w:eastAsia="Times New Roman" w:hAnsi="Arial" w:cs="Arial"/>
                <w:color w:val="000000"/>
                <w:lang w:val="en-GB"/>
              </w:rPr>
              <w:t>Production of draft &amp; circulation for comment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D776CB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F523E3" w14:textId="77777777" w:rsidR="00D35869" w:rsidRPr="00D35869" w:rsidRDefault="00D35869" w:rsidP="00D35869">
            <w:pPr>
              <w:rPr>
                <w:rFonts w:ascii="Arial" w:eastAsia="Times New Roman" w:hAnsi="Arial" w:cs="Arial"/>
                <w:lang w:val="en-GB"/>
              </w:rPr>
            </w:pPr>
            <w:r w:rsidRPr="00D35869">
              <w:rPr>
                <w:rFonts w:ascii="Arial" w:eastAsia="Times New Roman" w:hAnsi="Arial" w:cs="Arial"/>
                <w:lang w:val="en-GB"/>
              </w:rPr>
              <w:t> </w:t>
            </w:r>
          </w:p>
        </w:tc>
      </w:tr>
    </w:tbl>
    <w:p w14:paraId="0C9BFCDF" w14:textId="77777777" w:rsidR="00D35869" w:rsidRPr="00E77B1E" w:rsidRDefault="00D35869" w:rsidP="00E77B1E">
      <w:pPr>
        <w:rPr>
          <w:rFonts w:ascii="Arial" w:hAnsi="Arial" w:cs="Arial"/>
        </w:rPr>
      </w:pPr>
    </w:p>
    <w:sectPr w:rsidR="00D35869" w:rsidRPr="00E77B1E" w:rsidSect="00E77B1E">
      <w:pgSz w:w="1682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1E"/>
    <w:rsid w:val="000D62B2"/>
    <w:rsid w:val="001259B7"/>
    <w:rsid w:val="003D1AD2"/>
    <w:rsid w:val="009F010F"/>
    <w:rsid w:val="00D218C2"/>
    <w:rsid w:val="00D35869"/>
    <w:rsid w:val="00D55123"/>
    <w:rsid w:val="00E77B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06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B7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x0020_Sponsor xmlns="$ListId:supp_docs;">[Unable to read value]</Project_x0020_Sponsor>
    <Project_x0020_Manager xmlns="$ListId:supp_docs;">[Unable to read value]</Project_x0020_Manager>
    <IconOverlay xmlns="http://schemas.microsoft.com/sharepoint/v4" xsi:nil="true"/>
    <RNumber xmlns="833a4b70-cd77-4add-8a0b-1f4a90093111">R0000286627</RNumber>
    <SecurityMarking xmlns="833a4b70-cd77-4add-8a0b-1f4a90093111">OFFICIAL</SecurityMarking>
    <Project_x0020_Closed_x0020_Date xmlns="568217e4-3bc4-4fe7-9731-09b64fd2bea8">01/07/2015</Project_x0020_Closed_x0020_Date>
    <Project_x0020_Title xmlns="$ListId:supp_docs;">Investment Review2015</Project_x0020_Titl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3998ADB3128FF24C85DEA3649A617F1E0D00C1EA1BBDAD088F4B8225716708F1A84D" ma:contentTypeVersion="7" ma:contentTypeDescription="" ma:contentTypeScope="" ma:versionID="850529cf6d518bb187dab0f7f4e9ffa8">
  <xsd:schema xmlns:xsd="http://www.w3.org/2001/XMLSchema" xmlns:xs="http://www.w3.org/2001/XMLSchema" xmlns:p="http://schemas.microsoft.com/office/2006/metadata/properties" xmlns:ns2="833a4b70-cd77-4add-8a0b-1f4a90093111" xmlns:ns3="$ListId:supp_docs;" xmlns:ns4="568217e4-3bc4-4fe7-9731-09b64fd2bea8" xmlns:ns5="http://schemas.microsoft.com/sharepoint/v4" targetNamespace="http://schemas.microsoft.com/office/2006/metadata/properties" ma:root="true" ma:fieldsID="f2dd87d12c077fc07602da50c8f5294a" ns2:_="" ns3:_="" ns4:_="" ns5:_="">
    <xsd:import namespace="833a4b70-cd77-4add-8a0b-1f4a90093111"/>
    <xsd:import namespace="$ListId:supp_docs;"/>
    <xsd:import namespace="568217e4-3bc4-4fe7-9731-09b64fd2bea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Number" minOccurs="0"/>
                <xsd:element ref="ns3:Project_x0020_Title" minOccurs="0"/>
                <xsd:element ref="ns3:Project_x0020_Manager" minOccurs="0"/>
                <xsd:element ref="ns3:Project_x0020_Sponsor" minOccurs="0"/>
                <xsd:element ref="ns5:IconOverlay" minOccurs="0"/>
                <xsd:element ref="ns2:SecurityMarking" minOccurs="0"/>
                <xsd:element ref="ns4:Project_x0020_Closed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a4b70-cd77-4add-8a0b-1f4a90093111" elementFormDefault="qualified">
    <xsd:import namespace="http://schemas.microsoft.com/office/2006/documentManagement/types"/>
    <xsd:import namespace="http://schemas.microsoft.com/office/infopath/2007/PartnerControls"/>
    <xsd:element name="RNumber" ma:index="8" nillable="true" ma:displayName="RNumber" ma:hidden="true" ma:internalName="RNumber" ma:readOnly="false">
      <xsd:simpleType>
        <xsd:restriction base="dms:Text">
          <xsd:maxLength value="40"/>
        </xsd:restriction>
      </xsd:simpleType>
    </xsd:element>
    <xsd:element name="SecurityMarking" ma:index="14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upp_docs;" elementFormDefault="qualified">
    <xsd:import namespace="http://schemas.microsoft.com/office/2006/documentManagement/types"/>
    <xsd:import namespace="http://schemas.microsoft.com/office/infopath/2007/PartnerControls"/>
    <xsd:element name="Project_x0020_Title" ma:index="9" nillable="true" ma:displayName="Project Title" ma:hidden="true" ma:internalName="Project_x0020_Title">
      <xsd:simpleType>
        <xsd:restriction base="dms:Text"/>
      </xsd:simpleType>
    </xsd:element>
    <xsd:element name="Project_x0020_Manager" ma:index="10" nillable="true" ma:displayName="Project Manager" ma:hidden="true" ma:internalName="Project_x0020_Manager">
      <xsd:simpleType>
        <xsd:restriction base="dms:Text"/>
      </xsd:simpleType>
    </xsd:element>
    <xsd:element name="Project_x0020_Sponsor" ma:index="11" nillable="true" ma:displayName="Project Sponsor" ma:hidden="true" ma:internalName="Project_x0020_Sponso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217e4-3bc4-4fe7-9731-09b64fd2bea8" elementFormDefault="qualified">
    <xsd:import namespace="http://schemas.microsoft.com/office/2006/documentManagement/types"/>
    <xsd:import namespace="http://schemas.microsoft.com/office/infopath/2007/PartnerControls"/>
    <xsd:element name="Project_x0020_Closed_x0020_Date" ma:index="15" nillable="true" ma:displayName="Project Closed Date" ma:hidden="true" ma:internalName="Project_x0020_Closed_x0020_Dat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44E69B6-ABB4-4CC9-A81F-952A5D3AEF7C}"/>
</file>

<file path=customXml/itemProps2.xml><?xml version="1.0" encoding="utf-8"?>
<ds:datastoreItem xmlns:ds="http://schemas.openxmlformats.org/officeDocument/2006/customXml" ds:itemID="{8CB35045-6BDF-4346-B20E-650A14A0CA2A}"/>
</file>

<file path=customXml/itemProps3.xml><?xml version="1.0" encoding="utf-8"?>
<ds:datastoreItem xmlns:ds="http://schemas.openxmlformats.org/officeDocument/2006/customXml" ds:itemID="{3ECFF9DD-89F5-4CA7-B537-A1C834DFB54C}"/>
</file>

<file path=customXml/itemProps4.xml><?xml version="1.0" encoding="utf-8"?>
<ds:datastoreItem xmlns:ds="http://schemas.openxmlformats.org/officeDocument/2006/customXml" ds:itemID="{2AE1B216-E9E0-47CE-995C-DBC4EFBECCC1}"/>
</file>

<file path=customXml/itemProps5.xml><?xml version="1.0" encoding="utf-8"?>
<ds:datastoreItem xmlns:ds="http://schemas.openxmlformats.org/officeDocument/2006/customXml" ds:itemID="{9812E14E-A214-4776-9966-096D22D27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Roeves</dc:creator>
  <cp:keywords/>
  <dc:description/>
  <cp:lastModifiedBy>Hâf Lewis</cp:lastModifiedBy>
  <cp:revision>4</cp:revision>
  <dcterms:created xsi:type="dcterms:W3CDTF">2015-03-16T12:43:00Z</dcterms:created>
  <dcterms:modified xsi:type="dcterms:W3CDTF">2015-04-22T09:08:00Z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0x0101003998ADB3128FF24C85DEA3649A617F1E0D00C1EA1BBDAD088F4B8225716708F1A84D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{43c43096-3d87-4e36-a947-b27826469505}</vt:lpwstr>
  </property>
  <property fmtid="{D5CDD505-2E9C-101B-9397-08002B2CF9AE}" pid="5" name="RecordPoint_ActiveItemListId">
    <vt:lpwstr>{568217e4-3bc4-4fe7-9731-09b64fd2bea8}</vt:lpwstr>
  </property>
  <property fmtid="{D5CDD505-2E9C-101B-9397-08002B2CF9AE}" pid="6" name="RecordPoint_ActiveItemUniqueId">
    <vt:lpwstr>{16427f43-c2c9-4090-adc1-6740ffe0e4d0}</vt:lpwstr>
  </property>
  <property fmtid="{D5CDD505-2E9C-101B-9397-08002B2CF9AE}" pid="7" name="RecordPoint_ActiveItemWebId">
    <vt:lpwstr>{757ec4cc-f7be-40cc-b640-d11f668e093a}</vt:lpwstr>
  </property>
  <property fmtid="{D5CDD505-2E9C-101B-9397-08002B2CF9AE}" pid="8" name="RecordPoint_RecordNumberSubmitted">
    <vt:lpwstr>R0000286627</vt:lpwstr>
  </property>
  <property fmtid="{D5CDD505-2E9C-101B-9397-08002B2CF9AE}" pid="9" name="RecordPoint_SubmissionCompleted">
    <vt:lpwstr>2017-03-15T10:42:51.4730101+00:00</vt:lpwstr>
  </property>
</Properties>
</file>