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C68E" w14:textId="77777777" w:rsidR="0070473E" w:rsidRPr="003F716B" w:rsidRDefault="0070473E" w:rsidP="0070473E">
      <w:pPr>
        <w:pBdr>
          <w:bottom w:val="single" w:sz="4" w:space="1" w:color="auto"/>
        </w:pBdr>
        <w:spacing w:before="0" w:line="276" w:lineRule="auto"/>
        <w:rPr>
          <w:b/>
          <w:color w:val="auto"/>
          <w:sz w:val="36"/>
          <w:szCs w:val="36"/>
          <w:lang w:val="cy"/>
        </w:rPr>
      </w:pPr>
      <w:bookmarkStart w:id="0" w:name="_GoBack"/>
      <w:bookmarkEnd w:id="0"/>
      <w:r w:rsidRPr="003F716B">
        <w:rPr>
          <w:b/>
          <w:color w:val="auto"/>
          <w:sz w:val="36"/>
          <w:szCs w:val="36"/>
          <w:lang w:val="cy"/>
        </w:rPr>
        <w:t xml:space="preserve">Dysgu Creadigol drwy'r Celfyddydau </w:t>
      </w:r>
    </w:p>
    <w:p w14:paraId="4731F114" w14:textId="77777777" w:rsidR="0070473E" w:rsidRPr="003F716B" w:rsidRDefault="0070473E" w:rsidP="0070473E">
      <w:pPr>
        <w:pBdr>
          <w:bottom w:val="single" w:sz="4" w:space="1" w:color="auto"/>
        </w:pBdr>
        <w:spacing w:before="0" w:line="276" w:lineRule="auto"/>
        <w:rPr>
          <w:rFonts w:eastAsia="Calibri" w:cs="FuturaWelsh"/>
          <w:i/>
          <w:color w:val="auto"/>
          <w:lang w:eastAsia="en-GB"/>
        </w:rPr>
      </w:pPr>
      <w:r w:rsidRPr="003F716B">
        <w:rPr>
          <w:b/>
          <w:color w:val="auto"/>
          <w:sz w:val="36"/>
          <w:szCs w:val="36"/>
          <w:lang w:val="cy"/>
        </w:rPr>
        <w:t>Briff cynnwys fideo</w:t>
      </w:r>
    </w:p>
    <w:p w14:paraId="61FA6EA5" w14:textId="77777777" w:rsidR="0070473E" w:rsidRPr="003F716B" w:rsidRDefault="0070473E" w:rsidP="0070473E">
      <w:pPr>
        <w:spacing w:before="120" w:after="120" w:line="276" w:lineRule="auto"/>
        <w:jc w:val="both"/>
        <w:rPr>
          <w:rFonts w:eastAsia="Times New Roman" w:cs="Arial"/>
          <w:b/>
          <w:bCs/>
          <w:color w:val="auto"/>
          <w:szCs w:val="16"/>
          <w:lang w:eastAsia="en-GB"/>
        </w:rPr>
      </w:pPr>
    </w:p>
    <w:p w14:paraId="5F739CBC" w14:textId="77777777" w:rsidR="0070473E" w:rsidRPr="003F716B" w:rsidRDefault="0070473E" w:rsidP="00965FDF">
      <w:pPr>
        <w:numPr>
          <w:ilvl w:val="0"/>
          <w:numId w:val="6"/>
        </w:numPr>
        <w:spacing w:before="0" w:after="200" w:line="276" w:lineRule="auto"/>
        <w:ind w:left="567" w:right="237" w:hanging="567"/>
        <w:rPr>
          <w:rFonts w:eastAsia="Calibri" w:cs="Arial"/>
          <w:b/>
          <w:color w:val="auto"/>
          <w:sz w:val="32"/>
          <w:szCs w:val="32"/>
          <w:lang w:val="cy-GB"/>
        </w:rPr>
      </w:pPr>
      <w:r w:rsidRPr="003F716B">
        <w:rPr>
          <w:b/>
          <w:color w:val="auto"/>
          <w:sz w:val="32"/>
          <w:szCs w:val="32"/>
          <w:lang w:val="cy"/>
        </w:rPr>
        <w:t>Y briff</w:t>
      </w:r>
    </w:p>
    <w:p w14:paraId="7150CE9B" w14:textId="77777777" w:rsidR="0070473E" w:rsidRPr="003F716B" w:rsidRDefault="0070473E" w:rsidP="0070473E">
      <w:pPr>
        <w:spacing w:before="120" w:after="120" w:line="276" w:lineRule="auto"/>
        <w:contextualSpacing/>
        <w:rPr>
          <w:rFonts w:eastAsia="Times New Roman" w:cs="Arial"/>
          <w:color w:val="auto"/>
          <w:lang w:eastAsia="en-GB"/>
        </w:rPr>
      </w:pPr>
    </w:p>
    <w:p w14:paraId="4413093E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 xml:space="preserve">Mae'n bleser gan Lywodraeth Cymru a Chyngor Celfyddydau Cymru gyhoeddi ail gam  </w:t>
      </w:r>
      <w:hyperlink r:id="rId11" w:history="1">
        <w:r w:rsidRPr="003F716B">
          <w:rPr>
            <w:color w:val="auto"/>
            <w:u w:val="single"/>
            <w:lang w:val="cy"/>
          </w:rPr>
          <w:t>Dysgu Creadigol drwy'r Celfyddydau – cynllun gweithredu i Gymru</w:t>
        </w:r>
      </w:hyperlink>
      <w:r w:rsidRPr="003F716B">
        <w:rPr>
          <w:color w:val="auto"/>
          <w:lang w:val="cy"/>
        </w:rPr>
        <w:t>, rhaglen arloesol sy'n rhoi celfyddyd a chreadigrwydd wrth wraidd addysg.</w:t>
      </w:r>
    </w:p>
    <w:p w14:paraId="29566FF5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 xml:space="preserve">Mae’r Llywodraeth a’r Cyngor yn cydariannu'r ddwy flynedd ychwanegol a fydd yn galluogi'r rhaglen i wneud rhagor o waith gydag ysgolion wrth iddynt ymbaratoi at </w:t>
      </w:r>
      <w:hyperlink r:id="rId12" w:history="1">
        <w:r w:rsidR="00910BB8" w:rsidRPr="003F716B">
          <w:rPr>
            <w:color w:val="auto"/>
            <w:u w:val="single"/>
            <w:lang w:val="cy"/>
          </w:rPr>
          <w:t>G</w:t>
        </w:r>
        <w:r w:rsidRPr="003F716B">
          <w:rPr>
            <w:color w:val="auto"/>
            <w:u w:val="single"/>
            <w:lang w:val="cy"/>
          </w:rPr>
          <w:t>wricwlwm Cymru 2022</w:t>
        </w:r>
      </w:hyperlink>
      <w:r w:rsidRPr="003F716B">
        <w:rPr>
          <w:color w:val="auto"/>
          <w:lang w:val="cy"/>
        </w:rPr>
        <w:t>.</w:t>
      </w:r>
    </w:p>
    <w:p w14:paraId="7411DB13" w14:textId="77777777" w:rsidR="0070473E" w:rsidRPr="003F716B" w:rsidRDefault="0070473E" w:rsidP="0070473E">
      <w:pPr>
        <w:spacing w:before="0" w:after="240" w:line="276" w:lineRule="auto"/>
        <w:rPr>
          <w:color w:val="auto"/>
          <w:lang w:val="cy"/>
        </w:rPr>
      </w:pPr>
      <w:r w:rsidRPr="003F716B">
        <w:rPr>
          <w:color w:val="auto"/>
          <w:lang w:val="cy"/>
        </w:rPr>
        <w:t>Dros y pum mlynedd diwethaf, mae Dysgu Creadigol wedi trawsnewid dulliau addysgu ledled Cymru, gyda rhagor na 119,000 disgybl o 1,200 ysgol ledled Cymru yn cael budd</w:t>
      </w:r>
      <w:r w:rsidR="00801171" w:rsidRPr="003F716B">
        <w:rPr>
          <w:color w:val="auto"/>
          <w:lang w:val="cy"/>
        </w:rPr>
        <w:t xml:space="preserve"> </w:t>
      </w:r>
      <w:r w:rsidRPr="003F716B">
        <w:rPr>
          <w:color w:val="auto"/>
          <w:lang w:val="cy"/>
        </w:rPr>
        <w:t>o'r rhaglen. Bydd cam 2 yn ein galluogi i:</w:t>
      </w:r>
    </w:p>
    <w:p w14:paraId="6C0E5645" w14:textId="77777777" w:rsidR="0070473E" w:rsidRPr="003F716B" w:rsidRDefault="0070473E" w:rsidP="00965FDF">
      <w:pPr>
        <w:pStyle w:val="ListParagraph"/>
        <w:numPr>
          <w:ilvl w:val="0"/>
          <w:numId w:val="15"/>
        </w:num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ymgysylltu â rhagor o ysgolion</w:t>
      </w:r>
    </w:p>
    <w:p w14:paraId="7D108455" w14:textId="77777777" w:rsidR="0070473E" w:rsidRPr="003F716B" w:rsidRDefault="0070473E" w:rsidP="00965FDF">
      <w:pPr>
        <w:pStyle w:val="ListParagraph"/>
        <w:numPr>
          <w:ilvl w:val="0"/>
          <w:numId w:val="15"/>
        </w:num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harneisio gwybodaeth ac arbenigedd ein hysgolion creadigol arweiniol</w:t>
      </w:r>
    </w:p>
    <w:p w14:paraId="7DB1A70A" w14:textId="77777777" w:rsidR="0070473E" w:rsidRPr="003F716B" w:rsidRDefault="0070473E" w:rsidP="00965FDF">
      <w:pPr>
        <w:pStyle w:val="ListParagraph"/>
        <w:numPr>
          <w:ilvl w:val="0"/>
          <w:numId w:val="15"/>
        </w:num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darparu cyfleoedd datblygu proffesiynol i athrawon ac artistiaid</w:t>
      </w:r>
    </w:p>
    <w:p w14:paraId="236215B5" w14:textId="77777777" w:rsidR="0070473E" w:rsidRPr="003F716B" w:rsidRDefault="0070473E" w:rsidP="00965FDF">
      <w:pPr>
        <w:pStyle w:val="ListParagraph"/>
        <w:numPr>
          <w:ilvl w:val="0"/>
          <w:numId w:val="15"/>
        </w:num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parhau i gynnig cyfleoedd newydd i ddisgyblion ifanc drwy Ewch i Weld</w:t>
      </w:r>
    </w:p>
    <w:p w14:paraId="04E789F6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Rydym ni’n awyddus i weithio gyda chwmni cynhyrchu fideo i ddangos cynnig y rhaglen, gyda dau nod:</w:t>
      </w:r>
    </w:p>
    <w:p w14:paraId="41A4679A" w14:textId="77777777" w:rsidR="0070473E" w:rsidRPr="003F716B" w:rsidRDefault="0070473E" w:rsidP="00965FDF">
      <w:pPr>
        <w:numPr>
          <w:ilvl w:val="0"/>
          <w:numId w:val="13"/>
        </w:numPr>
        <w:spacing w:before="0" w:after="240" w:line="276" w:lineRule="auto"/>
        <w:contextualSpacing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hyrwyddo cam 2 y rhaglen</w:t>
      </w:r>
    </w:p>
    <w:p w14:paraId="5B27527D" w14:textId="77777777" w:rsidR="0070473E" w:rsidRPr="003F716B" w:rsidRDefault="0070473E" w:rsidP="00965FDF">
      <w:pPr>
        <w:numPr>
          <w:ilvl w:val="0"/>
          <w:numId w:val="13"/>
        </w:numPr>
        <w:spacing w:before="0" w:after="240" w:line="276" w:lineRule="auto"/>
        <w:contextualSpacing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 xml:space="preserve">hyrwyddo ein gwaith, ein canfyddiadau a’n haddysgeg i </w:t>
      </w:r>
      <w:proofErr w:type="spellStart"/>
      <w:r w:rsidRPr="003F716B">
        <w:rPr>
          <w:color w:val="auto"/>
          <w:lang w:val="cy"/>
        </w:rPr>
        <w:t>randdeiliaid</w:t>
      </w:r>
      <w:proofErr w:type="spellEnd"/>
      <w:r w:rsidRPr="003F716B">
        <w:rPr>
          <w:color w:val="auto"/>
          <w:lang w:val="cy"/>
        </w:rPr>
        <w:t xml:space="preserve"> addysg ledled Cymru a’r tu hwnt</w:t>
      </w:r>
    </w:p>
    <w:p w14:paraId="0E94738F" w14:textId="77777777" w:rsidR="0070473E" w:rsidRPr="003F716B" w:rsidRDefault="0070473E" w:rsidP="0070473E">
      <w:pPr>
        <w:spacing w:before="0" w:after="240" w:line="276" w:lineRule="auto"/>
        <w:ind w:left="720"/>
        <w:contextualSpacing/>
        <w:rPr>
          <w:rFonts w:eastAsia="Calibri" w:cs="Arial"/>
          <w:color w:val="auto"/>
        </w:rPr>
      </w:pPr>
    </w:p>
    <w:p w14:paraId="7021E8DF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b/>
          <w:bCs/>
          <w:color w:val="auto"/>
        </w:rPr>
      </w:pPr>
      <w:r w:rsidRPr="003F716B">
        <w:rPr>
          <w:b/>
          <w:bCs/>
          <w:color w:val="auto"/>
          <w:lang w:val="cy"/>
        </w:rPr>
        <w:t>Cam 2</w:t>
      </w:r>
    </w:p>
    <w:p w14:paraId="5FEFAE7E" w14:textId="77777777" w:rsidR="0070473E" w:rsidRPr="003F716B" w:rsidRDefault="00910BB8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rFonts w:cs="FS Me Light"/>
          <w:color w:val="auto"/>
          <w:lang w:val="cy"/>
        </w:rPr>
        <w:t xml:space="preserve">Mae’r Ysgolion Creadigol Arweiniol yn elfen bwysig o Ddysgu Creadigol drwy'r Celfyddydau. Mae'r cynllun wedi ymgysylltu â 604 ysgol i ddatblygu eu hymarfer yn unol â phedwar diben Cwricwlwm Cymru 2022 gan ddatblygu disgyblion uchelgeisiol, galluog a hyderus sy’n gyfranwyr mentrus a chreadigol </w:t>
      </w:r>
      <w:r w:rsidR="007A2A3E" w:rsidRPr="003F716B">
        <w:rPr>
          <w:rFonts w:cs="FS Me Light"/>
          <w:color w:val="auto"/>
          <w:lang w:val="cy"/>
        </w:rPr>
        <w:t xml:space="preserve">ac sydd </w:t>
      </w:r>
      <w:r w:rsidRPr="003F716B">
        <w:rPr>
          <w:rFonts w:cs="FS Me Light"/>
          <w:color w:val="auto"/>
          <w:lang w:val="cy"/>
        </w:rPr>
        <w:t xml:space="preserve">wedi'u paratoi gyda sgiliau byw. Mae'r cynllun yn hyrwyddo ffyrdd newydd o weithio mewn ysgolion gan ddefnyddio rhaglenni dysgu arloesol wedi'u teilwra i fod yn ymarferol a pherthnasol i alw’r ysgolion am gwricwlwm sy’n berthnasol i fywyd go iawn. Drwy'r cynllun, rydym ni wedi annog ysgolion i weithio gydag ysgolion arweiniol i rannu’r arfer orau ac ymgorffori dysgu creadigol </w:t>
      </w:r>
      <w:r w:rsidR="007A2A3E" w:rsidRPr="003F716B">
        <w:rPr>
          <w:rFonts w:cs="FS Me Light"/>
          <w:color w:val="auto"/>
          <w:lang w:val="cy"/>
        </w:rPr>
        <w:t>yn eu hysgol</w:t>
      </w:r>
      <w:r w:rsidRPr="003F716B">
        <w:rPr>
          <w:rFonts w:cs="FS Me Light"/>
          <w:color w:val="auto"/>
          <w:lang w:val="cy"/>
        </w:rPr>
        <w:t xml:space="preserve">. O ran gweithio gyda'r cwmni cynhyrchu, rydym ni’n awyddus i gyfuno’r cynnwys hen a newydd i hyrwyddo ysgolion creadigol arweiniol i wella ein </w:t>
      </w:r>
      <w:r w:rsidRPr="003F716B">
        <w:rPr>
          <w:rFonts w:cs="FS Me Light"/>
          <w:color w:val="auto"/>
          <w:lang w:val="cy"/>
        </w:rPr>
        <w:lastRenderedPageBreak/>
        <w:t>cyrhaeddiad a dyfnhau’r wybodaeth a’r ddealltwriaeth o ddysgu creadigol ledled Cymru wrth i ysgolion ymbaratoi at y cwricwlwm newydd.</w:t>
      </w:r>
    </w:p>
    <w:p w14:paraId="0905FECE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 xml:space="preserve">Rydym </w:t>
      </w:r>
      <w:r w:rsidR="0092008F" w:rsidRPr="003F716B">
        <w:rPr>
          <w:color w:val="auto"/>
          <w:lang w:val="cy"/>
        </w:rPr>
        <w:t xml:space="preserve">ni </w:t>
      </w:r>
      <w:r w:rsidRPr="003F716B">
        <w:rPr>
          <w:color w:val="auto"/>
          <w:lang w:val="cy"/>
        </w:rPr>
        <w:t xml:space="preserve">wrth ein bodd </w:t>
      </w:r>
      <w:r w:rsidR="0092008F" w:rsidRPr="003F716B">
        <w:rPr>
          <w:color w:val="auto"/>
          <w:lang w:val="cy"/>
        </w:rPr>
        <w:t>y bydd</w:t>
      </w:r>
      <w:r w:rsidRPr="003F716B">
        <w:rPr>
          <w:color w:val="auto"/>
          <w:lang w:val="cy"/>
        </w:rPr>
        <w:t xml:space="preserve"> </w:t>
      </w:r>
      <w:hyperlink r:id="rId13" w:history="1">
        <w:r w:rsidR="0092008F" w:rsidRPr="003F716B">
          <w:rPr>
            <w:color w:val="auto"/>
            <w:u w:val="single"/>
            <w:lang w:val="cy"/>
          </w:rPr>
          <w:t>Ewch i Weld</w:t>
        </w:r>
      </w:hyperlink>
      <w:r w:rsidRPr="003F716B">
        <w:rPr>
          <w:color w:val="auto"/>
          <w:lang w:val="cy"/>
        </w:rPr>
        <w:t xml:space="preserve"> </w:t>
      </w:r>
      <w:r w:rsidR="0092008F" w:rsidRPr="003F716B">
        <w:rPr>
          <w:color w:val="auto"/>
          <w:lang w:val="cy"/>
        </w:rPr>
        <w:t xml:space="preserve">o hyd </w:t>
      </w:r>
      <w:r w:rsidRPr="003F716B">
        <w:rPr>
          <w:color w:val="auto"/>
          <w:lang w:val="cy"/>
        </w:rPr>
        <w:t xml:space="preserve">ar gael i ysgolion ledled Cymru. Ers ei lansio ym Mawrth 2016, rydym </w:t>
      </w:r>
      <w:r w:rsidR="0092008F" w:rsidRPr="003F716B">
        <w:rPr>
          <w:color w:val="auto"/>
          <w:lang w:val="cy"/>
        </w:rPr>
        <w:t xml:space="preserve">ni </w:t>
      </w:r>
      <w:r w:rsidRPr="003F716B">
        <w:rPr>
          <w:color w:val="auto"/>
          <w:lang w:val="cy"/>
        </w:rPr>
        <w:t xml:space="preserve">wedi dyfarnu dros 800 grant i ysgolion i </w:t>
      </w:r>
      <w:r w:rsidR="0092008F" w:rsidRPr="003F716B">
        <w:rPr>
          <w:color w:val="auto"/>
          <w:lang w:val="cy"/>
        </w:rPr>
        <w:t xml:space="preserve">dalu am </w:t>
      </w:r>
      <w:r w:rsidRPr="003F716B">
        <w:rPr>
          <w:color w:val="auto"/>
          <w:lang w:val="cy"/>
        </w:rPr>
        <w:t xml:space="preserve">ymweliadau </w:t>
      </w:r>
      <w:proofErr w:type="spellStart"/>
      <w:r w:rsidR="0092008F" w:rsidRPr="003F716B">
        <w:rPr>
          <w:color w:val="auto"/>
          <w:lang w:val="cy"/>
        </w:rPr>
        <w:t>untro</w:t>
      </w:r>
      <w:proofErr w:type="spellEnd"/>
      <w:r w:rsidR="0092008F" w:rsidRPr="003F716B">
        <w:rPr>
          <w:color w:val="auto"/>
          <w:lang w:val="cy"/>
        </w:rPr>
        <w:t xml:space="preserve"> </w:t>
      </w:r>
      <w:r w:rsidRPr="003F716B">
        <w:rPr>
          <w:color w:val="auto"/>
          <w:lang w:val="cy"/>
        </w:rPr>
        <w:t xml:space="preserve">â digwyddiadau celfyddydol o </w:t>
      </w:r>
      <w:r w:rsidR="0092008F" w:rsidRPr="003F716B">
        <w:rPr>
          <w:color w:val="auto"/>
          <w:lang w:val="cy"/>
        </w:rPr>
        <w:t>safon</w:t>
      </w:r>
      <w:r w:rsidRPr="003F716B">
        <w:rPr>
          <w:color w:val="auto"/>
          <w:lang w:val="cy"/>
        </w:rPr>
        <w:t xml:space="preserve"> </w:t>
      </w:r>
      <w:r w:rsidR="0092008F" w:rsidRPr="003F716B">
        <w:rPr>
          <w:color w:val="auto"/>
          <w:lang w:val="cy"/>
        </w:rPr>
        <w:t>â</w:t>
      </w:r>
      <w:r w:rsidRPr="003F716B">
        <w:rPr>
          <w:color w:val="auto"/>
          <w:lang w:val="cy"/>
        </w:rPr>
        <w:t xml:space="preserve"> lleoliadau ledled Cymru</w:t>
      </w:r>
      <w:r w:rsidR="0092008F" w:rsidRPr="003F716B">
        <w:rPr>
          <w:color w:val="auto"/>
          <w:lang w:val="cy"/>
        </w:rPr>
        <w:t>, gan g</w:t>
      </w:r>
      <w:r w:rsidRPr="003F716B">
        <w:rPr>
          <w:color w:val="auto"/>
          <w:lang w:val="cy"/>
        </w:rPr>
        <w:t>ynnwys perfformiadau, arddangosfeydd, gwyliau a mwy! Mae</w:t>
      </w:r>
      <w:r w:rsidR="0092008F" w:rsidRPr="003F716B">
        <w:rPr>
          <w:color w:val="auto"/>
          <w:lang w:val="cy"/>
        </w:rPr>
        <w:t xml:space="preserve"> ymgeisio’n </w:t>
      </w:r>
      <w:r w:rsidRPr="003F716B">
        <w:rPr>
          <w:color w:val="auto"/>
          <w:lang w:val="cy"/>
        </w:rPr>
        <w:t xml:space="preserve">syml ac rydym </w:t>
      </w:r>
      <w:r w:rsidR="0092008F" w:rsidRPr="003F716B">
        <w:rPr>
          <w:color w:val="auto"/>
          <w:lang w:val="cy"/>
        </w:rPr>
        <w:t xml:space="preserve">ni </w:t>
      </w:r>
      <w:r w:rsidRPr="003F716B">
        <w:rPr>
          <w:color w:val="auto"/>
          <w:lang w:val="cy"/>
        </w:rPr>
        <w:t xml:space="preserve">am rannu'r neges </w:t>
      </w:r>
      <w:r w:rsidR="0092008F" w:rsidRPr="003F716B">
        <w:rPr>
          <w:color w:val="auto"/>
          <w:lang w:val="cy"/>
        </w:rPr>
        <w:t>i</w:t>
      </w:r>
      <w:r w:rsidRPr="003F716B">
        <w:rPr>
          <w:color w:val="auto"/>
          <w:lang w:val="cy"/>
        </w:rPr>
        <w:t xml:space="preserve"> sicrhau bod pob </w:t>
      </w:r>
      <w:r w:rsidR="0092008F" w:rsidRPr="003F716B">
        <w:rPr>
          <w:color w:val="auto"/>
          <w:lang w:val="cy"/>
        </w:rPr>
        <w:t>un o’n h</w:t>
      </w:r>
      <w:r w:rsidRPr="003F716B">
        <w:rPr>
          <w:color w:val="auto"/>
          <w:lang w:val="cy"/>
        </w:rPr>
        <w:t>ysgol</w:t>
      </w:r>
      <w:r w:rsidR="0092008F" w:rsidRPr="003F716B">
        <w:rPr>
          <w:color w:val="auto"/>
          <w:lang w:val="cy"/>
        </w:rPr>
        <w:t>ion</w:t>
      </w:r>
      <w:r w:rsidRPr="003F716B">
        <w:rPr>
          <w:color w:val="auto"/>
          <w:lang w:val="cy"/>
        </w:rPr>
        <w:t xml:space="preserve"> yn cael y cyfle i </w:t>
      </w:r>
      <w:r w:rsidR="0092008F" w:rsidRPr="003F716B">
        <w:rPr>
          <w:color w:val="auto"/>
          <w:lang w:val="cy"/>
        </w:rPr>
        <w:t>ymgeisio</w:t>
      </w:r>
      <w:r w:rsidRPr="003F716B">
        <w:rPr>
          <w:color w:val="auto"/>
          <w:lang w:val="cy"/>
        </w:rPr>
        <w:t xml:space="preserve">. </w:t>
      </w:r>
    </w:p>
    <w:p w14:paraId="460CCEF2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b/>
          <w:bCs/>
          <w:color w:val="auto"/>
        </w:rPr>
      </w:pPr>
      <w:r w:rsidRPr="003F716B">
        <w:rPr>
          <w:b/>
          <w:bCs/>
          <w:color w:val="auto"/>
          <w:lang w:val="cy"/>
        </w:rPr>
        <w:t>Hyrwyddo rhyngwladol</w:t>
      </w:r>
    </w:p>
    <w:p w14:paraId="746BF6E6" w14:textId="77777777" w:rsidR="00D244A6" w:rsidRPr="003F716B" w:rsidRDefault="0070473E" w:rsidP="0070473E">
      <w:pPr>
        <w:spacing w:before="0" w:after="240" w:line="276" w:lineRule="auto"/>
        <w:rPr>
          <w:color w:val="auto"/>
          <w:lang w:val="cy"/>
        </w:rPr>
      </w:pPr>
      <w:r w:rsidRPr="003F716B">
        <w:rPr>
          <w:color w:val="auto"/>
          <w:lang w:val="cy"/>
        </w:rPr>
        <w:t>Mae</w:t>
      </w:r>
      <w:r w:rsidR="007A2A3E" w:rsidRPr="003F716B">
        <w:rPr>
          <w:color w:val="auto"/>
          <w:lang w:val="cy"/>
        </w:rPr>
        <w:t>’r</w:t>
      </w:r>
      <w:r w:rsidRPr="003F716B">
        <w:rPr>
          <w:color w:val="auto"/>
          <w:lang w:val="cy"/>
        </w:rPr>
        <w:t xml:space="preserve"> </w:t>
      </w:r>
      <w:r w:rsidR="0092008F" w:rsidRPr="003F716B">
        <w:rPr>
          <w:color w:val="auto"/>
          <w:lang w:val="cy"/>
        </w:rPr>
        <w:t>rhaglen</w:t>
      </w:r>
      <w:r w:rsidRPr="003F716B">
        <w:rPr>
          <w:color w:val="auto"/>
          <w:lang w:val="cy"/>
        </w:rPr>
        <w:t xml:space="preserve"> yn parhau i gael </w:t>
      </w:r>
      <w:r w:rsidR="00D244A6" w:rsidRPr="003F716B">
        <w:rPr>
          <w:color w:val="auto"/>
          <w:lang w:val="cy"/>
        </w:rPr>
        <w:t xml:space="preserve">proffil </w:t>
      </w:r>
      <w:r w:rsidRPr="003F716B">
        <w:rPr>
          <w:color w:val="auto"/>
          <w:lang w:val="cy"/>
        </w:rPr>
        <w:t>rhyngwladol</w:t>
      </w:r>
      <w:r w:rsidR="00D244A6" w:rsidRPr="003F716B">
        <w:rPr>
          <w:color w:val="auto"/>
          <w:lang w:val="cy"/>
        </w:rPr>
        <w:t xml:space="preserve"> uchel</w:t>
      </w:r>
      <w:r w:rsidRPr="003F716B">
        <w:rPr>
          <w:color w:val="auto"/>
          <w:lang w:val="cy"/>
        </w:rPr>
        <w:t>. Mae</w:t>
      </w:r>
      <w:r w:rsidR="00D244A6" w:rsidRPr="003F716B">
        <w:rPr>
          <w:color w:val="auto"/>
          <w:lang w:val="cy"/>
        </w:rPr>
        <w:t>’r</w:t>
      </w:r>
      <w:r w:rsidRPr="003F716B">
        <w:rPr>
          <w:color w:val="auto"/>
          <w:lang w:val="cy"/>
        </w:rPr>
        <w:t xml:space="preserve"> Cyngor </w:t>
      </w:r>
      <w:r w:rsidR="00D244A6" w:rsidRPr="003F716B">
        <w:rPr>
          <w:color w:val="auto"/>
          <w:lang w:val="cy"/>
        </w:rPr>
        <w:t>o hyd yn tynnu sylw at y</w:t>
      </w:r>
      <w:r w:rsidRPr="003F716B">
        <w:rPr>
          <w:color w:val="auto"/>
          <w:lang w:val="cy"/>
        </w:rPr>
        <w:t xml:space="preserve"> rhaglen mewn cynadleddau, fforymau, digwyddiadau ledled </w:t>
      </w:r>
      <w:r w:rsidR="00D244A6" w:rsidRPr="003F716B">
        <w:rPr>
          <w:color w:val="auto"/>
          <w:lang w:val="cy"/>
        </w:rPr>
        <w:t>Prydain</w:t>
      </w:r>
      <w:r w:rsidRPr="003F716B">
        <w:rPr>
          <w:color w:val="auto"/>
          <w:lang w:val="cy"/>
        </w:rPr>
        <w:t xml:space="preserve"> ac Ewrop a</w:t>
      </w:r>
      <w:r w:rsidR="00D244A6" w:rsidRPr="003F716B">
        <w:rPr>
          <w:color w:val="auto"/>
          <w:lang w:val="cy"/>
        </w:rPr>
        <w:t xml:space="preserve"> </w:t>
      </w:r>
      <w:r w:rsidR="007A2A3E" w:rsidRPr="003F716B">
        <w:rPr>
          <w:color w:val="auto"/>
          <w:lang w:val="cy"/>
        </w:rPr>
        <w:t xml:space="preserve">thrwy wahodd rhanddeiliaid o dramor i </w:t>
      </w:r>
      <w:r w:rsidRPr="003F716B">
        <w:rPr>
          <w:color w:val="auto"/>
          <w:lang w:val="cy"/>
        </w:rPr>
        <w:t>ymweld</w:t>
      </w:r>
      <w:r w:rsidR="007A2A3E" w:rsidRPr="003F716B">
        <w:rPr>
          <w:color w:val="auto"/>
          <w:lang w:val="cy"/>
        </w:rPr>
        <w:t xml:space="preserve"> â ni</w:t>
      </w:r>
      <w:r w:rsidRPr="003F716B">
        <w:rPr>
          <w:color w:val="auto"/>
          <w:lang w:val="cy"/>
        </w:rPr>
        <w:t xml:space="preserve">. </w:t>
      </w:r>
    </w:p>
    <w:p w14:paraId="6CEBBF5A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Hyd y</w:t>
      </w:r>
      <w:r w:rsidR="00DD5C41" w:rsidRPr="003F716B">
        <w:rPr>
          <w:color w:val="auto"/>
          <w:lang w:val="cy"/>
        </w:rPr>
        <w:t xml:space="preserve">n hyn </w:t>
      </w:r>
      <w:r w:rsidRPr="003F716B">
        <w:rPr>
          <w:color w:val="auto"/>
          <w:lang w:val="cy"/>
        </w:rPr>
        <w:t xml:space="preserve">mae gennym amrywiaeth o fideos, adnoddau a gwybodaeth </w:t>
      </w:r>
      <w:r w:rsidR="00DD5C41" w:rsidRPr="003F716B">
        <w:rPr>
          <w:color w:val="auto"/>
          <w:lang w:val="cy"/>
        </w:rPr>
        <w:t xml:space="preserve">werthusol </w:t>
      </w:r>
      <w:r w:rsidRPr="003F716B">
        <w:rPr>
          <w:color w:val="auto"/>
          <w:lang w:val="cy"/>
        </w:rPr>
        <w:t xml:space="preserve">i godi proffil </w:t>
      </w:r>
      <w:r w:rsidR="00DD5C41" w:rsidRPr="003F716B">
        <w:rPr>
          <w:color w:val="auto"/>
          <w:lang w:val="cy"/>
        </w:rPr>
        <w:t>y rhaglen</w:t>
      </w:r>
      <w:r w:rsidRPr="003F716B">
        <w:rPr>
          <w:color w:val="auto"/>
          <w:lang w:val="cy"/>
        </w:rPr>
        <w:t xml:space="preserve">. Rydym </w:t>
      </w:r>
      <w:r w:rsidR="00DD5C41" w:rsidRPr="003F716B">
        <w:rPr>
          <w:color w:val="auto"/>
          <w:lang w:val="cy"/>
        </w:rPr>
        <w:t xml:space="preserve">ni </w:t>
      </w:r>
      <w:r w:rsidRPr="003F716B">
        <w:rPr>
          <w:color w:val="auto"/>
          <w:lang w:val="cy"/>
        </w:rPr>
        <w:t xml:space="preserve">am </w:t>
      </w:r>
      <w:r w:rsidR="007A2A3E" w:rsidRPr="003F716B">
        <w:rPr>
          <w:color w:val="auto"/>
          <w:lang w:val="cy"/>
        </w:rPr>
        <w:t>grynhoi</w:t>
      </w:r>
      <w:r w:rsidRPr="003F716B">
        <w:rPr>
          <w:color w:val="auto"/>
          <w:lang w:val="cy"/>
        </w:rPr>
        <w:t xml:space="preserve">'r rhain </w:t>
      </w:r>
      <w:r w:rsidR="00DD5C41" w:rsidRPr="003F716B">
        <w:rPr>
          <w:color w:val="auto"/>
          <w:lang w:val="cy"/>
        </w:rPr>
        <w:t xml:space="preserve">i hyrwyddo’r gwaith, yr addysgeg a chynnig </w:t>
      </w:r>
      <w:r w:rsidRPr="003F716B">
        <w:rPr>
          <w:color w:val="auto"/>
          <w:lang w:val="cy"/>
        </w:rPr>
        <w:t>unigryw</w:t>
      </w:r>
      <w:r w:rsidR="00DD5C41" w:rsidRPr="003F716B">
        <w:rPr>
          <w:color w:val="auto"/>
          <w:lang w:val="cy"/>
        </w:rPr>
        <w:t>’r</w:t>
      </w:r>
      <w:r w:rsidRPr="003F716B">
        <w:rPr>
          <w:color w:val="auto"/>
          <w:lang w:val="cy"/>
        </w:rPr>
        <w:t xml:space="preserve"> </w:t>
      </w:r>
      <w:r w:rsidR="0092008F" w:rsidRPr="003F716B">
        <w:rPr>
          <w:color w:val="auto"/>
          <w:lang w:val="cy"/>
        </w:rPr>
        <w:t>rhaglen</w:t>
      </w:r>
      <w:r w:rsidR="00DD5C41" w:rsidRPr="003F716B">
        <w:rPr>
          <w:color w:val="auto"/>
          <w:lang w:val="cy"/>
        </w:rPr>
        <w:t xml:space="preserve"> drwy greu </w:t>
      </w:r>
      <w:r w:rsidRPr="003F716B">
        <w:rPr>
          <w:color w:val="auto"/>
          <w:lang w:val="cy"/>
        </w:rPr>
        <w:t>ffilm.</w:t>
      </w:r>
    </w:p>
    <w:p w14:paraId="2B18CBD2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Rhagwelwn y cydweithi</w:t>
      </w:r>
      <w:r w:rsidR="00DD5C41" w:rsidRPr="003F716B">
        <w:rPr>
          <w:color w:val="auto"/>
          <w:lang w:val="cy"/>
        </w:rPr>
        <w:t>wn</w:t>
      </w:r>
      <w:r w:rsidRPr="003F716B">
        <w:rPr>
          <w:color w:val="auto"/>
          <w:lang w:val="cy"/>
        </w:rPr>
        <w:t xml:space="preserve"> â'r cwmni llwyddiannus </w:t>
      </w:r>
      <w:r w:rsidR="00DD5C41" w:rsidRPr="003F716B">
        <w:rPr>
          <w:color w:val="auto"/>
          <w:lang w:val="cy"/>
        </w:rPr>
        <w:t>ac</w:t>
      </w:r>
      <w:r w:rsidRPr="003F716B">
        <w:rPr>
          <w:color w:val="auto"/>
          <w:lang w:val="cy"/>
        </w:rPr>
        <w:t xml:space="preserve"> y bydd cyfres o bedwar fideo dwyieithog newydd sy'n gwbl hygyrch i hyrwyddo</w:t>
      </w:r>
      <w:r w:rsidR="00DD5C41" w:rsidRPr="003F716B">
        <w:rPr>
          <w:color w:val="auto"/>
          <w:lang w:val="cy"/>
        </w:rPr>
        <w:t>’r rhaglen</w:t>
      </w:r>
      <w:r w:rsidRPr="003F716B">
        <w:rPr>
          <w:color w:val="auto"/>
          <w:lang w:val="cy"/>
        </w:rPr>
        <w:t>:</w:t>
      </w:r>
    </w:p>
    <w:p w14:paraId="714FEEF5" w14:textId="77777777" w:rsidR="0070473E" w:rsidRPr="003F716B" w:rsidRDefault="004951A6" w:rsidP="00965FDF">
      <w:pPr>
        <w:numPr>
          <w:ilvl w:val="0"/>
          <w:numId w:val="14"/>
        </w:numPr>
        <w:spacing w:before="0" w:after="240" w:line="276" w:lineRule="auto"/>
        <w:contextualSpacing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 xml:space="preserve">Ysgolion creadigol arweiniol </w:t>
      </w:r>
      <w:r w:rsidR="0070473E" w:rsidRPr="003F716B">
        <w:rPr>
          <w:color w:val="auto"/>
          <w:lang w:val="cy"/>
        </w:rPr>
        <w:t>Cam 2</w:t>
      </w:r>
      <w:r w:rsidRPr="003F716B">
        <w:rPr>
          <w:color w:val="auto"/>
          <w:lang w:val="cy"/>
        </w:rPr>
        <w:t xml:space="preserve">: </w:t>
      </w:r>
      <w:r w:rsidRPr="003F716B">
        <w:rPr>
          <w:color w:val="auto"/>
          <w:lang w:val="cy"/>
        </w:rPr>
        <w:tab/>
        <w:t xml:space="preserve">dwy </w:t>
      </w:r>
      <w:r w:rsidR="0070473E" w:rsidRPr="003F716B">
        <w:rPr>
          <w:color w:val="auto"/>
          <w:lang w:val="cy"/>
        </w:rPr>
        <w:t>ffilm</w:t>
      </w:r>
    </w:p>
    <w:p w14:paraId="228F2BA3" w14:textId="77777777" w:rsidR="0070473E" w:rsidRPr="003F716B" w:rsidRDefault="004951A6" w:rsidP="00965FDF">
      <w:pPr>
        <w:numPr>
          <w:ilvl w:val="0"/>
          <w:numId w:val="14"/>
        </w:numPr>
        <w:spacing w:before="0" w:after="240" w:line="276" w:lineRule="auto"/>
        <w:contextualSpacing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 xml:space="preserve">Ewch i Weld </w:t>
      </w:r>
      <w:r w:rsidR="0070473E" w:rsidRPr="003F716B">
        <w:rPr>
          <w:color w:val="auto"/>
          <w:lang w:val="cy"/>
        </w:rPr>
        <w:t>Cam 2</w:t>
      </w:r>
      <w:r w:rsidRPr="003F716B">
        <w:rPr>
          <w:color w:val="auto"/>
          <w:lang w:val="cy"/>
        </w:rPr>
        <w:t xml:space="preserve">: </w:t>
      </w:r>
      <w:r w:rsidRPr="003F716B">
        <w:rPr>
          <w:color w:val="auto"/>
          <w:lang w:val="cy"/>
        </w:rPr>
        <w:tab/>
      </w:r>
      <w:r w:rsidRPr="003F716B">
        <w:rPr>
          <w:color w:val="auto"/>
          <w:lang w:val="cy"/>
        </w:rPr>
        <w:tab/>
      </w:r>
      <w:r w:rsidRPr="003F716B">
        <w:rPr>
          <w:color w:val="auto"/>
          <w:lang w:val="cy"/>
        </w:rPr>
        <w:tab/>
        <w:t>un</w:t>
      </w:r>
      <w:r w:rsidR="0070473E" w:rsidRPr="003F716B">
        <w:rPr>
          <w:color w:val="auto"/>
          <w:lang w:val="cy"/>
        </w:rPr>
        <w:t xml:space="preserve"> ffilm</w:t>
      </w:r>
    </w:p>
    <w:p w14:paraId="6989BECA" w14:textId="77777777" w:rsidR="0070473E" w:rsidRPr="003F716B" w:rsidRDefault="0070473E" w:rsidP="00965FDF">
      <w:pPr>
        <w:numPr>
          <w:ilvl w:val="0"/>
          <w:numId w:val="14"/>
        </w:numPr>
        <w:spacing w:before="0" w:after="240" w:line="276" w:lineRule="auto"/>
        <w:contextualSpacing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Hyrwyddo rhyngwladol</w:t>
      </w:r>
      <w:r w:rsidR="004951A6" w:rsidRPr="003F716B">
        <w:rPr>
          <w:color w:val="auto"/>
          <w:lang w:val="cy"/>
        </w:rPr>
        <w:t xml:space="preserve">: </w:t>
      </w:r>
      <w:r w:rsidR="004951A6" w:rsidRPr="003F716B">
        <w:rPr>
          <w:color w:val="auto"/>
          <w:lang w:val="cy"/>
        </w:rPr>
        <w:tab/>
      </w:r>
      <w:r w:rsidR="004951A6" w:rsidRPr="003F716B">
        <w:rPr>
          <w:color w:val="auto"/>
          <w:lang w:val="cy"/>
        </w:rPr>
        <w:tab/>
      </w:r>
      <w:r w:rsidR="004951A6" w:rsidRPr="003F716B">
        <w:rPr>
          <w:color w:val="auto"/>
          <w:lang w:val="cy"/>
        </w:rPr>
        <w:tab/>
        <w:t xml:space="preserve">un </w:t>
      </w:r>
      <w:r w:rsidRPr="003F716B">
        <w:rPr>
          <w:color w:val="auto"/>
          <w:lang w:val="cy"/>
        </w:rPr>
        <w:t>ffilm</w:t>
      </w:r>
    </w:p>
    <w:p w14:paraId="64693C86" w14:textId="77777777" w:rsidR="004951A6" w:rsidRPr="003F716B" w:rsidRDefault="004951A6" w:rsidP="004951A6">
      <w:pPr>
        <w:spacing w:before="0" w:after="240" w:line="276" w:lineRule="auto"/>
        <w:ind w:left="720"/>
        <w:contextualSpacing/>
        <w:rPr>
          <w:rFonts w:eastAsia="Calibri" w:cs="Arial"/>
          <w:color w:val="auto"/>
        </w:rPr>
      </w:pPr>
    </w:p>
    <w:p w14:paraId="3443C529" w14:textId="77777777" w:rsidR="0070473E" w:rsidRPr="003F716B" w:rsidRDefault="004951A6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Rhaid</w:t>
      </w:r>
      <w:r w:rsidR="0070473E" w:rsidRPr="003F716B">
        <w:rPr>
          <w:color w:val="auto"/>
          <w:lang w:val="cy"/>
        </w:rPr>
        <w:t xml:space="preserve"> i bob un o'r pedair ffilm ategu ein hadnoddau presennol a bod yn addas </w:t>
      </w:r>
      <w:r w:rsidRPr="003F716B">
        <w:rPr>
          <w:color w:val="auto"/>
          <w:lang w:val="cy"/>
        </w:rPr>
        <w:t>i’w</w:t>
      </w:r>
      <w:r w:rsidR="0070473E" w:rsidRPr="003F716B">
        <w:rPr>
          <w:color w:val="auto"/>
          <w:lang w:val="cy"/>
        </w:rPr>
        <w:t xml:space="preserve"> rhannu ar </w:t>
      </w:r>
      <w:r w:rsidRPr="003F716B">
        <w:rPr>
          <w:color w:val="auto"/>
          <w:lang w:val="cy"/>
        </w:rPr>
        <w:t>ein g</w:t>
      </w:r>
      <w:r w:rsidR="0070473E" w:rsidRPr="003F716B">
        <w:rPr>
          <w:color w:val="auto"/>
          <w:lang w:val="cy"/>
        </w:rPr>
        <w:t>wefan a</w:t>
      </w:r>
      <w:r w:rsidRPr="003F716B">
        <w:rPr>
          <w:color w:val="auto"/>
          <w:lang w:val="cy"/>
        </w:rPr>
        <w:t>c ar</w:t>
      </w:r>
      <w:r w:rsidR="0070473E" w:rsidRPr="003F716B">
        <w:rPr>
          <w:color w:val="auto"/>
          <w:lang w:val="cy"/>
        </w:rPr>
        <w:t xml:space="preserve"> </w:t>
      </w:r>
      <w:r w:rsidRPr="003F716B">
        <w:rPr>
          <w:color w:val="auto"/>
          <w:lang w:val="cy"/>
        </w:rPr>
        <w:t>Hwb (</w:t>
      </w:r>
      <w:r w:rsidR="0070473E" w:rsidRPr="003F716B">
        <w:rPr>
          <w:color w:val="auto"/>
          <w:lang w:val="cy"/>
        </w:rPr>
        <w:t>parth dysgu creadigol Llywodraeth Cymru</w:t>
      </w:r>
      <w:r w:rsidRPr="003F716B">
        <w:rPr>
          <w:color w:val="auto"/>
          <w:lang w:val="cy"/>
        </w:rPr>
        <w:t>)</w:t>
      </w:r>
      <w:r w:rsidR="0070473E" w:rsidRPr="003F716B">
        <w:rPr>
          <w:color w:val="auto"/>
          <w:lang w:val="cy"/>
        </w:rPr>
        <w:t>.</w:t>
      </w:r>
    </w:p>
    <w:p w14:paraId="26EF7FA0" w14:textId="77777777" w:rsidR="0070473E" w:rsidRPr="003F716B" w:rsidRDefault="0070473E" w:rsidP="0070473E">
      <w:pPr>
        <w:spacing w:before="120" w:after="120" w:line="276" w:lineRule="auto"/>
        <w:rPr>
          <w:rFonts w:eastAsia="Calibri" w:cs="Times New Roman"/>
          <w:color w:val="auto"/>
          <w:sz w:val="22"/>
          <w:szCs w:val="22"/>
        </w:rPr>
      </w:pPr>
    </w:p>
    <w:p w14:paraId="4CFFECC6" w14:textId="77777777" w:rsidR="0070473E" w:rsidRPr="003F716B" w:rsidRDefault="0070473E" w:rsidP="00965FDF">
      <w:pPr>
        <w:numPr>
          <w:ilvl w:val="0"/>
          <w:numId w:val="6"/>
        </w:numPr>
        <w:spacing w:before="0" w:after="200" w:line="276" w:lineRule="auto"/>
        <w:ind w:left="567" w:right="379" w:hanging="567"/>
        <w:rPr>
          <w:rFonts w:eastAsia="Calibri" w:cs="Arial"/>
          <w:b/>
          <w:color w:val="auto"/>
          <w:sz w:val="32"/>
          <w:szCs w:val="32"/>
          <w:lang w:val="cy-GB"/>
        </w:rPr>
      </w:pPr>
      <w:r w:rsidRPr="003F716B">
        <w:rPr>
          <w:b/>
          <w:color w:val="auto"/>
          <w:sz w:val="32"/>
          <w:szCs w:val="32"/>
          <w:lang w:val="cy"/>
        </w:rPr>
        <w:t>Cefndir</w:t>
      </w:r>
    </w:p>
    <w:p w14:paraId="112B44FE" w14:textId="77777777" w:rsidR="0070473E" w:rsidRPr="003F716B" w:rsidRDefault="0070473E" w:rsidP="0070473E">
      <w:pPr>
        <w:tabs>
          <w:tab w:val="left" w:pos="5896"/>
        </w:tabs>
        <w:spacing w:before="0" w:line="276" w:lineRule="auto"/>
        <w:contextualSpacing/>
        <w:rPr>
          <w:rFonts w:eastAsia="Times New Roman" w:cs="Times New Roman"/>
          <w:i/>
          <w:color w:val="auto"/>
          <w:sz w:val="22"/>
        </w:rPr>
      </w:pPr>
    </w:p>
    <w:p w14:paraId="44028EAD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 xml:space="preserve">Cyhoeddwyd </w:t>
      </w:r>
      <w:r w:rsidR="0092008F" w:rsidRPr="003F716B">
        <w:rPr>
          <w:color w:val="auto"/>
          <w:lang w:val="cy"/>
        </w:rPr>
        <w:t>Dysgu Creadigol drwy’r Celfyddydau</w:t>
      </w:r>
      <w:r w:rsidRPr="003F716B">
        <w:rPr>
          <w:color w:val="auto"/>
          <w:lang w:val="cy"/>
        </w:rPr>
        <w:t xml:space="preserve"> – cynllun gweithredu i Gymru ym Mawrth 2015 ac mae'n cael ei ariannu ar y cyd gan Lywodraeth Cymru a Chyngor Celfyddydau Cymru. Y</w:t>
      </w:r>
      <w:r w:rsidR="004951A6" w:rsidRPr="003F716B">
        <w:rPr>
          <w:color w:val="auto"/>
          <w:lang w:val="cy"/>
        </w:rPr>
        <w:t xml:space="preserve">n </w:t>
      </w:r>
      <w:r w:rsidRPr="003F716B">
        <w:rPr>
          <w:color w:val="auto"/>
          <w:lang w:val="cy"/>
        </w:rPr>
        <w:t xml:space="preserve">Chwefror 2020 cyhoeddodd </w:t>
      </w:r>
      <w:r w:rsidR="007A2A3E" w:rsidRPr="003F716B">
        <w:rPr>
          <w:color w:val="auto"/>
          <w:lang w:val="cy"/>
        </w:rPr>
        <w:t xml:space="preserve">y </w:t>
      </w:r>
      <w:r w:rsidRPr="003F716B">
        <w:rPr>
          <w:color w:val="auto"/>
          <w:lang w:val="cy"/>
        </w:rPr>
        <w:t>Llywodraeth a</w:t>
      </w:r>
      <w:r w:rsidR="007A2A3E" w:rsidRPr="003F716B">
        <w:rPr>
          <w:color w:val="auto"/>
          <w:lang w:val="cy"/>
        </w:rPr>
        <w:t>’r C</w:t>
      </w:r>
      <w:r w:rsidRPr="003F716B">
        <w:rPr>
          <w:color w:val="auto"/>
          <w:lang w:val="cy"/>
        </w:rPr>
        <w:t xml:space="preserve">yngor ddwy flynedd arall o </w:t>
      </w:r>
      <w:r w:rsidR="004951A6" w:rsidRPr="003F716B">
        <w:rPr>
          <w:color w:val="auto"/>
          <w:lang w:val="cy"/>
        </w:rPr>
        <w:t>arian</w:t>
      </w:r>
      <w:r w:rsidRPr="003F716B">
        <w:rPr>
          <w:color w:val="auto"/>
          <w:lang w:val="cy"/>
        </w:rPr>
        <w:t xml:space="preserve"> i gefnogi ysgolion wrth iddynt </w:t>
      </w:r>
      <w:r w:rsidR="004951A6" w:rsidRPr="003F716B">
        <w:rPr>
          <w:color w:val="auto"/>
          <w:lang w:val="cy"/>
        </w:rPr>
        <w:t>ym</w:t>
      </w:r>
      <w:r w:rsidRPr="003F716B">
        <w:rPr>
          <w:color w:val="auto"/>
          <w:lang w:val="cy"/>
        </w:rPr>
        <w:t>baratoi a</w:t>
      </w:r>
      <w:r w:rsidR="004951A6" w:rsidRPr="003F716B">
        <w:rPr>
          <w:color w:val="auto"/>
          <w:lang w:val="cy"/>
        </w:rPr>
        <w:t>t G</w:t>
      </w:r>
      <w:r w:rsidRPr="003F716B">
        <w:rPr>
          <w:color w:val="auto"/>
          <w:lang w:val="cy"/>
        </w:rPr>
        <w:t>wricwlwm Cymru 2022.</w:t>
      </w:r>
    </w:p>
    <w:p w14:paraId="31286AD9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Mae gan y rhaglen dri nod</w:t>
      </w:r>
      <w:r w:rsidR="004951A6" w:rsidRPr="003F716B">
        <w:rPr>
          <w:color w:val="auto"/>
          <w:lang w:val="cy"/>
        </w:rPr>
        <w:t xml:space="preserve"> cyffredinol</w:t>
      </w:r>
      <w:r w:rsidRPr="003F716B">
        <w:rPr>
          <w:color w:val="auto"/>
          <w:lang w:val="cy"/>
        </w:rPr>
        <w:t>:</w:t>
      </w:r>
    </w:p>
    <w:p w14:paraId="7697E52A" w14:textId="77777777" w:rsidR="0070473E" w:rsidRPr="003F716B" w:rsidRDefault="0070473E" w:rsidP="00965FDF">
      <w:pPr>
        <w:numPr>
          <w:ilvl w:val="0"/>
          <w:numId w:val="12"/>
        </w:num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Cynyddu a gwella profiadau a chyfleoedd celfyddyd</w:t>
      </w:r>
      <w:r w:rsidR="004951A6" w:rsidRPr="003F716B">
        <w:rPr>
          <w:color w:val="auto"/>
          <w:lang w:val="cy"/>
        </w:rPr>
        <w:t xml:space="preserve">ol </w:t>
      </w:r>
      <w:r w:rsidRPr="003F716B">
        <w:rPr>
          <w:color w:val="auto"/>
          <w:lang w:val="cy"/>
        </w:rPr>
        <w:t>mewn ysgolion</w:t>
      </w:r>
    </w:p>
    <w:p w14:paraId="3C3F7066" w14:textId="77777777" w:rsidR="0070473E" w:rsidRPr="003F716B" w:rsidRDefault="004951A6" w:rsidP="00965FDF">
      <w:pPr>
        <w:numPr>
          <w:ilvl w:val="0"/>
          <w:numId w:val="12"/>
        </w:num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G</w:t>
      </w:r>
      <w:r w:rsidR="0070473E" w:rsidRPr="003F716B">
        <w:rPr>
          <w:color w:val="auto"/>
          <w:lang w:val="cy"/>
        </w:rPr>
        <w:t>wella cyrhaeddiad drwy greadigrwydd</w:t>
      </w:r>
    </w:p>
    <w:p w14:paraId="68C7C182" w14:textId="77777777" w:rsidR="0070473E" w:rsidRPr="003F716B" w:rsidRDefault="004951A6" w:rsidP="00965FDF">
      <w:pPr>
        <w:numPr>
          <w:ilvl w:val="0"/>
          <w:numId w:val="12"/>
        </w:num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C</w:t>
      </w:r>
      <w:r w:rsidR="0070473E" w:rsidRPr="003F716B">
        <w:rPr>
          <w:color w:val="auto"/>
          <w:lang w:val="cy"/>
        </w:rPr>
        <w:t>efnogi athrawon ac ymarferwyr celfyddyd</w:t>
      </w:r>
      <w:r w:rsidRPr="003F716B">
        <w:rPr>
          <w:color w:val="auto"/>
          <w:lang w:val="cy"/>
        </w:rPr>
        <w:t>ol</w:t>
      </w:r>
      <w:r w:rsidR="0070473E" w:rsidRPr="003F716B">
        <w:rPr>
          <w:color w:val="auto"/>
          <w:lang w:val="cy"/>
        </w:rPr>
        <w:t xml:space="preserve"> i ddatblygu eu sgiliau</w:t>
      </w:r>
    </w:p>
    <w:p w14:paraId="52578ADE" w14:textId="77777777" w:rsidR="0070473E" w:rsidRPr="003F716B" w:rsidRDefault="0070473E" w:rsidP="0070473E">
      <w:p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Mae d</w:t>
      </w:r>
      <w:r w:rsidR="004951A6" w:rsidRPr="003F716B">
        <w:rPr>
          <w:color w:val="auto"/>
          <w:lang w:val="cy"/>
        </w:rPr>
        <w:t xml:space="preserve">au faes </w:t>
      </w:r>
      <w:r w:rsidRPr="003F716B">
        <w:rPr>
          <w:color w:val="auto"/>
          <w:lang w:val="cy"/>
        </w:rPr>
        <w:t>i'r rhaglen</w:t>
      </w:r>
      <w:r w:rsidR="004951A6" w:rsidRPr="003F716B">
        <w:rPr>
          <w:color w:val="auto"/>
          <w:lang w:val="cy"/>
        </w:rPr>
        <w:t>:</w:t>
      </w:r>
    </w:p>
    <w:p w14:paraId="03773D0B" w14:textId="77777777" w:rsidR="0070473E" w:rsidRPr="003F716B" w:rsidRDefault="0070473E" w:rsidP="00965FDF">
      <w:pPr>
        <w:numPr>
          <w:ilvl w:val="0"/>
          <w:numId w:val="11"/>
        </w:num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lastRenderedPageBreak/>
        <w:t>Cynllun y</w:t>
      </w:r>
      <w:r w:rsidR="004951A6" w:rsidRPr="003F716B">
        <w:rPr>
          <w:color w:val="auto"/>
          <w:lang w:val="cy"/>
        </w:rPr>
        <w:t>r Y</w:t>
      </w:r>
      <w:r w:rsidRPr="003F716B">
        <w:rPr>
          <w:color w:val="auto"/>
          <w:lang w:val="cy"/>
        </w:rPr>
        <w:t xml:space="preserve">sgolion </w:t>
      </w:r>
      <w:r w:rsidR="004951A6" w:rsidRPr="003F716B">
        <w:rPr>
          <w:color w:val="auto"/>
          <w:lang w:val="cy"/>
        </w:rPr>
        <w:t>C</w:t>
      </w:r>
      <w:r w:rsidRPr="003F716B">
        <w:rPr>
          <w:color w:val="auto"/>
          <w:lang w:val="cy"/>
        </w:rPr>
        <w:t xml:space="preserve">readigol </w:t>
      </w:r>
      <w:r w:rsidR="004951A6" w:rsidRPr="003F716B">
        <w:rPr>
          <w:color w:val="auto"/>
          <w:lang w:val="cy"/>
        </w:rPr>
        <w:t>A</w:t>
      </w:r>
      <w:r w:rsidRPr="003F716B">
        <w:rPr>
          <w:color w:val="auto"/>
          <w:lang w:val="cy"/>
        </w:rPr>
        <w:t>rweiniol</w:t>
      </w:r>
    </w:p>
    <w:p w14:paraId="106D9309" w14:textId="77777777" w:rsidR="0070473E" w:rsidRPr="003F716B" w:rsidRDefault="004951A6" w:rsidP="00965FDF">
      <w:pPr>
        <w:numPr>
          <w:ilvl w:val="0"/>
          <w:numId w:val="11"/>
        </w:numPr>
        <w:spacing w:before="0" w:after="240" w:line="276" w:lineRule="auto"/>
        <w:rPr>
          <w:rFonts w:eastAsia="Calibri" w:cs="Arial"/>
          <w:color w:val="auto"/>
        </w:rPr>
      </w:pPr>
      <w:r w:rsidRPr="003F716B">
        <w:rPr>
          <w:color w:val="auto"/>
          <w:lang w:val="cy"/>
        </w:rPr>
        <w:t>Cynnig y C</w:t>
      </w:r>
      <w:r w:rsidR="0070473E" w:rsidRPr="003F716B">
        <w:rPr>
          <w:color w:val="auto"/>
          <w:lang w:val="cy"/>
        </w:rPr>
        <w:t xml:space="preserve">elfyddydau ac </w:t>
      </w:r>
      <w:r w:rsidRPr="003F716B">
        <w:rPr>
          <w:color w:val="auto"/>
          <w:lang w:val="cy"/>
        </w:rPr>
        <w:t>A</w:t>
      </w:r>
      <w:r w:rsidR="0070473E" w:rsidRPr="003F716B">
        <w:rPr>
          <w:color w:val="auto"/>
          <w:lang w:val="cy"/>
        </w:rPr>
        <w:t xml:space="preserve">ddysg </w:t>
      </w:r>
      <w:r w:rsidRPr="003F716B">
        <w:rPr>
          <w:color w:val="auto"/>
          <w:lang w:val="cy"/>
        </w:rPr>
        <w:t>i G</w:t>
      </w:r>
      <w:r w:rsidR="0070473E" w:rsidRPr="003F716B">
        <w:rPr>
          <w:color w:val="auto"/>
          <w:lang w:val="cy"/>
        </w:rPr>
        <w:t xml:space="preserve">ymru </w:t>
      </w:r>
      <w:r w:rsidRPr="003F716B">
        <w:rPr>
          <w:color w:val="auto"/>
          <w:lang w:val="cy"/>
        </w:rPr>
        <w:t>G</w:t>
      </w:r>
      <w:r w:rsidR="0070473E" w:rsidRPr="003F716B">
        <w:rPr>
          <w:color w:val="auto"/>
          <w:lang w:val="cy"/>
        </w:rPr>
        <w:t>yfan</w:t>
      </w:r>
    </w:p>
    <w:p w14:paraId="56AE710C" w14:textId="77777777" w:rsidR="0070473E" w:rsidRPr="003F716B" w:rsidRDefault="0070473E" w:rsidP="0070473E">
      <w:pPr>
        <w:spacing w:line="276" w:lineRule="auto"/>
        <w:rPr>
          <w:rFonts w:eastAsia="Times New Roman" w:cs="Times New Roman"/>
          <w:color w:val="auto"/>
        </w:rPr>
      </w:pPr>
      <w:r w:rsidRPr="003F716B">
        <w:rPr>
          <w:color w:val="auto"/>
          <w:lang w:val="cy"/>
        </w:rPr>
        <w:t xml:space="preserve">Nod </w:t>
      </w:r>
      <w:r w:rsidRPr="003F716B">
        <w:rPr>
          <w:b/>
          <w:bCs/>
          <w:color w:val="auto"/>
          <w:lang w:val="cy"/>
        </w:rPr>
        <w:t>ysgolion creadigol arweiniol</w:t>
      </w:r>
      <w:r w:rsidR="00801171" w:rsidRPr="003F716B">
        <w:rPr>
          <w:color w:val="auto"/>
          <w:lang w:val="cy"/>
        </w:rPr>
        <w:t xml:space="preserve"> </w:t>
      </w:r>
      <w:r w:rsidRPr="003F716B">
        <w:rPr>
          <w:color w:val="auto"/>
          <w:lang w:val="cy"/>
        </w:rPr>
        <w:t xml:space="preserve">yw hybu ffyrdd newydd o weithio mewn ysgolion, gan ddysgu drwy'r celfyddydau i ddatblygu rhaglen ddysgu arloesol </w:t>
      </w:r>
      <w:r w:rsidR="004951A6" w:rsidRPr="003F716B">
        <w:rPr>
          <w:color w:val="auto"/>
          <w:lang w:val="cy"/>
        </w:rPr>
        <w:t xml:space="preserve">sydd </w:t>
      </w:r>
      <w:r w:rsidRPr="003F716B">
        <w:rPr>
          <w:color w:val="auto"/>
          <w:lang w:val="cy"/>
        </w:rPr>
        <w:t>wedi'i chynllunio'n arbennig i weddnewid ansawdd addysgu a dysgu.</w:t>
      </w:r>
    </w:p>
    <w:p w14:paraId="7D33BCB6" w14:textId="77777777" w:rsidR="0070473E" w:rsidRPr="003F716B" w:rsidRDefault="0070473E" w:rsidP="0070473E">
      <w:pPr>
        <w:spacing w:line="276" w:lineRule="auto"/>
        <w:rPr>
          <w:rFonts w:eastAsia="Times New Roman" w:cs="Times New Roman"/>
          <w:color w:val="auto"/>
        </w:rPr>
      </w:pPr>
      <w:r w:rsidRPr="003F716B">
        <w:rPr>
          <w:color w:val="auto"/>
          <w:lang w:val="cy"/>
        </w:rPr>
        <w:t xml:space="preserve">Nod </w:t>
      </w:r>
      <w:hyperlink r:id="rId14" w:history="1">
        <w:r w:rsidRPr="003F716B">
          <w:rPr>
            <w:b/>
            <w:bCs/>
            <w:color w:val="auto"/>
            <w:lang w:val="cy"/>
          </w:rPr>
          <w:t xml:space="preserve">cynnig </w:t>
        </w:r>
        <w:r w:rsidR="004951A6" w:rsidRPr="003F716B">
          <w:rPr>
            <w:b/>
            <w:bCs/>
            <w:color w:val="auto"/>
            <w:lang w:val="cy"/>
          </w:rPr>
          <w:t xml:space="preserve">y </w:t>
        </w:r>
        <w:r w:rsidRPr="003F716B">
          <w:rPr>
            <w:b/>
            <w:bCs/>
            <w:color w:val="auto"/>
            <w:lang w:val="cy"/>
          </w:rPr>
          <w:t xml:space="preserve">celfyddydau ac addysg </w:t>
        </w:r>
        <w:r w:rsidR="004951A6" w:rsidRPr="003F716B">
          <w:rPr>
            <w:b/>
            <w:bCs/>
            <w:color w:val="auto"/>
            <w:lang w:val="cy"/>
          </w:rPr>
          <w:t>i G</w:t>
        </w:r>
        <w:r w:rsidRPr="003F716B">
          <w:rPr>
            <w:b/>
            <w:bCs/>
            <w:color w:val="auto"/>
            <w:lang w:val="cy"/>
          </w:rPr>
          <w:t>ymru gyfan</w:t>
        </w:r>
      </w:hyperlink>
      <w:r w:rsidR="00801171" w:rsidRPr="003F716B">
        <w:rPr>
          <w:color w:val="auto"/>
          <w:lang w:val="cy"/>
        </w:rPr>
        <w:t xml:space="preserve"> </w:t>
      </w:r>
      <w:r w:rsidRPr="003F716B">
        <w:rPr>
          <w:color w:val="auto"/>
          <w:lang w:val="cy"/>
        </w:rPr>
        <w:t>yw galluogi ysgolion i fanteisio ar wybodaeth ac arferion artistiaid, sefydliadau celfyddydol</w:t>
      </w:r>
      <w:r w:rsidR="007A2A3E" w:rsidRPr="003F716B">
        <w:rPr>
          <w:color w:val="auto"/>
          <w:lang w:val="cy"/>
        </w:rPr>
        <w:t>/</w:t>
      </w:r>
      <w:r w:rsidRPr="003F716B">
        <w:rPr>
          <w:color w:val="auto"/>
          <w:lang w:val="cy"/>
        </w:rPr>
        <w:t>diwylliannol i wella ac ategu addysgu ar draws y cwricwlwm.</w:t>
      </w:r>
    </w:p>
    <w:p w14:paraId="44DB8CC6" w14:textId="77777777" w:rsidR="0070473E" w:rsidRPr="003F716B" w:rsidRDefault="0070473E" w:rsidP="0070473E">
      <w:pPr>
        <w:tabs>
          <w:tab w:val="left" w:pos="5896"/>
        </w:tabs>
        <w:spacing w:line="276" w:lineRule="auto"/>
        <w:rPr>
          <w:rFonts w:eastAsia="Times New Roman" w:cs="Times New Roman"/>
          <w:color w:val="auto"/>
        </w:rPr>
      </w:pPr>
      <w:r w:rsidRPr="003F716B">
        <w:rPr>
          <w:color w:val="auto"/>
          <w:lang w:val="cy"/>
        </w:rPr>
        <w:t xml:space="preserve">Cewch </w:t>
      </w:r>
      <w:r w:rsidR="007A2A3E" w:rsidRPr="003F716B">
        <w:rPr>
          <w:color w:val="auto"/>
          <w:lang w:val="cy"/>
        </w:rPr>
        <w:t xml:space="preserve">chi </w:t>
      </w:r>
      <w:r w:rsidR="004951A6" w:rsidRPr="003F716B">
        <w:rPr>
          <w:color w:val="auto"/>
          <w:lang w:val="cy"/>
        </w:rPr>
        <w:t xml:space="preserve">ragor </w:t>
      </w:r>
      <w:r w:rsidRPr="003F716B">
        <w:rPr>
          <w:color w:val="auto"/>
          <w:lang w:val="cy"/>
        </w:rPr>
        <w:t xml:space="preserve">o wybodaeth am </w:t>
      </w:r>
      <w:r w:rsidR="004951A6" w:rsidRPr="003F716B">
        <w:rPr>
          <w:color w:val="auto"/>
          <w:lang w:val="cy"/>
        </w:rPr>
        <w:t xml:space="preserve">y </w:t>
      </w:r>
      <w:r w:rsidR="0092008F" w:rsidRPr="003F716B">
        <w:rPr>
          <w:color w:val="auto"/>
          <w:lang w:val="cy"/>
        </w:rPr>
        <w:t>rhaglen</w:t>
      </w:r>
      <w:r w:rsidRPr="003F716B">
        <w:rPr>
          <w:color w:val="auto"/>
          <w:lang w:val="cy"/>
        </w:rPr>
        <w:t xml:space="preserve"> y</w:t>
      </w:r>
      <w:r w:rsidR="004951A6" w:rsidRPr="003F716B">
        <w:rPr>
          <w:color w:val="auto"/>
          <w:lang w:val="cy"/>
        </w:rPr>
        <w:t>ma</w:t>
      </w:r>
      <w:r w:rsidRPr="003F716B">
        <w:rPr>
          <w:color w:val="auto"/>
          <w:lang w:val="cy"/>
        </w:rPr>
        <w:t>:</w:t>
      </w:r>
    </w:p>
    <w:p w14:paraId="35B46F1B" w14:textId="77777777" w:rsidR="0070473E" w:rsidRPr="003F716B" w:rsidRDefault="00E3091D" w:rsidP="0070473E">
      <w:pPr>
        <w:tabs>
          <w:tab w:val="left" w:pos="5896"/>
        </w:tabs>
        <w:spacing w:line="276" w:lineRule="auto"/>
        <w:rPr>
          <w:rFonts w:eastAsia="Calibri" w:cs="Times New Roman"/>
          <w:color w:val="auto"/>
        </w:rPr>
      </w:pPr>
      <w:hyperlink r:id="rId15" w:history="1">
        <w:r w:rsidR="0070473E" w:rsidRPr="003F716B">
          <w:rPr>
            <w:color w:val="auto"/>
            <w:u w:val="single"/>
            <w:lang w:val="cy"/>
          </w:rPr>
          <w:t>https://creativelearning.arts.wales/</w:t>
        </w:r>
      </w:hyperlink>
      <w:r w:rsidR="004951A6" w:rsidRPr="003F716B">
        <w:rPr>
          <w:color w:val="auto"/>
          <w:u w:val="single"/>
          <w:lang w:val="cy"/>
        </w:rPr>
        <w:t xml:space="preserve"> </w:t>
      </w:r>
    </w:p>
    <w:p w14:paraId="66173D37" w14:textId="77777777" w:rsidR="0070473E" w:rsidRPr="003F716B" w:rsidRDefault="00E3091D" w:rsidP="0070473E">
      <w:pPr>
        <w:tabs>
          <w:tab w:val="left" w:pos="5896"/>
        </w:tabs>
        <w:spacing w:before="0" w:line="276" w:lineRule="auto"/>
        <w:contextualSpacing/>
        <w:rPr>
          <w:rFonts w:eastAsia="Times New Roman" w:cs="Times New Roman"/>
          <w:color w:val="auto"/>
        </w:rPr>
      </w:pPr>
      <w:hyperlink r:id="rId16" w:history="1">
        <w:r w:rsidR="0070473E" w:rsidRPr="003F716B">
          <w:rPr>
            <w:color w:val="auto"/>
            <w:u w:val="single"/>
            <w:lang w:val="cy"/>
          </w:rPr>
          <w:t>https://hwb.gov.wales/zones/creative-learning/about-us/</w:t>
        </w:r>
      </w:hyperlink>
      <w:r w:rsidR="004951A6" w:rsidRPr="003F716B">
        <w:rPr>
          <w:color w:val="auto"/>
          <w:u w:val="single"/>
          <w:lang w:val="cy"/>
        </w:rPr>
        <w:t xml:space="preserve"> </w:t>
      </w:r>
    </w:p>
    <w:p w14:paraId="24946217" w14:textId="77777777" w:rsidR="0070473E" w:rsidRPr="003F716B" w:rsidRDefault="00E3091D" w:rsidP="0070473E">
      <w:pPr>
        <w:tabs>
          <w:tab w:val="left" w:pos="5896"/>
        </w:tabs>
        <w:spacing w:before="0" w:line="276" w:lineRule="auto"/>
        <w:contextualSpacing/>
        <w:rPr>
          <w:color w:val="auto"/>
        </w:rPr>
      </w:pPr>
      <w:hyperlink r:id="rId17" w:history="1">
        <w:r w:rsidR="0070473E" w:rsidRPr="003F716B">
          <w:rPr>
            <w:color w:val="auto"/>
            <w:u w:val="single"/>
            <w:lang w:val="cy"/>
          </w:rPr>
          <w:t>http://2018.creativelearning.arts.wales/</w:t>
        </w:r>
      </w:hyperlink>
    </w:p>
    <w:p w14:paraId="6B83D08A" w14:textId="77777777" w:rsidR="0070473E" w:rsidRPr="003F716B" w:rsidRDefault="0070473E" w:rsidP="0070473E">
      <w:pPr>
        <w:tabs>
          <w:tab w:val="left" w:pos="5896"/>
        </w:tabs>
        <w:spacing w:before="0" w:line="276" w:lineRule="auto"/>
        <w:contextualSpacing/>
        <w:rPr>
          <w:rFonts w:eastAsia="Times New Roman" w:cs="Times New Roman"/>
          <w:color w:val="auto"/>
        </w:rPr>
      </w:pPr>
    </w:p>
    <w:p w14:paraId="3AE42336" w14:textId="77777777" w:rsidR="0070473E" w:rsidRPr="003F716B" w:rsidRDefault="0070473E" w:rsidP="0070473E">
      <w:pPr>
        <w:tabs>
          <w:tab w:val="left" w:pos="5896"/>
        </w:tabs>
        <w:spacing w:before="0" w:line="276" w:lineRule="auto"/>
        <w:contextualSpacing/>
        <w:rPr>
          <w:rFonts w:eastAsia="Times New Roman" w:cs="Times New Roman"/>
          <w:color w:val="auto"/>
        </w:rPr>
      </w:pPr>
    </w:p>
    <w:p w14:paraId="5D27A9CE" w14:textId="77777777" w:rsidR="0070473E" w:rsidRPr="003F716B" w:rsidRDefault="0070473E" w:rsidP="0070473E">
      <w:pPr>
        <w:tabs>
          <w:tab w:val="left" w:pos="5896"/>
        </w:tabs>
        <w:spacing w:before="0" w:line="276" w:lineRule="auto"/>
        <w:contextualSpacing/>
        <w:rPr>
          <w:rFonts w:eastAsia="Times New Roman" w:cs="Times New Roman"/>
          <w:color w:val="auto"/>
        </w:rPr>
      </w:pPr>
      <w:r w:rsidRPr="003F716B">
        <w:rPr>
          <w:color w:val="auto"/>
          <w:lang w:val="cy"/>
        </w:rPr>
        <w:t xml:space="preserve">Gallwch </w:t>
      </w:r>
      <w:r w:rsidR="004951A6" w:rsidRPr="003F716B">
        <w:rPr>
          <w:color w:val="auto"/>
          <w:lang w:val="cy"/>
        </w:rPr>
        <w:t xml:space="preserve">chi </w:t>
      </w:r>
      <w:r w:rsidRPr="003F716B">
        <w:rPr>
          <w:color w:val="auto"/>
          <w:lang w:val="cy"/>
        </w:rPr>
        <w:t xml:space="preserve">weld ein ffilmiau </w:t>
      </w:r>
      <w:r w:rsidR="004951A6" w:rsidRPr="003F716B">
        <w:rPr>
          <w:color w:val="auto"/>
          <w:lang w:val="cy"/>
        </w:rPr>
        <w:t>yma</w:t>
      </w:r>
      <w:r w:rsidRPr="003F716B">
        <w:rPr>
          <w:color w:val="auto"/>
          <w:lang w:val="cy"/>
        </w:rPr>
        <w:t>:</w:t>
      </w:r>
    </w:p>
    <w:p w14:paraId="55AA1FD9" w14:textId="77777777" w:rsidR="0070473E" w:rsidRPr="003F716B" w:rsidRDefault="0070473E" w:rsidP="0070473E">
      <w:pPr>
        <w:tabs>
          <w:tab w:val="left" w:pos="5896"/>
        </w:tabs>
        <w:spacing w:before="0" w:line="276" w:lineRule="auto"/>
        <w:contextualSpacing/>
        <w:rPr>
          <w:b/>
          <w:bCs/>
          <w:color w:val="auto"/>
        </w:rPr>
      </w:pPr>
      <w:r w:rsidRPr="003F716B">
        <w:rPr>
          <w:b/>
          <w:bCs/>
          <w:color w:val="auto"/>
          <w:lang w:val="cy"/>
        </w:rPr>
        <w:t>Ysgolion creadigol arweiniol:</w:t>
      </w:r>
    </w:p>
    <w:p w14:paraId="7A94A3C4" w14:textId="77777777" w:rsidR="0070473E" w:rsidRPr="003F716B" w:rsidRDefault="00E3091D" w:rsidP="0070473E">
      <w:pPr>
        <w:tabs>
          <w:tab w:val="left" w:pos="5896"/>
        </w:tabs>
        <w:spacing w:before="0" w:line="276" w:lineRule="auto"/>
        <w:contextualSpacing/>
        <w:rPr>
          <w:color w:val="auto"/>
        </w:rPr>
      </w:pPr>
      <w:hyperlink r:id="rId18" w:history="1">
        <w:r w:rsidR="0070473E" w:rsidRPr="003F716B">
          <w:rPr>
            <w:color w:val="auto"/>
            <w:u w:val="single"/>
            <w:lang w:val="cy"/>
          </w:rPr>
          <w:t>https://www.youtube.com/playlist?list=PLTp2DYQMt2uOazLp8y2B-854dxzICb6c4</w:t>
        </w:r>
      </w:hyperlink>
      <w:r w:rsidR="0070473E" w:rsidRPr="003F716B">
        <w:rPr>
          <w:color w:val="auto"/>
          <w:lang w:val="cy"/>
        </w:rPr>
        <w:br/>
      </w:r>
      <w:hyperlink r:id="rId19" w:history="1">
        <w:r w:rsidR="00D244A6" w:rsidRPr="003F716B">
          <w:rPr>
            <w:rStyle w:val="Hyperlink"/>
            <w:color w:val="auto"/>
            <w:lang w:val="cy"/>
          </w:rPr>
          <w:t>https://www.youtube.com/watch?v=ZowN8LWI9KI</w:t>
        </w:r>
      </w:hyperlink>
    </w:p>
    <w:p w14:paraId="335B9189" w14:textId="77777777" w:rsidR="0070473E" w:rsidRPr="003F716B" w:rsidRDefault="00E3091D" w:rsidP="0070473E">
      <w:pPr>
        <w:tabs>
          <w:tab w:val="left" w:pos="5896"/>
        </w:tabs>
        <w:spacing w:before="0" w:line="276" w:lineRule="auto"/>
        <w:contextualSpacing/>
        <w:rPr>
          <w:color w:val="auto"/>
        </w:rPr>
      </w:pPr>
      <w:hyperlink r:id="rId20" w:history="1">
        <w:r w:rsidR="0070473E" w:rsidRPr="003F716B">
          <w:rPr>
            <w:color w:val="auto"/>
            <w:u w:val="single"/>
            <w:lang w:val="cy"/>
          </w:rPr>
          <w:t>https://www.youtube.com/watch?v=7FPBY3NF2Os</w:t>
        </w:r>
      </w:hyperlink>
    </w:p>
    <w:p w14:paraId="5AEB0E02" w14:textId="77777777" w:rsidR="0070473E" w:rsidRPr="003F716B" w:rsidRDefault="00E3091D" w:rsidP="0070473E">
      <w:pPr>
        <w:tabs>
          <w:tab w:val="left" w:pos="5896"/>
        </w:tabs>
        <w:spacing w:before="0" w:line="276" w:lineRule="auto"/>
        <w:contextualSpacing/>
        <w:rPr>
          <w:color w:val="auto"/>
        </w:rPr>
      </w:pPr>
      <w:hyperlink r:id="rId21" w:history="1">
        <w:r w:rsidR="0070473E" w:rsidRPr="003F716B">
          <w:rPr>
            <w:color w:val="auto"/>
            <w:u w:val="single"/>
            <w:lang w:val="cy"/>
          </w:rPr>
          <w:t>https://www.youtube.com/watch?v=TrlyAjF0c4w</w:t>
        </w:r>
      </w:hyperlink>
      <w:r w:rsidR="0070473E" w:rsidRPr="003F716B">
        <w:rPr>
          <w:color w:val="auto"/>
          <w:lang w:val="cy"/>
        </w:rPr>
        <w:br/>
      </w:r>
      <w:r w:rsidR="004951A6" w:rsidRPr="003F716B">
        <w:rPr>
          <w:b/>
          <w:bCs/>
          <w:iCs/>
          <w:color w:val="auto"/>
          <w:lang w:val="cy"/>
        </w:rPr>
        <w:t>E</w:t>
      </w:r>
      <w:r w:rsidR="0070473E" w:rsidRPr="003F716B">
        <w:rPr>
          <w:b/>
          <w:bCs/>
          <w:iCs/>
          <w:color w:val="auto"/>
          <w:lang w:val="cy"/>
        </w:rPr>
        <w:t xml:space="preserve">wch i </w:t>
      </w:r>
      <w:r w:rsidR="004951A6" w:rsidRPr="003F716B">
        <w:rPr>
          <w:b/>
          <w:bCs/>
          <w:iCs/>
          <w:color w:val="auto"/>
          <w:lang w:val="cy"/>
        </w:rPr>
        <w:t>W</w:t>
      </w:r>
      <w:r w:rsidR="0070473E" w:rsidRPr="003F716B">
        <w:rPr>
          <w:b/>
          <w:bCs/>
          <w:iCs/>
          <w:color w:val="auto"/>
          <w:lang w:val="cy"/>
        </w:rPr>
        <w:t>eld:</w:t>
      </w:r>
    </w:p>
    <w:p w14:paraId="06854962" w14:textId="77777777" w:rsidR="0070473E" w:rsidRPr="003F716B" w:rsidRDefault="00E3091D" w:rsidP="0070473E">
      <w:pPr>
        <w:tabs>
          <w:tab w:val="left" w:pos="5896"/>
        </w:tabs>
        <w:spacing w:before="0" w:line="276" w:lineRule="auto"/>
        <w:contextualSpacing/>
        <w:rPr>
          <w:color w:val="auto"/>
        </w:rPr>
      </w:pPr>
      <w:hyperlink r:id="rId22" w:history="1">
        <w:r w:rsidR="0070473E" w:rsidRPr="003F716B">
          <w:rPr>
            <w:color w:val="auto"/>
            <w:u w:val="single"/>
            <w:lang w:val="cy"/>
          </w:rPr>
          <w:t>https://www.youtube.com/watch?v=_xX01Few010</w:t>
        </w:r>
      </w:hyperlink>
    </w:p>
    <w:p w14:paraId="425CE23C" w14:textId="77777777" w:rsidR="0070473E" w:rsidRPr="003F716B" w:rsidRDefault="0070473E" w:rsidP="0070473E">
      <w:pPr>
        <w:tabs>
          <w:tab w:val="left" w:pos="5896"/>
        </w:tabs>
        <w:spacing w:before="0" w:line="276" w:lineRule="auto"/>
        <w:contextualSpacing/>
        <w:rPr>
          <w:rFonts w:eastAsia="Times New Roman" w:cs="Times New Roman"/>
          <w:i/>
          <w:color w:val="auto"/>
        </w:rPr>
      </w:pPr>
    </w:p>
    <w:p w14:paraId="005FE307" w14:textId="77777777" w:rsidR="0070473E" w:rsidRPr="003F716B" w:rsidRDefault="0070473E" w:rsidP="0070473E">
      <w:pPr>
        <w:tabs>
          <w:tab w:val="left" w:pos="5896"/>
        </w:tabs>
        <w:spacing w:before="0" w:line="276" w:lineRule="auto"/>
        <w:contextualSpacing/>
        <w:rPr>
          <w:rFonts w:eastAsia="Times New Roman" w:cs="Times New Roman"/>
          <w:i/>
          <w:color w:val="auto"/>
          <w:sz w:val="22"/>
        </w:rPr>
      </w:pPr>
    </w:p>
    <w:p w14:paraId="7995451A" w14:textId="77777777" w:rsidR="0070473E" w:rsidRPr="003F716B" w:rsidRDefault="0070473E" w:rsidP="00965FDF">
      <w:pPr>
        <w:numPr>
          <w:ilvl w:val="0"/>
          <w:numId w:val="6"/>
        </w:numPr>
        <w:spacing w:before="0" w:after="200" w:line="276" w:lineRule="auto"/>
        <w:ind w:left="567" w:right="237" w:hanging="567"/>
        <w:rPr>
          <w:rFonts w:eastAsia="Calibri" w:cs="Arial"/>
          <w:b/>
          <w:color w:val="auto"/>
          <w:sz w:val="32"/>
          <w:szCs w:val="32"/>
          <w:lang w:val="cy-GB"/>
        </w:rPr>
      </w:pPr>
      <w:r w:rsidRPr="003F716B">
        <w:rPr>
          <w:b/>
          <w:color w:val="auto"/>
          <w:sz w:val="32"/>
          <w:szCs w:val="32"/>
          <w:lang w:val="cy"/>
        </w:rPr>
        <w:t>Cyllideb a chwmpas</w:t>
      </w:r>
    </w:p>
    <w:p w14:paraId="6E88F42D" w14:textId="77777777" w:rsidR="0070473E" w:rsidRPr="003F716B" w:rsidRDefault="0070473E" w:rsidP="0070473E">
      <w:pPr>
        <w:spacing w:before="120" w:after="120" w:line="276" w:lineRule="auto"/>
        <w:jc w:val="both"/>
        <w:rPr>
          <w:rFonts w:eastAsia="Times New Roman" w:cs="Times New Roman"/>
          <w:color w:val="auto"/>
          <w:szCs w:val="22"/>
          <w:lang w:eastAsia="en-GB"/>
        </w:rPr>
      </w:pPr>
    </w:p>
    <w:p w14:paraId="170C42A2" w14:textId="77777777" w:rsidR="0070473E" w:rsidRPr="003F716B" w:rsidRDefault="0070473E" w:rsidP="0070473E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Times New Roman"/>
          <w:color w:val="auto"/>
          <w:szCs w:val="22"/>
          <w:lang w:eastAsia="en-GB"/>
        </w:rPr>
      </w:pPr>
      <w:r w:rsidRPr="003F716B">
        <w:rPr>
          <w:color w:val="auto"/>
          <w:szCs w:val="22"/>
          <w:lang w:val="cy"/>
        </w:rPr>
        <w:t xml:space="preserve">Rhagwelwn y bydd y prosiect yn costio hyd at £15,500 </w:t>
      </w:r>
      <w:r w:rsidR="001B055D" w:rsidRPr="003F716B">
        <w:rPr>
          <w:color w:val="auto"/>
          <w:szCs w:val="22"/>
          <w:lang w:val="cy"/>
        </w:rPr>
        <w:t>gan g</w:t>
      </w:r>
      <w:r w:rsidRPr="003F716B">
        <w:rPr>
          <w:color w:val="auto"/>
          <w:szCs w:val="22"/>
          <w:lang w:val="cy"/>
        </w:rPr>
        <w:t xml:space="preserve">ynnwys TAW </w:t>
      </w:r>
      <w:r w:rsidR="00743686" w:rsidRPr="003F716B">
        <w:rPr>
          <w:color w:val="auto"/>
          <w:szCs w:val="22"/>
          <w:lang w:val="cy"/>
        </w:rPr>
        <w:t>a ph</w:t>
      </w:r>
      <w:r w:rsidR="001B055D" w:rsidRPr="003F716B">
        <w:rPr>
          <w:color w:val="auto"/>
          <w:szCs w:val="22"/>
          <w:lang w:val="cy"/>
        </w:rPr>
        <w:t>ob</w:t>
      </w:r>
      <w:r w:rsidR="00801171" w:rsidRPr="003F716B">
        <w:rPr>
          <w:color w:val="auto"/>
          <w:szCs w:val="22"/>
          <w:lang w:val="cy"/>
        </w:rPr>
        <w:t xml:space="preserve"> </w:t>
      </w:r>
      <w:r w:rsidRPr="003F716B">
        <w:rPr>
          <w:color w:val="auto"/>
          <w:szCs w:val="22"/>
          <w:lang w:val="cy"/>
        </w:rPr>
        <w:t xml:space="preserve">cost. </w:t>
      </w:r>
      <w:r w:rsidR="001B055D" w:rsidRPr="003F716B">
        <w:rPr>
          <w:color w:val="auto"/>
          <w:szCs w:val="22"/>
          <w:lang w:val="cy"/>
        </w:rPr>
        <w:t>Rhowch inni d</w:t>
      </w:r>
      <w:r w:rsidRPr="003F716B">
        <w:rPr>
          <w:color w:val="auto"/>
          <w:szCs w:val="22"/>
          <w:lang w:val="cy"/>
        </w:rPr>
        <w:t>dadansoddiad cyllideb</w:t>
      </w:r>
      <w:r w:rsidR="001B055D" w:rsidRPr="003F716B">
        <w:rPr>
          <w:color w:val="auto"/>
          <w:szCs w:val="22"/>
          <w:lang w:val="cy"/>
        </w:rPr>
        <w:t>ol</w:t>
      </w:r>
      <w:r w:rsidRPr="003F716B">
        <w:rPr>
          <w:color w:val="auto"/>
          <w:szCs w:val="22"/>
          <w:lang w:val="cy"/>
        </w:rPr>
        <w:t xml:space="preserve"> </w:t>
      </w:r>
      <w:r w:rsidR="001B055D" w:rsidRPr="003F716B">
        <w:rPr>
          <w:color w:val="auto"/>
          <w:szCs w:val="22"/>
          <w:lang w:val="cy"/>
        </w:rPr>
        <w:t>c</w:t>
      </w:r>
      <w:r w:rsidRPr="003F716B">
        <w:rPr>
          <w:color w:val="auto"/>
          <w:szCs w:val="22"/>
          <w:lang w:val="cy"/>
        </w:rPr>
        <w:t xml:space="preserve">ynhwysol gan gynnwys unrhyw gostau teithio. Y corff comisiynu ar gyfer y </w:t>
      </w:r>
      <w:r w:rsidR="001B055D" w:rsidRPr="003F716B">
        <w:rPr>
          <w:color w:val="auto"/>
          <w:szCs w:val="22"/>
          <w:lang w:val="cy"/>
        </w:rPr>
        <w:t>g</w:t>
      </w:r>
      <w:r w:rsidRPr="003F716B">
        <w:rPr>
          <w:color w:val="auto"/>
          <w:szCs w:val="22"/>
          <w:lang w:val="cy"/>
        </w:rPr>
        <w:t>waith yw Cyngor Celfyddydau Cymru.</w:t>
      </w:r>
    </w:p>
    <w:p w14:paraId="4C650410" w14:textId="77777777" w:rsidR="0070473E" w:rsidRPr="003F716B" w:rsidRDefault="0070473E" w:rsidP="0070473E">
      <w:pPr>
        <w:tabs>
          <w:tab w:val="left" w:pos="0"/>
        </w:tabs>
        <w:spacing w:before="120" w:after="120" w:line="276" w:lineRule="auto"/>
        <w:jc w:val="both"/>
        <w:rPr>
          <w:rFonts w:eastAsia="Times New Roman" w:cs="Arial"/>
          <w:color w:val="auto"/>
          <w:lang w:eastAsia="en-GB"/>
        </w:rPr>
      </w:pPr>
      <w:r w:rsidRPr="003F716B">
        <w:rPr>
          <w:color w:val="auto"/>
          <w:lang w:val="cy"/>
        </w:rPr>
        <w:t xml:space="preserve">Mae'r contract i gychwyn </w:t>
      </w:r>
      <w:r w:rsidR="001B055D" w:rsidRPr="003F716B">
        <w:rPr>
          <w:color w:val="auto"/>
          <w:lang w:val="cy"/>
        </w:rPr>
        <w:t>tua diwedd C</w:t>
      </w:r>
      <w:r w:rsidRPr="003F716B">
        <w:rPr>
          <w:color w:val="auto"/>
          <w:lang w:val="cy"/>
        </w:rPr>
        <w:t>hwefr</w:t>
      </w:r>
      <w:r w:rsidR="001B055D" w:rsidRPr="003F716B">
        <w:rPr>
          <w:color w:val="auto"/>
          <w:lang w:val="cy"/>
        </w:rPr>
        <w:t xml:space="preserve">or </w:t>
      </w:r>
      <w:r w:rsidRPr="003F716B">
        <w:rPr>
          <w:color w:val="auto"/>
          <w:lang w:val="cy"/>
        </w:rPr>
        <w:t xml:space="preserve">2020 a gorffen </w:t>
      </w:r>
      <w:r w:rsidR="00743686" w:rsidRPr="003F716B">
        <w:rPr>
          <w:color w:val="auto"/>
          <w:lang w:val="cy"/>
        </w:rPr>
        <w:t xml:space="preserve">ar </w:t>
      </w:r>
      <w:r w:rsidRPr="003F716B">
        <w:rPr>
          <w:color w:val="auto"/>
          <w:lang w:val="cy"/>
        </w:rPr>
        <w:t xml:space="preserve">30 Ebrill 2020. Bydd yr holl brisiau'n </w:t>
      </w:r>
      <w:r w:rsidR="001B055D" w:rsidRPr="003F716B">
        <w:rPr>
          <w:color w:val="auto"/>
          <w:lang w:val="cy"/>
        </w:rPr>
        <w:t xml:space="preserve">aros yn ddigyfnewid </w:t>
      </w:r>
      <w:r w:rsidR="00743686" w:rsidRPr="003F716B">
        <w:rPr>
          <w:color w:val="auto"/>
          <w:lang w:val="cy"/>
        </w:rPr>
        <w:t xml:space="preserve">ar hyd y </w:t>
      </w:r>
      <w:r w:rsidRPr="003F716B">
        <w:rPr>
          <w:color w:val="auto"/>
          <w:lang w:val="cy"/>
        </w:rPr>
        <w:t xml:space="preserve">cyfnod </w:t>
      </w:r>
      <w:r w:rsidR="001B055D" w:rsidRPr="003F716B">
        <w:rPr>
          <w:color w:val="auto"/>
          <w:lang w:val="cy"/>
        </w:rPr>
        <w:t>y</w:t>
      </w:r>
      <w:r w:rsidR="00743686" w:rsidRPr="003F716B">
        <w:rPr>
          <w:color w:val="auto"/>
          <w:lang w:val="cy"/>
        </w:rPr>
        <w:t>m</w:t>
      </w:r>
      <w:r w:rsidR="001B055D" w:rsidRPr="003F716B">
        <w:rPr>
          <w:color w:val="auto"/>
          <w:lang w:val="cy"/>
        </w:rPr>
        <w:t>a, ga</w:t>
      </w:r>
      <w:r w:rsidRPr="003F716B">
        <w:rPr>
          <w:color w:val="auto"/>
          <w:lang w:val="cy"/>
        </w:rPr>
        <w:t>n gynnwys TAW.</w:t>
      </w:r>
      <w:r w:rsidR="00743686" w:rsidRPr="003F716B">
        <w:rPr>
          <w:color w:val="auto"/>
          <w:lang w:val="cy"/>
        </w:rPr>
        <w:t xml:space="preserve"> </w:t>
      </w:r>
    </w:p>
    <w:p w14:paraId="5A59B107" w14:textId="77777777" w:rsidR="0070473E" w:rsidRPr="003F716B" w:rsidRDefault="0070473E" w:rsidP="0070473E">
      <w:pPr>
        <w:tabs>
          <w:tab w:val="left" w:pos="794"/>
        </w:tabs>
        <w:spacing w:before="120" w:after="120" w:line="276" w:lineRule="auto"/>
        <w:jc w:val="both"/>
        <w:rPr>
          <w:rFonts w:eastAsia="Times New Roman" w:cs="Arial"/>
          <w:color w:val="auto"/>
          <w:lang w:eastAsia="en-GB"/>
        </w:rPr>
      </w:pPr>
    </w:p>
    <w:p w14:paraId="3DE943DE" w14:textId="77777777" w:rsidR="0070473E" w:rsidRPr="003F716B" w:rsidRDefault="0070473E" w:rsidP="00965FDF">
      <w:pPr>
        <w:numPr>
          <w:ilvl w:val="0"/>
          <w:numId w:val="6"/>
        </w:numPr>
        <w:spacing w:before="0" w:after="200" w:line="276" w:lineRule="auto"/>
        <w:ind w:left="567" w:right="237" w:hanging="567"/>
        <w:rPr>
          <w:rFonts w:eastAsia="Calibri" w:cs="Arial"/>
          <w:b/>
          <w:color w:val="auto"/>
          <w:sz w:val="32"/>
          <w:szCs w:val="32"/>
          <w:lang w:val="cy-GB"/>
        </w:rPr>
      </w:pPr>
      <w:r w:rsidRPr="003F716B">
        <w:rPr>
          <w:b/>
          <w:color w:val="auto"/>
          <w:sz w:val="32"/>
          <w:szCs w:val="32"/>
          <w:lang w:val="cy"/>
        </w:rPr>
        <w:t>Amserlen</w:t>
      </w:r>
    </w:p>
    <w:p w14:paraId="38DD6BD3" w14:textId="1C625CC4" w:rsidR="0070473E" w:rsidRPr="003F716B" w:rsidRDefault="0070473E" w:rsidP="00965FDF">
      <w:pPr>
        <w:numPr>
          <w:ilvl w:val="0"/>
          <w:numId w:val="5"/>
        </w:numPr>
        <w:tabs>
          <w:tab w:val="left" w:pos="794"/>
        </w:tabs>
        <w:spacing w:before="120" w:after="120" w:line="276" w:lineRule="auto"/>
        <w:jc w:val="both"/>
        <w:rPr>
          <w:rFonts w:eastAsia="Times New Roman" w:cs="Arial"/>
          <w:iCs/>
          <w:color w:val="auto"/>
          <w:szCs w:val="22"/>
          <w:lang w:eastAsia="en-GB"/>
        </w:rPr>
      </w:pPr>
      <w:r w:rsidRPr="003F716B">
        <w:rPr>
          <w:color w:val="auto"/>
          <w:szCs w:val="22"/>
          <w:lang w:val="cy"/>
        </w:rPr>
        <w:t xml:space="preserve">Ymatebion tendr </w:t>
      </w:r>
      <w:r w:rsidR="001B055D" w:rsidRPr="003F716B">
        <w:rPr>
          <w:color w:val="auto"/>
          <w:szCs w:val="22"/>
          <w:lang w:val="cy"/>
        </w:rPr>
        <w:t xml:space="preserve">yn </w:t>
      </w:r>
      <w:r w:rsidRPr="003F716B">
        <w:rPr>
          <w:color w:val="auto"/>
          <w:szCs w:val="22"/>
          <w:lang w:val="cy"/>
        </w:rPr>
        <w:t>ôl</w:t>
      </w:r>
      <w:r w:rsidR="001B055D" w:rsidRPr="003F716B">
        <w:rPr>
          <w:color w:val="auto"/>
          <w:szCs w:val="22"/>
          <w:lang w:val="cy"/>
        </w:rPr>
        <w:tab/>
      </w:r>
      <w:r w:rsidR="001B055D" w:rsidRPr="003F716B">
        <w:rPr>
          <w:color w:val="auto"/>
          <w:szCs w:val="22"/>
          <w:lang w:val="cy"/>
        </w:rPr>
        <w:tab/>
        <w:t>H</w:t>
      </w:r>
      <w:r w:rsidRPr="003F716B">
        <w:rPr>
          <w:color w:val="auto"/>
          <w:szCs w:val="22"/>
          <w:lang w:val="cy"/>
        </w:rPr>
        <w:t xml:space="preserve">anner nos </w:t>
      </w:r>
      <w:r w:rsidR="003F716B">
        <w:rPr>
          <w:color w:val="auto"/>
          <w:szCs w:val="22"/>
          <w:lang w:val="cy"/>
        </w:rPr>
        <w:t>25 Chwefror 2020</w:t>
      </w:r>
    </w:p>
    <w:p w14:paraId="217E3EC4" w14:textId="7A935C9D" w:rsidR="0070473E" w:rsidRPr="003F716B" w:rsidRDefault="0070473E" w:rsidP="00965FDF">
      <w:pPr>
        <w:numPr>
          <w:ilvl w:val="0"/>
          <w:numId w:val="5"/>
        </w:numPr>
        <w:tabs>
          <w:tab w:val="left" w:pos="794"/>
        </w:tabs>
        <w:spacing w:before="120" w:after="120" w:line="276" w:lineRule="auto"/>
        <w:jc w:val="both"/>
        <w:rPr>
          <w:rFonts w:eastAsia="Times New Roman" w:cs="Arial"/>
          <w:iCs/>
          <w:color w:val="auto"/>
          <w:szCs w:val="22"/>
          <w:lang w:eastAsia="en-GB"/>
        </w:rPr>
      </w:pPr>
      <w:r w:rsidRPr="003F716B">
        <w:rPr>
          <w:color w:val="auto"/>
          <w:szCs w:val="22"/>
          <w:lang w:val="cy"/>
        </w:rPr>
        <w:t>Gwerthuso</w:t>
      </w:r>
      <w:r w:rsidRPr="003F716B">
        <w:rPr>
          <w:color w:val="auto"/>
          <w:szCs w:val="22"/>
          <w:lang w:val="cy"/>
        </w:rPr>
        <w:tab/>
      </w:r>
      <w:r w:rsidRPr="003F716B">
        <w:rPr>
          <w:color w:val="auto"/>
          <w:szCs w:val="22"/>
          <w:lang w:val="cy"/>
        </w:rPr>
        <w:tab/>
      </w:r>
      <w:r w:rsidRPr="003F716B">
        <w:rPr>
          <w:color w:val="auto"/>
          <w:szCs w:val="22"/>
          <w:lang w:val="cy"/>
        </w:rPr>
        <w:tab/>
      </w:r>
      <w:r w:rsidR="003F716B">
        <w:rPr>
          <w:color w:val="auto"/>
          <w:szCs w:val="22"/>
          <w:lang w:val="cy"/>
        </w:rPr>
        <w:t>26 Chwefror 2020</w:t>
      </w:r>
    </w:p>
    <w:p w14:paraId="033AB920" w14:textId="46D54897" w:rsidR="0070473E" w:rsidRPr="003F716B" w:rsidRDefault="0070473E" w:rsidP="00965FDF">
      <w:pPr>
        <w:numPr>
          <w:ilvl w:val="0"/>
          <w:numId w:val="5"/>
        </w:numPr>
        <w:tabs>
          <w:tab w:val="left" w:pos="794"/>
        </w:tabs>
        <w:spacing w:before="120" w:after="120" w:line="276" w:lineRule="auto"/>
        <w:jc w:val="both"/>
        <w:rPr>
          <w:rFonts w:eastAsia="Times New Roman" w:cs="Arial"/>
          <w:iCs/>
          <w:color w:val="auto"/>
          <w:szCs w:val="22"/>
          <w:lang w:eastAsia="en-GB"/>
        </w:rPr>
      </w:pPr>
      <w:r w:rsidRPr="003F716B">
        <w:rPr>
          <w:color w:val="auto"/>
          <w:szCs w:val="22"/>
          <w:lang w:val="cy"/>
        </w:rPr>
        <w:t>Cyfweld</w:t>
      </w:r>
      <w:r w:rsidR="001B055D" w:rsidRPr="003F716B">
        <w:rPr>
          <w:color w:val="auto"/>
          <w:szCs w:val="22"/>
          <w:lang w:val="cy"/>
        </w:rPr>
        <w:t xml:space="preserve"> â </w:t>
      </w:r>
      <w:r w:rsidRPr="003F716B">
        <w:rPr>
          <w:color w:val="auto"/>
          <w:szCs w:val="22"/>
          <w:lang w:val="cy"/>
        </w:rPr>
        <w:t>darparwyr</w:t>
      </w:r>
      <w:r w:rsidR="001B055D" w:rsidRPr="003F716B">
        <w:rPr>
          <w:color w:val="auto"/>
          <w:szCs w:val="22"/>
          <w:lang w:val="cy"/>
        </w:rPr>
        <w:t xml:space="preserve"> posibl</w:t>
      </w:r>
      <w:r w:rsidR="001B055D" w:rsidRPr="003F716B">
        <w:rPr>
          <w:color w:val="auto"/>
          <w:szCs w:val="22"/>
          <w:lang w:val="cy"/>
        </w:rPr>
        <w:tab/>
      </w:r>
      <w:r w:rsidR="003F716B">
        <w:rPr>
          <w:color w:val="auto"/>
          <w:szCs w:val="22"/>
          <w:lang w:val="cy"/>
        </w:rPr>
        <w:t>2 Mawrth 2020</w:t>
      </w:r>
    </w:p>
    <w:p w14:paraId="7EDCC4E2" w14:textId="18A6AF13" w:rsidR="0070473E" w:rsidRPr="003F716B" w:rsidRDefault="001B055D" w:rsidP="00965FDF">
      <w:pPr>
        <w:numPr>
          <w:ilvl w:val="0"/>
          <w:numId w:val="5"/>
        </w:numPr>
        <w:tabs>
          <w:tab w:val="left" w:pos="794"/>
        </w:tabs>
        <w:spacing w:before="120" w:after="120" w:line="276" w:lineRule="auto"/>
        <w:jc w:val="both"/>
        <w:rPr>
          <w:rFonts w:eastAsia="Times New Roman" w:cs="Arial"/>
          <w:iCs/>
          <w:color w:val="auto"/>
          <w:szCs w:val="22"/>
          <w:lang w:eastAsia="en-GB"/>
        </w:rPr>
      </w:pPr>
      <w:r w:rsidRPr="003F716B">
        <w:rPr>
          <w:color w:val="auto"/>
          <w:szCs w:val="22"/>
          <w:lang w:val="cy"/>
        </w:rPr>
        <w:lastRenderedPageBreak/>
        <w:t>Dyfarnu grant</w:t>
      </w:r>
      <w:r w:rsidRPr="003F716B">
        <w:rPr>
          <w:color w:val="auto"/>
          <w:szCs w:val="22"/>
          <w:lang w:val="cy"/>
        </w:rPr>
        <w:tab/>
      </w:r>
      <w:r w:rsidRPr="003F716B">
        <w:rPr>
          <w:color w:val="auto"/>
          <w:szCs w:val="22"/>
          <w:lang w:val="cy"/>
        </w:rPr>
        <w:tab/>
      </w:r>
      <w:r w:rsidRPr="003F716B">
        <w:rPr>
          <w:color w:val="auto"/>
          <w:szCs w:val="22"/>
          <w:lang w:val="cy"/>
        </w:rPr>
        <w:tab/>
      </w:r>
      <w:r w:rsidR="003F716B">
        <w:rPr>
          <w:color w:val="auto"/>
          <w:szCs w:val="22"/>
          <w:lang w:val="cy"/>
        </w:rPr>
        <w:t>3 Mawrth 2020</w:t>
      </w:r>
    </w:p>
    <w:p w14:paraId="7679FE26" w14:textId="12582FBC" w:rsidR="0070473E" w:rsidRPr="003F716B" w:rsidRDefault="001B055D" w:rsidP="00965FDF">
      <w:pPr>
        <w:numPr>
          <w:ilvl w:val="0"/>
          <w:numId w:val="5"/>
        </w:numPr>
        <w:tabs>
          <w:tab w:val="left" w:pos="794"/>
        </w:tabs>
        <w:spacing w:before="120" w:after="120" w:line="276" w:lineRule="auto"/>
        <w:jc w:val="both"/>
        <w:rPr>
          <w:rFonts w:eastAsia="Times New Roman" w:cs="Arial"/>
          <w:b/>
          <w:color w:val="auto"/>
          <w:szCs w:val="22"/>
          <w:lang w:eastAsia="en-GB"/>
        </w:rPr>
      </w:pPr>
      <w:r w:rsidRPr="003F716B">
        <w:rPr>
          <w:color w:val="auto"/>
          <w:szCs w:val="22"/>
          <w:lang w:val="cy"/>
        </w:rPr>
        <w:t>Ar waith</w:t>
      </w:r>
      <w:r w:rsidR="0070473E" w:rsidRPr="003F716B">
        <w:rPr>
          <w:color w:val="auto"/>
          <w:szCs w:val="22"/>
          <w:lang w:val="cy"/>
        </w:rPr>
        <w:t xml:space="preserve"> erbyn</w:t>
      </w:r>
      <w:r w:rsidR="0070473E" w:rsidRPr="003F716B">
        <w:rPr>
          <w:color w:val="auto"/>
          <w:szCs w:val="22"/>
          <w:lang w:val="cy"/>
        </w:rPr>
        <w:tab/>
      </w:r>
      <w:r w:rsidRPr="003F716B">
        <w:rPr>
          <w:color w:val="auto"/>
          <w:szCs w:val="22"/>
          <w:lang w:val="cy"/>
        </w:rPr>
        <w:tab/>
      </w:r>
      <w:r w:rsidR="0070473E" w:rsidRPr="003F716B">
        <w:rPr>
          <w:color w:val="auto"/>
          <w:szCs w:val="22"/>
          <w:lang w:val="cy"/>
        </w:rPr>
        <w:tab/>
      </w:r>
      <w:r w:rsidR="003F716B">
        <w:rPr>
          <w:color w:val="auto"/>
          <w:szCs w:val="22"/>
          <w:lang w:val="cy"/>
        </w:rPr>
        <w:t>4 Mawrth 2020</w:t>
      </w:r>
    </w:p>
    <w:p w14:paraId="4117E5E0" w14:textId="34DD822E" w:rsidR="0070473E" w:rsidRPr="003F716B" w:rsidRDefault="0070473E" w:rsidP="00965FDF">
      <w:pPr>
        <w:numPr>
          <w:ilvl w:val="0"/>
          <w:numId w:val="5"/>
        </w:numPr>
        <w:tabs>
          <w:tab w:val="left" w:pos="794"/>
        </w:tabs>
        <w:spacing w:before="120" w:after="120" w:line="276" w:lineRule="auto"/>
        <w:jc w:val="both"/>
        <w:rPr>
          <w:rFonts w:eastAsia="Times New Roman" w:cs="Arial"/>
          <w:b/>
          <w:color w:val="auto"/>
          <w:szCs w:val="22"/>
          <w:lang w:eastAsia="en-GB"/>
        </w:rPr>
      </w:pPr>
      <w:r w:rsidRPr="003F716B">
        <w:rPr>
          <w:b/>
          <w:color w:val="auto"/>
          <w:szCs w:val="22"/>
          <w:lang w:val="cy"/>
        </w:rPr>
        <w:t>Dyddiad cau</w:t>
      </w:r>
      <w:r w:rsidR="001B055D" w:rsidRPr="003F716B">
        <w:rPr>
          <w:b/>
          <w:color w:val="auto"/>
          <w:szCs w:val="22"/>
          <w:lang w:val="cy"/>
        </w:rPr>
        <w:t xml:space="preserve">’r prosiect </w:t>
      </w:r>
      <w:r w:rsidR="001B055D" w:rsidRPr="003F716B">
        <w:rPr>
          <w:b/>
          <w:color w:val="auto"/>
          <w:szCs w:val="22"/>
          <w:lang w:val="cy"/>
        </w:rPr>
        <w:tab/>
      </w:r>
      <w:r w:rsidR="001B055D" w:rsidRPr="003F716B">
        <w:rPr>
          <w:b/>
          <w:color w:val="auto"/>
          <w:szCs w:val="22"/>
          <w:lang w:val="cy"/>
        </w:rPr>
        <w:tab/>
      </w:r>
      <w:r w:rsidR="003F716B">
        <w:rPr>
          <w:b/>
          <w:color w:val="auto"/>
          <w:szCs w:val="22"/>
          <w:lang w:val="cy"/>
        </w:rPr>
        <w:t>30 Ebrill 2020</w:t>
      </w:r>
    </w:p>
    <w:p w14:paraId="4CDA95C5" w14:textId="77777777" w:rsidR="0070473E" w:rsidRPr="003F716B" w:rsidRDefault="0070473E" w:rsidP="0070473E">
      <w:pPr>
        <w:tabs>
          <w:tab w:val="left" w:pos="794"/>
        </w:tabs>
        <w:spacing w:before="120" w:after="120" w:line="276" w:lineRule="auto"/>
        <w:jc w:val="both"/>
        <w:rPr>
          <w:rFonts w:eastAsia="Times New Roman" w:cs="Arial"/>
          <w:b/>
          <w:color w:val="auto"/>
          <w:szCs w:val="22"/>
          <w:lang w:eastAsia="en-GB"/>
        </w:rPr>
      </w:pPr>
    </w:p>
    <w:p w14:paraId="78B086C5" w14:textId="77777777" w:rsidR="0070473E" w:rsidRPr="003F716B" w:rsidRDefault="0070473E" w:rsidP="00965FDF">
      <w:pPr>
        <w:numPr>
          <w:ilvl w:val="0"/>
          <w:numId w:val="6"/>
        </w:numPr>
        <w:autoSpaceDE w:val="0"/>
        <w:autoSpaceDN w:val="0"/>
        <w:adjustRightInd w:val="0"/>
        <w:spacing w:before="0" w:after="200" w:line="276" w:lineRule="auto"/>
        <w:ind w:right="283"/>
        <w:rPr>
          <w:rFonts w:eastAsia="FreeSans" w:cs="Arial"/>
          <w:b/>
          <w:color w:val="auto"/>
          <w:sz w:val="32"/>
        </w:rPr>
      </w:pPr>
      <w:r w:rsidRPr="003F716B">
        <w:rPr>
          <w:b/>
          <w:color w:val="auto"/>
          <w:sz w:val="32"/>
          <w:lang w:val="cy"/>
        </w:rPr>
        <w:t>Cyswllt</w:t>
      </w:r>
    </w:p>
    <w:p w14:paraId="272F3C76" w14:textId="77777777" w:rsidR="0070473E" w:rsidRPr="003F716B" w:rsidRDefault="001B055D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  <w:r w:rsidRPr="003F716B">
        <w:rPr>
          <w:color w:val="auto"/>
          <w:lang w:val="cy"/>
        </w:rPr>
        <w:t>P</w:t>
      </w:r>
      <w:r w:rsidR="0070473E" w:rsidRPr="003F716B">
        <w:rPr>
          <w:color w:val="auto"/>
          <w:lang w:val="cy"/>
        </w:rPr>
        <w:t xml:space="preserve">rif </w:t>
      </w:r>
      <w:r w:rsidRPr="003F716B">
        <w:rPr>
          <w:color w:val="auto"/>
          <w:lang w:val="cy"/>
        </w:rPr>
        <w:t>g</w:t>
      </w:r>
      <w:r w:rsidR="0070473E" w:rsidRPr="003F716B">
        <w:rPr>
          <w:color w:val="auto"/>
          <w:lang w:val="cy"/>
        </w:rPr>
        <w:t xml:space="preserve">yswllt </w:t>
      </w:r>
      <w:r w:rsidR="0070473E" w:rsidRPr="003F716B">
        <w:rPr>
          <w:b/>
          <w:color w:val="auto"/>
          <w:lang w:val="cy"/>
        </w:rPr>
        <w:t>Cyngor Celfyddydau Cymru</w:t>
      </w:r>
      <w:r w:rsidR="0070473E" w:rsidRPr="003F716B">
        <w:rPr>
          <w:color w:val="auto"/>
          <w:lang w:val="cy"/>
        </w:rPr>
        <w:t xml:space="preserve"> fydd:</w:t>
      </w:r>
    </w:p>
    <w:p w14:paraId="5A2F4F4F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64027EBC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  <w:r w:rsidRPr="003F716B">
        <w:rPr>
          <w:color w:val="auto"/>
          <w:lang w:val="cy"/>
        </w:rPr>
        <w:t>Hannah Greys</w:t>
      </w:r>
    </w:p>
    <w:p w14:paraId="4EC4E7DC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  <w:r w:rsidRPr="003F716B">
        <w:rPr>
          <w:color w:val="auto"/>
          <w:lang w:val="cy"/>
        </w:rPr>
        <w:t xml:space="preserve">Rheolwr </w:t>
      </w:r>
      <w:r w:rsidR="001B055D" w:rsidRPr="003F716B">
        <w:rPr>
          <w:color w:val="auto"/>
          <w:lang w:val="cy"/>
        </w:rPr>
        <w:t>R</w:t>
      </w:r>
      <w:r w:rsidRPr="003F716B">
        <w:rPr>
          <w:color w:val="auto"/>
          <w:lang w:val="cy"/>
        </w:rPr>
        <w:t>haglen</w:t>
      </w:r>
    </w:p>
    <w:p w14:paraId="72FFBC89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  <w:r w:rsidRPr="003F716B">
        <w:rPr>
          <w:color w:val="auto"/>
          <w:lang w:val="cy"/>
        </w:rPr>
        <w:t>Cyngor Celfyddydau Cymru</w:t>
      </w:r>
    </w:p>
    <w:p w14:paraId="57F0B6E6" w14:textId="77777777" w:rsidR="0070473E" w:rsidRPr="003F716B" w:rsidRDefault="001B055D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  <w:r w:rsidRPr="003F716B">
        <w:rPr>
          <w:color w:val="auto"/>
          <w:lang w:val="cy"/>
        </w:rPr>
        <w:t xml:space="preserve">Plas </w:t>
      </w:r>
      <w:proofErr w:type="spellStart"/>
      <w:r w:rsidR="0070473E" w:rsidRPr="003F716B">
        <w:rPr>
          <w:color w:val="auto"/>
          <w:lang w:val="cy"/>
        </w:rPr>
        <w:t>Bute</w:t>
      </w:r>
      <w:proofErr w:type="spellEnd"/>
      <w:r w:rsidR="0070473E" w:rsidRPr="003F716B">
        <w:rPr>
          <w:color w:val="auto"/>
          <w:lang w:val="cy"/>
        </w:rPr>
        <w:t xml:space="preserve"> </w:t>
      </w:r>
    </w:p>
    <w:p w14:paraId="48A57B62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  <w:r w:rsidRPr="003F716B">
        <w:rPr>
          <w:color w:val="auto"/>
          <w:lang w:val="cy"/>
        </w:rPr>
        <w:t>Caerdydd CF10 5AL</w:t>
      </w:r>
    </w:p>
    <w:p w14:paraId="0F7B32AD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0453C2AF" w14:textId="77777777" w:rsidR="0070473E" w:rsidRPr="003F716B" w:rsidRDefault="00E3091D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  <w:hyperlink r:id="rId23" w:history="1">
        <w:r w:rsidR="001B055D" w:rsidRPr="003F716B">
          <w:rPr>
            <w:rStyle w:val="Hyperlink"/>
            <w:color w:val="auto"/>
            <w:lang w:val="cy"/>
          </w:rPr>
          <w:t>dysgu.creadigol@celf.cymru</w:t>
        </w:r>
      </w:hyperlink>
    </w:p>
    <w:p w14:paraId="1C607105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3ADC7E32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37E2128A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76EE11D2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262E8F64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633FAA98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1C807D0F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084A7B40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2C66EEB6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03E09942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5A6423FC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4EC55E6D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04C45A50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7BC952F3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758034B4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5272C41E" w14:textId="77777777" w:rsidR="0070473E" w:rsidRPr="003F716B" w:rsidRDefault="0070473E" w:rsidP="0070473E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</w:p>
    <w:p w14:paraId="17DA8DF0" w14:textId="77777777" w:rsidR="0070473E" w:rsidRPr="003F716B" w:rsidRDefault="0070473E" w:rsidP="0070473E">
      <w:pPr>
        <w:tabs>
          <w:tab w:val="left" w:pos="794"/>
        </w:tabs>
        <w:spacing w:before="120" w:after="120" w:line="276" w:lineRule="auto"/>
        <w:ind w:left="360"/>
        <w:contextualSpacing/>
        <w:jc w:val="both"/>
        <w:rPr>
          <w:rFonts w:eastAsia="Times New Roman" w:cs="Arial"/>
          <w:b/>
          <w:color w:val="auto"/>
          <w:szCs w:val="22"/>
          <w:lang w:eastAsia="en-GB"/>
        </w:rPr>
      </w:pPr>
    </w:p>
    <w:p w14:paraId="3683FE44" w14:textId="77777777" w:rsidR="0070473E" w:rsidRPr="003F716B" w:rsidRDefault="0070473E" w:rsidP="0070473E">
      <w:pPr>
        <w:spacing w:before="0" w:after="200" w:line="276" w:lineRule="auto"/>
        <w:rPr>
          <w:rFonts w:eastAsia="Times New Roman" w:cs="Arial"/>
          <w:b/>
          <w:color w:val="auto"/>
          <w:szCs w:val="22"/>
          <w:lang w:eastAsia="en-GB"/>
        </w:rPr>
      </w:pPr>
    </w:p>
    <w:tbl>
      <w:tblPr>
        <w:tblpPr w:leftFromText="180" w:rightFromText="180" w:vertAnchor="text" w:horzAnchor="margin" w:tblpXSpec="right" w:tblpY="-44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8773"/>
      </w:tblGrid>
      <w:tr w:rsidR="003F716B" w:rsidRPr="003F716B" w14:paraId="7FBA9552" w14:textId="77777777" w:rsidTr="001B055D">
        <w:trPr>
          <w:cantSplit/>
          <w:trHeight w:val="987"/>
        </w:trPr>
        <w:tc>
          <w:tcPr>
            <w:tcW w:w="5000" w:type="pct"/>
            <w:gridSpan w:val="2"/>
            <w:shd w:val="clear" w:color="auto" w:fill="FFFFFF"/>
          </w:tcPr>
          <w:p w14:paraId="00BE3486" w14:textId="77777777" w:rsidR="0070473E" w:rsidRPr="003F716B" w:rsidRDefault="001B055D" w:rsidP="0070473E">
            <w:pPr>
              <w:tabs>
                <w:tab w:val="left" w:pos="456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</w:rPr>
            </w:pPr>
            <w:r w:rsidRPr="003F716B">
              <w:rPr>
                <w:b/>
                <w:color w:val="auto"/>
                <w:sz w:val="22"/>
                <w:szCs w:val="22"/>
                <w:lang w:val="cy"/>
              </w:rPr>
              <w:lastRenderedPageBreak/>
              <w:t>Cwestiynau am y dull</w:t>
            </w:r>
          </w:p>
          <w:p w14:paraId="1BF1A68A" w14:textId="77777777" w:rsidR="0070473E" w:rsidRPr="003F716B" w:rsidRDefault="0070473E" w:rsidP="00965FDF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ind w:left="0" w:firstLine="0"/>
              <w:rPr>
                <w:rFonts w:eastAsia="Times New Roman" w:cs="Times New Roman"/>
                <w:color w:val="auto"/>
                <w:lang w:eastAsia="en-GB"/>
              </w:rPr>
            </w:pPr>
            <w:r w:rsidRPr="003F716B">
              <w:rPr>
                <w:color w:val="auto"/>
                <w:lang w:val="cy"/>
              </w:rPr>
              <w:t xml:space="preserve">Bydd </w:t>
            </w:r>
            <w:r w:rsidR="001B055D" w:rsidRPr="003F716B">
              <w:rPr>
                <w:color w:val="auto"/>
                <w:lang w:val="cy"/>
              </w:rPr>
              <w:t xml:space="preserve">gan </w:t>
            </w:r>
            <w:r w:rsidR="00743686" w:rsidRPr="003F716B">
              <w:rPr>
                <w:color w:val="auto"/>
                <w:lang w:val="cy"/>
              </w:rPr>
              <w:t>bob c</w:t>
            </w:r>
            <w:r w:rsidRPr="003F716B">
              <w:rPr>
                <w:color w:val="auto"/>
                <w:lang w:val="cy"/>
              </w:rPr>
              <w:t>westi</w:t>
            </w:r>
            <w:r w:rsidR="00743686" w:rsidRPr="003F716B">
              <w:rPr>
                <w:color w:val="auto"/>
                <w:lang w:val="cy"/>
              </w:rPr>
              <w:t>wn</w:t>
            </w:r>
            <w:r w:rsidR="001B055D" w:rsidRPr="003F716B">
              <w:rPr>
                <w:color w:val="auto"/>
                <w:lang w:val="cy"/>
              </w:rPr>
              <w:t xml:space="preserve"> b</w:t>
            </w:r>
            <w:r w:rsidRPr="003F716B">
              <w:rPr>
                <w:color w:val="auto"/>
                <w:lang w:val="cy"/>
              </w:rPr>
              <w:t>wysoli</w:t>
            </w:r>
            <w:r w:rsidR="001B055D" w:rsidRPr="003F716B">
              <w:rPr>
                <w:color w:val="auto"/>
                <w:lang w:val="cy"/>
              </w:rPr>
              <w:t>ad cyfartal</w:t>
            </w:r>
          </w:p>
          <w:p w14:paraId="208EB5E8" w14:textId="77777777" w:rsidR="0070473E" w:rsidRPr="003F716B" w:rsidRDefault="0070473E" w:rsidP="00965FDF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ind w:left="0" w:firstLine="0"/>
              <w:rPr>
                <w:rFonts w:eastAsia="Times New Roman" w:cs="Times New Roman"/>
                <w:color w:val="auto"/>
                <w:lang w:eastAsia="en-GB"/>
              </w:rPr>
            </w:pPr>
            <w:r w:rsidRPr="003F716B">
              <w:rPr>
                <w:color w:val="auto"/>
                <w:lang w:val="cy"/>
              </w:rPr>
              <w:t>Ni fydd</w:t>
            </w:r>
            <w:r w:rsidR="001B055D" w:rsidRPr="003F716B">
              <w:rPr>
                <w:color w:val="auto"/>
                <w:lang w:val="cy"/>
              </w:rPr>
              <w:t>wn ni’n ystyried</w:t>
            </w:r>
            <w:r w:rsidRPr="003F716B">
              <w:rPr>
                <w:color w:val="auto"/>
                <w:lang w:val="cy"/>
              </w:rPr>
              <w:t xml:space="preserve"> gwybodaeth ychwanegol na ofynnwyd amdani yn y</w:t>
            </w:r>
            <w:r w:rsidR="001B055D" w:rsidRPr="003F716B">
              <w:rPr>
                <w:color w:val="auto"/>
                <w:lang w:val="cy"/>
              </w:rPr>
              <w:t xml:space="preserve"> gwahoddiad i dendro </w:t>
            </w:r>
            <w:r w:rsidR="00743686" w:rsidRPr="003F716B">
              <w:rPr>
                <w:color w:val="auto"/>
                <w:lang w:val="cy"/>
              </w:rPr>
              <w:t>yma</w:t>
            </w:r>
          </w:p>
          <w:p w14:paraId="1DE545FC" w14:textId="77777777" w:rsidR="0070473E" w:rsidRPr="003F716B" w:rsidRDefault="0070473E" w:rsidP="0070473E">
            <w:pPr>
              <w:tabs>
                <w:tab w:val="left" w:pos="456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3F716B">
              <w:rPr>
                <w:b/>
                <w:color w:val="auto"/>
                <w:sz w:val="22"/>
                <w:szCs w:val="22"/>
                <w:lang w:val="cy"/>
              </w:rPr>
              <w:t>1.</w:t>
            </w:r>
          </w:p>
        </w:tc>
      </w:tr>
      <w:tr w:rsidR="003F716B" w:rsidRPr="003F716B" w14:paraId="7D739FA4" w14:textId="77777777" w:rsidTr="001B055D">
        <w:trPr>
          <w:cantSplit/>
          <w:trHeight w:val="1112"/>
        </w:trPr>
        <w:tc>
          <w:tcPr>
            <w:tcW w:w="556" w:type="pct"/>
            <w:shd w:val="clear" w:color="auto" w:fill="FFFFFF"/>
          </w:tcPr>
          <w:p w14:paraId="33FF58E6" w14:textId="77777777" w:rsidR="0070473E" w:rsidRPr="003F716B" w:rsidRDefault="001B055D" w:rsidP="0070473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Times New Roman" w:cs="Times New Roman"/>
                <w:b/>
                <w:color w:val="auto"/>
              </w:rPr>
            </w:pPr>
            <w:r w:rsidRPr="003F716B">
              <w:rPr>
                <w:b/>
                <w:color w:val="auto"/>
                <w:lang w:val="cy"/>
              </w:rPr>
              <w:t>a</w:t>
            </w:r>
            <w:r w:rsidR="0070473E" w:rsidRPr="003F716B">
              <w:rPr>
                <w:b/>
                <w:color w:val="auto"/>
                <w:lang w:val="cy"/>
              </w:rPr>
              <w:t>.</w:t>
            </w:r>
          </w:p>
        </w:tc>
        <w:tc>
          <w:tcPr>
            <w:tcW w:w="4444" w:type="pct"/>
            <w:shd w:val="clear" w:color="auto" w:fill="FFFFFF"/>
          </w:tcPr>
          <w:p w14:paraId="66023337" w14:textId="77777777" w:rsidR="0070473E" w:rsidRPr="003F716B" w:rsidRDefault="001B055D" w:rsidP="00965FDF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ind w:left="0" w:firstLine="0"/>
              <w:rPr>
                <w:rFonts w:eastAsia="Times New Roman" w:cs="Times New Roman"/>
                <w:color w:val="auto"/>
                <w:lang w:eastAsia="en-GB"/>
              </w:rPr>
            </w:pPr>
            <w:r w:rsidRPr="003F716B">
              <w:rPr>
                <w:color w:val="auto"/>
                <w:lang w:val="cy"/>
              </w:rPr>
              <w:t xml:space="preserve">Beth </w:t>
            </w:r>
            <w:proofErr w:type="spellStart"/>
            <w:r w:rsidRPr="003F716B">
              <w:rPr>
                <w:color w:val="auto"/>
                <w:lang w:val="cy"/>
              </w:rPr>
              <w:t>yw’ch</w:t>
            </w:r>
            <w:proofErr w:type="spellEnd"/>
            <w:r w:rsidRPr="003F716B">
              <w:rPr>
                <w:color w:val="auto"/>
                <w:lang w:val="cy"/>
              </w:rPr>
              <w:t xml:space="preserve"> </w:t>
            </w:r>
            <w:r w:rsidR="0070473E" w:rsidRPr="003F716B">
              <w:rPr>
                <w:color w:val="auto"/>
                <w:lang w:val="cy"/>
              </w:rPr>
              <w:t>dealltwriaeth o ofynion y briff a</w:t>
            </w:r>
            <w:r w:rsidRPr="003F716B">
              <w:rPr>
                <w:color w:val="auto"/>
                <w:lang w:val="cy"/>
              </w:rPr>
              <w:t xml:space="preserve"> her y </w:t>
            </w:r>
            <w:r w:rsidR="0070473E" w:rsidRPr="003F716B">
              <w:rPr>
                <w:color w:val="auto"/>
                <w:lang w:val="cy"/>
              </w:rPr>
              <w:t>tasgau</w:t>
            </w:r>
            <w:r w:rsidRPr="003F716B">
              <w:rPr>
                <w:color w:val="auto"/>
                <w:lang w:val="cy"/>
              </w:rPr>
              <w:t>?</w:t>
            </w:r>
          </w:p>
        </w:tc>
      </w:tr>
      <w:tr w:rsidR="003F716B" w:rsidRPr="003F716B" w14:paraId="75ECBFB2" w14:textId="77777777" w:rsidTr="001B055D">
        <w:trPr>
          <w:cantSplit/>
          <w:trHeight w:val="487"/>
        </w:trPr>
        <w:tc>
          <w:tcPr>
            <w:tcW w:w="556" w:type="pct"/>
            <w:shd w:val="clear" w:color="auto" w:fill="FFFFFF"/>
          </w:tcPr>
          <w:p w14:paraId="57C04E8A" w14:textId="77777777" w:rsidR="0070473E" w:rsidRPr="003F716B" w:rsidRDefault="0070473E" w:rsidP="0070473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Times New Roman" w:cs="Times New Roman"/>
                <w:b/>
                <w:color w:val="auto"/>
              </w:rPr>
            </w:pPr>
            <w:r w:rsidRPr="003F716B">
              <w:rPr>
                <w:b/>
                <w:color w:val="auto"/>
                <w:lang w:val="cy"/>
              </w:rPr>
              <w:t>Ateb</w:t>
            </w:r>
          </w:p>
        </w:tc>
        <w:tc>
          <w:tcPr>
            <w:tcW w:w="4444" w:type="pct"/>
            <w:shd w:val="clear" w:color="auto" w:fill="FFFFFF"/>
          </w:tcPr>
          <w:p w14:paraId="0791D6A2" w14:textId="77777777" w:rsidR="0070473E" w:rsidRPr="003F716B" w:rsidRDefault="0070473E" w:rsidP="0070473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Times New Roman" w:cs="Arial"/>
                <w:color w:val="auto"/>
                <w:sz w:val="22"/>
                <w:szCs w:val="22"/>
              </w:rPr>
            </w:pPr>
          </w:p>
          <w:p w14:paraId="00E3B7CF" w14:textId="77777777" w:rsidR="0070473E" w:rsidRPr="003F716B" w:rsidRDefault="0070473E" w:rsidP="0070473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Times New Roman" w:cs="Arial"/>
                <w:color w:val="auto"/>
                <w:sz w:val="22"/>
                <w:szCs w:val="22"/>
              </w:rPr>
            </w:pPr>
          </w:p>
          <w:p w14:paraId="3B0F2118" w14:textId="77777777" w:rsidR="0070473E" w:rsidRPr="003F716B" w:rsidRDefault="0070473E" w:rsidP="0070473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Times New Roman" w:cs="Arial"/>
                <w:color w:val="auto"/>
                <w:sz w:val="22"/>
                <w:szCs w:val="22"/>
              </w:rPr>
            </w:pPr>
          </w:p>
          <w:p w14:paraId="4E756598" w14:textId="77777777" w:rsidR="0070473E" w:rsidRPr="003F716B" w:rsidRDefault="0070473E" w:rsidP="0070473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Times New Roman" w:cs="Arial"/>
                <w:color w:val="auto"/>
                <w:sz w:val="22"/>
                <w:szCs w:val="22"/>
              </w:rPr>
            </w:pPr>
          </w:p>
          <w:p w14:paraId="08C74F4A" w14:textId="77777777" w:rsidR="0070473E" w:rsidRPr="003F716B" w:rsidRDefault="0070473E" w:rsidP="0070473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Times New Roman" w:cs="Arial"/>
                <w:color w:val="auto"/>
                <w:sz w:val="22"/>
                <w:szCs w:val="22"/>
              </w:rPr>
            </w:pPr>
          </w:p>
          <w:p w14:paraId="61397FE8" w14:textId="77777777" w:rsidR="0070473E" w:rsidRPr="003F716B" w:rsidRDefault="0070473E" w:rsidP="0070473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Times New Roman" w:cs="Arial"/>
                <w:color w:val="auto"/>
                <w:sz w:val="22"/>
                <w:szCs w:val="22"/>
              </w:rPr>
            </w:pPr>
          </w:p>
        </w:tc>
      </w:tr>
      <w:tr w:rsidR="003F716B" w:rsidRPr="003F716B" w14:paraId="7C932538" w14:textId="77777777" w:rsidTr="001B055D">
        <w:trPr>
          <w:cantSplit/>
          <w:trHeight w:val="698"/>
        </w:trPr>
        <w:tc>
          <w:tcPr>
            <w:tcW w:w="556" w:type="pct"/>
            <w:shd w:val="clear" w:color="auto" w:fill="FFFFFF"/>
          </w:tcPr>
          <w:p w14:paraId="1682F665" w14:textId="77777777" w:rsidR="0070473E" w:rsidRPr="003F716B" w:rsidRDefault="001B055D" w:rsidP="0070473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142"/>
              <w:textAlignment w:val="baseline"/>
              <w:rPr>
                <w:rFonts w:eastAsia="Times New Roman" w:cs="Times New Roman"/>
                <w:b/>
                <w:color w:val="auto"/>
              </w:rPr>
            </w:pPr>
            <w:r w:rsidRPr="003F716B">
              <w:rPr>
                <w:b/>
                <w:color w:val="auto"/>
                <w:lang w:val="cy"/>
              </w:rPr>
              <w:t>b</w:t>
            </w:r>
            <w:r w:rsidR="0070473E" w:rsidRPr="003F716B">
              <w:rPr>
                <w:b/>
                <w:color w:val="auto"/>
                <w:lang w:val="cy"/>
              </w:rPr>
              <w:t>.</w:t>
            </w:r>
          </w:p>
        </w:tc>
        <w:tc>
          <w:tcPr>
            <w:tcW w:w="4444" w:type="pct"/>
            <w:shd w:val="clear" w:color="auto" w:fill="FFFFFF"/>
          </w:tcPr>
          <w:p w14:paraId="3933355E" w14:textId="77777777" w:rsidR="0070473E" w:rsidRPr="003F716B" w:rsidRDefault="009A3F27" w:rsidP="00965FDF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ind w:left="0" w:firstLine="0"/>
              <w:rPr>
                <w:rFonts w:eastAsia="Times New Roman" w:cs="Times New Roman"/>
                <w:color w:val="auto"/>
                <w:lang w:eastAsia="en-GB"/>
              </w:rPr>
            </w:pPr>
            <w:r w:rsidRPr="003F716B">
              <w:rPr>
                <w:color w:val="auto"/>
                <w:lang w:val="cy"/>
              </w:rPr>
              <w:t>M</w:t>
            </w:r>
            <w:r w:rsidR="0070473E" w:rsidRPr="003F716B">
              <w:rPr>
                <w:color w:val="auto"/>
                <w:lang w:val="cy"/>
              </w:rPr>
              <w:t>anyl</w:t>
            </w:r>
            <w:r w:rsidRPr="003F716B">
              <w:rPr>
                <w:color w:val="auto"/>
                <w:lang w:val="cy"/>
              </w:rPr>
              <w:t xml:space="preserve">wch am sut byddwch chi’n </w:t>
            </w:r>
            <w:r w:rsidR="0070473E" w:rsidRPr="003F716B">
              <w:rPr>
                <w:color w:val="auto"/>
                <w:lang w:val="cy"/>
              </w:rPr>
              <w:t xml:space="preserve">datblygu strategaeth </w:t>
            </w:r>
            <w:r w:rsidRPr="003F716B">
              <w:rPr>
                <w:color w:val="auto"/>
                <w:lang w:val="cy"/>
              </w:rPr>
              <w:t xml:space="preserve">am y </w:t>
            </w:r>
            <w:r w:rsidR="0070473E" w:rsidRPr="003F716B">
              <w:rPr>
                <w:color w:val="auto"/>
                <w:lang w:val="cy"/>
              </w:rPr>
              <w:t>briff.</w:t>
            </w:r>
          </w:p>
        </w:tc>
      </w:tr>
      <w:tr w:rsidR="003F716B" w:rsidRPr="003F716B" w14:paraId="2FB0E52E" w14:textId="77777777" w:rsidTr="001B055D">
        <w:trPr>
          <w:cantSplit/>
          <w:trHeight w:val="472"/>
        </w:trPr>
        <w:tc>
          <w:tcPr>
            <w:tcW w:w="556" w:type="pct"/>
            <w:shd w:val="clear" w:color="auto" w:fill="FFFFFF"/>
          </w:tcPr>
          <w:p w14:paraId="3407DFE3" w14:textId="77777777" w:rsidR="0070473E" w:rsidRPr="003F716B" w:rsidRDefault="0070473E" w:rsidP="0070473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Times New Roman" w:cs="Times New Roman"/>
                <w:b/>
                <w:color w:val="auto"/>
              </w:rPr>
            </w:pPr>
            <w:r w:rsidRPr="003F716B">
              <w:rPr>
                <w:b/>
                <w:color w:val="auto"/>
                <w:lang w:val="cy"/>
              </w:rPr>
              <w:t>Ateb</w:t>
            </w:r>
          </w:p>
        </w:tc>
        <w:tc>
          <w:tcPr>
            <w:tcW w:w="4444" w:type="pct"/>
            <w:shd w:val="clear" w:color="auto" w:fill="FFFFFF"/>
          </w:tcPr>
          <w:p w14:paraId="2D24DBC3" w14:textId="77777777" w:rsidR="0070473E" w:rsidRPr="003F716B" w:rsidRDefault="0070473E" w:rsidP="0070473E">
            <w:pPr>
              <w:tabs>
                <w:tab w:val="left" w:pos="7000"/>
                <w:tab w:val="left" w:pos="8100"/>
              </w:tabs>
              <w:spacing w:before="120" w:after="12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  <w:p w14:paraId="7A0F8893" w14:textId="77777777" w:rsidR="0070473E" w:rsidRPr="003F716B" w:rsidRDefault="0070473E" w:rsidP="0070473E">
            <w:pPr>
              <w:tabs>
                <w:tab w:val="left" w:pos="7000"/>
                <w:tab w:val="left" w:pos="8100"/>
              </w:tabs>
              <w:spacing w:before="120" w:after="12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  <w:p w14:paraId="40F76D35" w14:textId="77777777" w:rsidR="0070473E" w:rsidRPr="003F716B" w:rsidRDefault="0070473E" w:rsidP="0070473E">
            <w:pPr>
              <w:tabs>
                <w:tab w:val="left" w:pos="7000"/>
                <w:tab w:val="left" w:pos="8100"/>
              </w:tabs>
              <w:spacing w:before="120" w:after="12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  <w:p w14:paraId="6F256331" w14:textId="77777777" w:rsidR="0070473E" w:rsidRPr="003F716B" w:rsidRDefault="0070473E" w:rsidP="0070473E">
            <w:pPr>
              <w:tabs>
                <w:tab w:val="left" w:pos="7000"/>
                <w:tab w:val="left" w:pos="8100"/>
              </w:tabs>
              <w:spacing w:before="120" w:after="12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  <w:p w14:paraId="085B3FF2" w14:textId="77777777" w:rsidR="0070473E" w:rsidRPr="003F716B" w:rsidRDefault="0070473E" w:rsidP="0070473E">
            <w:pPr>
              <w:tabs>
                <w:tab w:val="left" w:pos="7000"/>
                <w:tab w:val="left" w:pos="8100"/>
              </w:tabs>
              <w:spacing w:before="120" w:after="12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</w:tc>
      </w:tr>
      <w:tr w:rsidR="003F716B" w:rsidRPr="003F716B" w14:paraId="7A98BCC0" w14:textId="77777777" w:rsidTr="001B055D">
        <w:trPr>
          <w:cantSplit/>
          <w:trHeight w:val="1200"/>
        </w:trPr>
        <w:tc>
          <w:tcPr>
            <w:tcW w:w="556" w:type="pct"/>
            <w:shd w:val="clear" w:color="auto" w:fill="FFFFFF"/>
          </w:tcPr>
          <w:p w14:paraId="3054ED61" w14:textId="77777777" w:rsidR="0070473E" w:rsidRPr="003F716B" w:rsidRDefault="009A3F27" w:rsidP="0070473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142"/>
              <w:textAlignment w:val="baseline"/>
              <w:rPr>
                <w:rFonts w:eastAsia="Times New Roman" w:cs="Times New Roman"/>
                <w:b/>
                <w:color w:val="auto"/>
              </w:rPr>
            </w:pPr>
            <w:r w:rsidRPr="003F716B">
              <w:rPr>
                <w:b/>
                <w:color w:val="auto"/>
                <w:lang w:val="cy"/>
              </w:rPr>
              <w:t>c</w:t>
            </w:r>
            <w:r w:rsidR="0070473E" w:rsidRPr="003F716B">
              <w:rPr>
                <w:b/>
                <w:color w:val="auto"/>
                <w:lang w:val="cy"/>
              </w:rPr>
              <w:t>.</w:t>
            </w:r>
          </w:p>
        </w:tc>
        <w:tc>
          <w:tcPr>
            <w:tcW w:w="4444" w:type="pct"/>
            <w:shd w:val="clear" w:color="auto" w:fill="FFFFFF"/>
          </w:tcPr>
          <w:p w14:paraId="452369A5" w14:textId="77777777" w:rsidR="0070473E" w:rsidRPr="003F716B" w:rsidRDefault="009A3F27" w:rsidP="00965FDF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ind w:left="0" w:firstLine="0"/>
              <w:rPr>
                <w:rFonts w:eastAsia="Times New Roman" w:cs="Times New Roman"/>
                <w:color w:val="auto"/>
                <w:lang w:eastAsia="en-GB"/>
              </w:rPr>
            </w:pPr>
            <w:r w:rsidRPr="003F716B">
              <w:rPr>
                <w:color w:val="auto"/>
                <w:lang w:val="cy"/>
              </w:rPr>
              <w:t>Rhowch d</w:t>
            </w:r>
            <w:r w:rsidR="0070473E" w:rsidRPr="003F716B">
              <w:rPr>
                <w:color w:val="auto"/>
                <w:lang w:val="cy"/>
              </w:rPr>
              <w:t xml:space="preserve">ystiolaeth o sgiliau technegol, gwybodaeth a </w:t>
            </w:r>
            <w:r w:rsidRPr="003F716B">
              <w:rPr>
                <w:color w:val="auto"/>
                <w:lang w:val="cy"/>
              </w:rPr>
              <w:t>hanes o lwyddo</w:t>
            </w:r>
            <w:r w:rsidR="00801171" w:rsidRPr="003F716B">
              <w:rPr>
                <w:color w:val="auto"/>
                <w:lang w:val="cy"/>
              </w:rPr>
              <w:t xml:space="preserve"> </w:t>
            </w:r>
            <w:r w:rsidR="0070473E" w:rsidRPr="003F716B">
              <w:rPr>
                <w:color w:val="auto"/>
                <w:lang w:val="cy"/>
              </w:rPr>
              <w:t xml:space="preserve">priodol wrth ddarparu strategaethau </w:t>
            </w:r>
            <w:r w:rsidRPr="003F716B">
              <w:rPr>
                <w:color w:val="auto"/>
                <w:lang w:val="cy"/>
              </w:rPr>
              <w:t>tebyg</w:t>
            </w:r>
            <w:r w:rsidR="0070473E" w:rsidRPr="003F716B">
              <w:rPr>
                <w:color w:val="auto"/>
                <w:lang w:val="cy"/>
              </w:rPr>
              <w:t>.</w:t>
            </w:r>
          </w:p>
        </w:tc>
      </w:tr>
      <w:tr w:rsidR="003F716B" w:rsidRPr="003F716B" w14:paraId="4EBABE0C" w14:textId="77777777" w:rsidTr="001B055D">
        <w:trPr>
          <w:cantSplit/>
          <w:trHeight w:val="1386"/>
        </w:trPr>
        <w:tc>
          <w:tcPr>
            <w:tcW w:w="556" w:type="pct"/>
            <w:shd w:val="clear" w:color="auto" w:fill="FFFFFF"/>
          </w:tcPr>
          <w:p w14:paraId="508DFB79" w14:textId="77777777" w:rsidR="0070473E" w:rsidRPr="003F716B" w:rsidRDefault="0070473E" w:rsidP="0070473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360" w:hanging="360"/>
              <w:textAlignment w:val="baseline"/>
              <w:rPr>
                <w:rFonts w:eastAsia="Times New Roman" w:cs="Times New Roman"/>
                <w:b/>
                <w:color w:val="auto"/>
              </w:rPr>
            </w:pPr>
            <w:r w:rsidRPr="003F716B">
              <w:rPr>
                <w:b/>
                <w:color w:val="auto"/>
                <w:lang w:val="cy"/>
              </w:rPr>
              <w:t>Ateb</w:t>
            </w:r>
          </w:p>
        </w:tc>
        <w:tc>
          <w:tcPr>
            <w:tcW w:w="4444" w:type="pct"/>
            <w:shd w:val="clear" w:color="auto" w:fill="FFFFFF"/>
          </w:tcPr>
          <w:p w14:paraId="71F5362F" w14:textId="77777777" w:rsidR="0070473E" w:rsidRPr="003F716B" w:rsidRDefault="0070473E" w:rsidP="0070473E">
            <w:pPr>
              <w:tabs>
                <w:tab w:val="left" w:pos="7000"/>
                <w:tab w:val="left" w:pos="8100"/>
              </w:tabs>
              <w:spacing w:before="120" w:after="12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  <w:p w14:paraId="672C921F" w14:textId="77777777" w:rsidR="0070473E" w:rsidRPr="003F716B" w:rsidRDefault="0070473E" w:rsidP="0070473E">
            <w:pPr>
              <w:tabs>
                <w:tab w:val="left" w:pos="7000"/>
                <w:tab w:val="left" w:pos="8100"/>
              </w:tabs>
              <w:spacing w:before="120" w:after="12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  <w:p w14:paraId="33EEA294" w14:textId="77777777" w:rsidR="0070473E" w:rsidRPr="003F716B" w:rsidRDefault="0070473E" w:rsidP="0070473E">
            <w:pPr>
              <w:tabs>
                <w:tab w:val="left" w:pos="7000"/>
                <w:tab w:val="left" w:pos="8100"/>
              </w:tabs>
              <w:spacing w:before="120" w:after="12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  <w:p w14:paraId="64DFD025" w14:textId="77777777" w:rsidR="0070473E" w:rsidRPr="003F716B" w:rsidRDefault="0070473E" w:rsidP="0070473E">
            <w:pPr>
              <w:tabs>
                <w:tab w:val="left" w:pos="7000"/>
                <w:tab w:val="left" w:pos="8100"/>
              </w:tabs>
              <w:spacing w:before="120" w:after="12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  <w:p w14:paraId="7941071C" w14:textId="77777777" w:rsidR="0070473E" w:rsidRPr="003F716B" w:rsidRDefault="0070473E" w:rsidP="0070473E">
            <w:pPr>
              <w:tabs>
                <w:tab w:val="left" w:pos="7000"/>
                <w:tab w:val="left" w:pos="8100"/>
              </w:tabs>
              <w:spacing w:before="120" w:after="120" w:line="276" w:lineRule="auto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</w:p>
        </w:tc>
      </w:tr>
    </w:tbl>
    <w:p w14:paraId="6D19BC61" w14:textId="77777777" w:rsidR="0070473E" w:rsidRPr="003F716B" w:rsidRDefault="0070473E" w:rsidP="0070473E">
      <w:pPr>
        <w:tabs>
          <w:tab w:val="left" w:pos="794"/>
        </w:tabs>
        <w:spacing w:before="120" w:after="120" w:line="276" w:lineRule="auto"/>
        <w:ind w:left="1077"/>
        <w:jc w:val="both"/>
        <w:rPr>
          <w:rFonts w:eastAsia="Times New Roman" w:cs="Arial"/>
          <w:b/>
          <w:color w:val="auto"/>
          <w:szCs w:val="22"/>
          <w:lang w:eastAsia="en-GB"/>
        </w:rPr>
      </w:pPr>
    </w:p>
    <w:p w14:paraId="0F5CD645" w14:textId="77777777" w:rsidR="0070473E" w:rsidRPr="003F716B" w:rsidRDefault="009A3F27" w:rsidP="0070473E">
      <w:pPr>
        <w:tabs>
          <w:tab w:val="left" w:pos="1701"/>
        </w:tabs>
        <w:spacing w:before="120" w:after="120" w:line="240" w:lineRule="auto"/>
        <w:ind w:left="1080" w:hanging="360"/>
        <w:jc w:val="both"/>
        <w:rPr>
          <w:rFonts w:eastAsia="Calibri" w:cs="Arial"/>
          <w:color w:val="auto"/>
          <w:szCs w:val="22"/>
        </w:rPr>
      </w:pPr>
      <w:r w:rsidRPr="003F716B">
        <w:rPr>
          <w:color w:val="auto"/>
          <w:szCs w:val="22"/>
          <w:lang w:val="cy"/>
        </w:rPr>
        <w:t xml:space="preserve">Byddwn ni wedyn yn </w:t>
      </w:r>
      <w:r w:rsidR="0070473E" w:rsidRPr="003F716B">
        <w:rPr>
          <w:color w:val="auto"/>
          <w:szCs w:val="22"/>
          <w:lang w:val="cy"/>
        </w:rPr>
        <w:t>gwerthuso</w:t>
      </w:r>
      <w:r w:rsidRPr="003F716B">
        <w:rPr>
          <w:color w:val="auto"/>
          <w:szCs w:val="22"/>
          <w:lang w:val="cy"/>
        </w:rPr>
        <w:t>’r rhain yn ôl y c</w:t>
      </w:r>
      <w:r w:rsidR="0070473E" w:rsidRPr="003F716B">
        <w:rPr>
          <w:color w:val="auto"/>
          <w:szCs w:val="22"/>
          <w:lang w:val="cy"/>
        </w:rPr>
        <w:t>anlyn</w:t>
      </w:r>
      <w:r w:rsidRPr="003F716B">
        <w:rPr>
          <w:color w:val="auto"/>
          <w:szCs w:val="22"/>
          <w:lang w:val="cy"/>
        </w:rPr>
        <w:t>ol</w:t>
      </w:r>
      <w:r w:rsidR="0070473E" w:rsidRPr="003F716B">
        <w:rPr>
          <w:color w:val="auto"/>
          <w:szCs w:val="22"/>
          <w:lang w:val="cy"/>
        </w:rPr>
        <w:t>:</w:t>
      </w:r>
    </w:p>
    <w:p w14:paraId="7794C072" w14:textId="77777777" w:rsidR="0070473E" w:rsidRPr="003F716B" w:rsidRDefault="0070473E" w:rsidP="0070473E">
      <w:pPr>
        <w:tabs>
          <w:tab w:val="left" w:pos="1701"/>
        </w:tabs>
        <w:spacing w:before="120" w:after="120" w:line="276" w:lineRule="auto"/>
        <w:ind w:left="2438"/>
        <w:contextualSpacing/>
        <w:rPr>
          <w:rFonts w:eastAsia="Calibri" w:cs="Arial"/>
          <w:color w:val="auto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08"/>
        <w:gridCol w:w="8124"/>
      </w:tblGrid>
      <w:tr w:rsidR="003F716B" w:rsidRPr="003F716B" w14:paraId="5326A828" w14:textId="77777777" w:rsidTr="001B055D">
        <w:trPr>
          <w:trHeight w:val="30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20A7DC23" w14:textId="77777777" w:rsidR="0070473E" w:rsidRPr="003F716B" w:rsidRDefault="0070473E" w:rsidP="0070473E">
            <w:pPr>
              <w:spacing w:before="120" w:after="120" w:line="240" w:lineRule="auto"/>
              <w:jc w:val="center"/>
              <w:rPr>
                <w:rFonts w:eastAsia="Calibri" w:cs="Arial"/>
                <w:b/>
                <w:bCs/>
                <w:color w:val="auto"/>
                <w:sz w:val="22"/>
                <w:szCs w:val="22"/>
              </w:rPr>
            </w:pPr>
            <w:r w:rsidRPr="003F716B">
              <w:rPr>
                <w:b/>
                <w:bCs/>
                <w:color w:val="auto"/>
                <w:sz w:val="22"/>
                <w:szCs w:val="22"/>
                <w:lang w:val="cy"/>
              </w:rPr>
              <w:t>Sgôr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62B4F4F8" w14:textId="77777777" w:rsidR="0070473E" w:rsidRPr="003F716B" w:rsidRDefault="0070473E" w:rsidP="0070473E">
            <w:pPr>
              <w:spacing w:before="120" w:after="120" w:line="240" w:lineRule="auto"/>
              <w:jc w:val="center"/>
              <w:rPr>
                <w:rFonts w:eastAsia="Calibri" w:cs="Arial"/>
                <w:b/>
                <w:bCs/>
                <w:color w:val="auto"/>
                <w:sz w:val="22"/>
                <w:szCs w:val="22"/>
              </w:rPr>
            </w:pPr>
            <w:r w:rsidRPr="003F716B">
              <w:rPr>
                <w:b/>
                <w:bCs/>
                <w:color w:val="auto"/>
                <w:sz w:val="22"/>
                <w:szCs w:val="22"/>
                <w:lang w:val="cy"/>
              </w:rPr>
              <w:t xml:space="preserve">Meini prawf </w:t>
            </w:r>
            <w:r w:rsidR="00743686" w:rsidRPr="003F716B">
              <w:rPr>
                <w:b/>
                <w:bCs/>
                <w:color w:val="auto"/>
                <w:sz w:val="22"/>
                <w:szCs w:val="22"/>
                <w:lang w:val="cy"/>
              </w:rPr>
              <w:t>sgorio</w:t>
            </w:r>
          </w:p>
        </w:tc>
      </w:tr>
      <w:tr w:rsidR="003F716B" w:rsidRPr="003F716B" w14:paraId="51032BE0" w14:textId="77777777" w:rsidTr="001B055D">
        <w:trPr>
          <w:trHeight w:val="14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</w:tcPr>
          <w:p w14:paraId="0D0DED1D" w14:textId="77777777" w:rsidR="0070473E" w:rsidRPr="003F716B" w:rsidRDefault="0070473E" w:rsidP="0070473E">
            <w:pPr>
              <w:spacing w:before="120" w:after="120" w:line="240" w:lineRule="auto"/>
              <w:jc w:val="center"/>
              <w:rPr>
                <w:rFonts w:eastAsia="Calibri" w:cs="Arial"/>
                <w:color w:val="auto"/>
                <w:sz w:val="22"/>
                <w:szCs w:val="22"/>
              </w:rPr>
            </w:pPr>
            <w:r w:rsidRPr="003F716B">
              <w:rPr>
                <w:color w:val="auto"/>
                <w:sz w:val="22"/>
                <w:szCs w:val="22"/>
                <w:lang w:val="cy"/>
              </w:rPr>
              <w:lastRenderedPageBreak/>
              <w:t>4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6A4E1832" w14:textId="77777777" w:rsidR="0070473E" w:rsidRPr="003F716B" w:rsidRDefault="0070473E" w:rsidP="0070473E">
            <w:pPr>
              <w:spacing w:before="120" w:after="120" w:line="240" w:lineRule="auto"/>
              <w:rPr>
                <w:rFonts w:eastAsia="Calibri" w:cs="Arial"/>
                <w:color w:val="auto"/>
                <w:sz w:val="22"/>
                <w:szCs w:val="22"/>
              </w:rPr>
            </w:pPr>
            <w:r w:rsidRPr="003F716B">
              <w:rPr>
                <w:color w:val="auto"/>
                <w:sz w:val="22"/>
                <w:szCs w:val="22"/>
                <w:lang w:val="cy"/>
              </w:rPr>
              <w:t xml:space="preserve">Mae ymateb y </w:t>
            </w:r>
            <w:r w:rsidR="00801171" w:rsidRPr="003F716B">
              <w:rPr>
                <w:color w:val="auto"/>
                <w:sz w:val="22"/>
                <w:szCs w:val="22"/>
                <w:lang w:val="cy"/>
              </w:rPr>
              <w:t>darparwr posibl</w:t>
            </w:r>
            <w:r w:rsidRPr="003F716B">
              <w:rPr>
                <w:color w:val="auto"/>
                <w:sz w:val="22"/>
                <w:szCs w:val="22"/>
                <w:lang w:val="cy"/>
              </w:rPr>
              <w:t xml:space="preserve"> yn galluogi'r </w:t>
            </w:r>
            <w:proofErr w:type="spellStart"/>
            <w:r w:rsidRPr="003F716B">
              <w:rPr>
                <w:color w:val="auto"/>
                <w:sz w:val="22"/>
                <w:szCs w:val="22"/>
                <w:lang w:val="cy"/>
              </w:rPr>
              <w:t>gwerthuswr</w:t>
            </w:r>
            <w:proofErr w:type="spellEnd"/>
            <w:r w:rsidRPr="003F716B">
              <w:rPr>
                <w:color w:val="auto"/>
                <w:sz w:val="22"/>
                <w:szCs w:val="22"/>
                <w:lang w:val="cy"/>
              </w:rPr>
              <w:t xml:space="preserve"> i </w:t>
            </w:r>
            <w:r w:rsidR="009A3F27" w:rsidRPr="003F716B">
              <w:rPr>
                <w:color w:val="auto"/>
                <w:sz w:val="22"/>
                <w:szCs w:val="22"/>
                <w:lang w:val="cy"/>
              </w:rPr>
              <w:t>feddu ar d</w:t>
            </w:r>
            <w:r w:rsidRPr="003F716B">
              <w:rPr>
                <w:color w:val="auto"/>
                <w:sz w:val="22"/>
                <w:szCs w:val="22"/>
                <w:lang w:val="cy"/>
              </w:rPr>
              <w:t xml:space="preserve">dealltwriaeth gynhwysfawr o sut y caiff y gofyniad ei fodloni. Gall y </w:t>
            </w:r>
            <w:proofErr w:type="spellStart"/>
            <w:r w:rsidRPr="003F716B">
              <w:rPr>
                <w:color w:val="auto"/>
                <w:sz w:val="22"/>
                <w:szCs w:val="22"/>
                <w:lang w:val="cy"/>
              </w:rPr>
              <w:t>gwerthuswr</w:t>
            </w:r>
            <w:proofErr w:type="spellEnd"/>
            <w:r w:rsidRPr="003F716B">
              <w:rPr>
                <w:color w:val="auto"/>
                <w:sz w:val="22"/>
                <w:szCs w:val="22"/>
                <w:lang w:val="cy"/>
              </w:rPr>
              <w:t xml:space="preserve"> nodi'n glir dystiolaeth gynhwysfawr y bydd yr ymateb yn cyflawni'r holl ofynion. Mae'r ymateb hefyd yn dangos sut y darperir gwerth ychwanegol perthnasol.</w:t>
            </w:r>
          </w:p>
        </w:tc>
      </w:tr>
      <w:tr w:rsidR="003F716B" w:rsidRPr="003F716B" w14:paraId="5774DF0D" w14:textId="77777777" w:rsidTr="001B055D">
        <w:trPr>
          <w:trHeight w:val="11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</w:tcPr>
          <w:p w14:paraId="01B717EE" w14:textId="77777777" w:rsidR="0070473E" w:rsidRPr="003F716B" w:rsidRDefault="0070473E" w:rsidP="0070473E">
            <w:pPr>
              <w:spacing w:before="120" w:after="120" w:line="240" w:lineRule="auto"/>
              <w:jc w:val="center"/>
              <w:rPr>
                <w:rFonts w:eastAsia="Calibri" w:cs="Arial"/>
                <w:color w:val="auto"/>
                <w:sz w:val="22"/>
                <w:szCs w:val="22"/>
              </w:rPr>
            </w:pPr>
            <w:r w:rsidRPr="003F716B">
              <w:rPr>
                <w:color w:val="auto"/>
                <w:sz w:val="22"/>
                <w:szCs w:val="22"/>
                <w:lang w:val="cy"/>
              </w:rPr>
              <w:t>3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9FC" w14:textId="77777777" w:rsidR="0070473E" w:rsidRPr="003F716B" w:rsidRDefault="0070473E" w:rsidP="0070473E">
            <w:pPr>
              <w:spacing w:before="120" w:after="120" w:line="240" w:lineRule="auto"/>
              <w:rPr>
                <w:rFonts w:eastAsia="Calibri" w:cs="Arial"/>
                <w:color w:val="auto"/>
                <w:sz w:val="22"/>
                <w:szCs w:val="22"/>
              </w:rPr>
            </w:pPr>
            <w:r w:rsidRPr="003F716B">
              <w:rPr>
                <w:color w:val="auto"/>
                <w:sz w:val="22"/>
                <w:szCs w:val="22"/>
                <w:lang w:val="cy"/>
              </w:rPr>
              <w:t xml:space="preserve">Mae ymateb y </w:t>
            </w:r>
            <w:r w:rsidR="00801171" w:rsidRPr="003F716B">
              <w:rPr>
                <w:color w:val="auto"/>
                <w:sz w:val="22"/>
                <w:szCs w:val="22"/>
                <w:lang w:val="cy"/>
              </w:rPr>
              <w:t>darparwr posibl</w:t>
            </w:r>
            <w:r w:rsidRPr="003F716B">
              <w:rPr>
                <w:color w:val="auto"/>
                <w:sz w:val="22"/>
                <w:szCs w:val="22"/>
                <w:lang w:val="cy"/>
              </w:rPr>
              <w:t xml:space="preserve"> yn galluogi'r </w:t>
            </w:r>
            <w:proofErr w:type="spellStart"/>
            <w:r w:rsidRPr="003F716B">
              <w:rPr>
                <w:color w:val="auto"/>
                <w:sz w:val="22"/>
                <w:szCs w:val="22"/>
                <w:lang w:val="cy"/>
              </w:rPr>
              <w:t>gwerthuswr</w:t>
            </w:r>
            <w:proofErr w:type="spellEnd"/>
            <w:r w:rsidRPr="003F716B">
              <w:rPr>
                <w:color w:val="auto"/>
                <w:sz w:val="22"/>
                <w:szCs w:val="22"/>
                <w:lang w:val="cy"/>
              </w:rPr>
              <w:t xml:space="preserve"> i </w:t>
            </w:r>
            <w:r w:rsidR="009A3F27" w:rsidRPr="003F716B">
              <w:rPr>
                <w:color w:val="auto"/>
                <w:sz w:val="22"/>
                <w:szCs w:val="22"/>
                <w:lang w:val="cy"/>
              </w:rPr>
              <w:t>feddu ar</w:t>
            </w:r>
            <w:r w:rsidR="00801171" w:rsidRPr="003F716B">
              <w:rPr>
                <w:color w:val="auto"/>
                <w:sz w:val="22"/>
                <w:szCs w:val="22"/>
                <w:lang w:val="cy"/>
              </w:rPr>
              <w:t xml:space="preserve"> </w:t>
            </w:r>
            <w:r w:rsidRPr="003F716B">
              <w:rPr>
                <w:color w:val="auto"/>
                <w:sz w:val="22"/>
                <w:szCs w:val="22"/>
                <w:lang w:val="cy"/>
              </w:rPr>
              <w:t>d</w:t>
            </w:r>
            <w:r w:rsidR="009A3F27" w:rsidRPr="003F716B">
              <w:rPr>
                <w:color w:val="auto"/>
                <w:sz w:val="22"/>
                <w:szCs w:val="22"/>
                <w:lang w:val="cy"/>
              </w:rPr>
              <w:t>d</w:t>
            </w:r>
            <w:r w:rsidRPr="003F716B">
              <w:rPr>
                <w:color w:val="auto"/>
                <w:sz w:val="22"/>
                <w:szCs w:val="22"/>
                <w:lang w:val="cy"/>
              </w:rPr>
              <w:t xml:space="preserve">ealltwriaeth gynhwysfawr o sut y caiff y gofyniad ei fodloni. Gall y </w:t>
            </w:r>
            <w:proofErr w:type="spellStart"/>
            <w:r w:rsidRPr="003F716B">
              <w:rPr>
                <w:color w:val="auto"/>
                <w:sz w:val="22"/>
                <w:szCs w:val="22"/>
                <w:lang w:val="cy"/>
              </w:rPr>
              <w:t>gwerthuswr</w:t>
            </w:r>
            <w:proofErr w:type="spellEnd"/>
            <w:r w:rsidRPr="003F716B">
              <w:rPr>
                <w:color w:val="auto"/>
                <w:sz w:val="22"/>
                <w:szCs w:val="22"/>
                <w:lang w:val="cy"/>
              </w:rPr>
              <w:t xml:space="preserve"> nodi'n glir dystiolaeth gynhwysfawr y bydd yr ymateb yn cyflawni'r holl ofynion.</w:t>
            </w:r>
          </w:p>
        </w:tc>
      </w:tr>
      <w:tr w:rsidR="003F716B" w:rsidRPr="003F716B" w14:paraId="473D9E3C" w14:textId="77777777" w:rsidTr="001B055D">
        <w:trPr>
          <w:trHeight w:val="133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</w:tcPr>
          <w:p w14:paraId="399DD2C9" w14:textId="77777777" w:rsidR="0070473E" w:rsidRPr="003F716B" w:rsidRDefault="0070473E" w:rsidP="0070473E">
            <w:pPr>
              <w:spacing w:before="120" w:after="120" w:line="240" w:lineRule="auto"/>
              <w:jc w:val="center"/>
              <w:rPr>
                <w:rFonts w:eastAsia="Calibri" w:cs="Arial"/>
                <w:color w:val="auto"/>
                <w:sz w:val="22"/>
                <w:szCs w:val="22"/>
              </w:rPr>
            </w:pPr>
            <w:r w:rsidRPr="003F716B">
              <w:rPr>
                <w:color w:val="auto"/>
                <w:sz w:val="22"/>
                <w:szCs w:val="22"/>
                <w:lang w:val="cy"/>
              </w:rPr>
              <w:t>2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76AC336C" w14:textId="77777777" w:rsidR="0070473E" w:rsidRPr="003F716B" w:rsidRDefault="0070473E" w:rsidP="0070473E">
            <w:pPr>
              <w:spacing w:before="120" w:after="120" w:line="240" w:lineRule="auto"/>
              <w:rPr>
                <w:rFonts w:eastAsia="Calibri" w:cs="Arial"/>
                <w:color w:val="auto"/>
                <w:sz w:val="22"/>
                <w:szCs w:val="22"/>
              </w:rPr>
            </w:pPr>
            <w:r w:rsidRPr="003F716B">
              <w:rPr>
                <w:color w:val="auto"/>
                <w:sz w:val="22"/>
                <w:szCs w:val="22"/>
                <w:lang w:val="cy"/>
              </w:rPr>
              <w:t xml:space="preserve">Mae ymateb y darparwr </w:t>
            </w:r>
            <w:r w:rsidR="009A3F27" w:rsidRPr="003F716B">
              <w:rPr>
                <w:color w:val="auto"/>
                <w:sz w:val="22"/>
                <w:szCs w:val="22"/>
                <w:lang w:val="cy"/>
              </w:rPr>
              <w:t xml:space="preserve">posibl </w:t>
            </w:r>
            <w:r w:rsidRPr="003F716B">
              <w:rPr>
                <w:color w:val="auto"/>
                <w:sz w:val="22"/>
                <w:szCs w:val="22"/>
                <w:lang w:val="cy"/>
              </w:rPr>
              <w:t xml:space="preserve">yn galluogi'r </w:t>
            </w:r>
            <w:proofErr w:type="spellStart"/>
            <w:r w:rsidRPr="003F716B">
              <w:rPr>
                <w:color w:val="auto"/>
                <w:sz w:val="22"/>
                <w:szCs w:val="22"/>
                <w:lang w:val="cy"/>
              </w:rPr>
              <w:t>gwerthuswr</w:t>
            </w:r>
            <w:proofErr w:type="spellEnd"/>
            <w:r w:rsidRPr="003F716B">
              <w:rPr>
                <w:color w:val="auto"/>
                <w:sz w:val="22"/>
                <w:szCs w:val="22"/>
                <w:lang w:val="cy"/>
              </w:rPr>
              <w:t xml:space="preserve"> i ddeall sut y caiff y gofyniad ei fodloni. Gall y </w:t>
            </w:r>
            <w:proofErr w:type="spellStart"/>
            <w:r w:rsidRPr="003F716B">
              <w:rPr>
                <w:color w:val="auto"/>
                <w:sz w:val="22"/>
                <w:szCs w:val="22"/>
                <w:lang w:val="cy"/>
              </w:rPr>
              <w:t>gwerthuswr</w:t>
            </w:r>
            <w:proofErr w:type="spellEnd"/>
            <w:r w:rsidRPr="003F716B">
              <w:rPr>
                <w:color w:val="auto"/>
                <w:sz w:val="22"/>
                <w:szCs w:val="22"/>
                <w:lang w:val="cy"/>
              </w:rPr>
              <w:t xml:space="preserve"> nodi tystiolaeth ddigonol y bydd yr ymateb yn cyflawni'r rhan fwyaf o'r gofynion. Mae'n bosibl bod yr ymateb naill ai wedi codi pryder, sawl </w:t>
            </w:r>
            <w:r w:rsidR="009A3F27" w:rsidRPr="003F716B">
              <w:rPr>
                <w:color w:val="auto"/>
                <w:sz w:val="22"/>
                <w:szCs w:val="22"/>
                <w:lang w:val="cy"/>
              </w:rPr>
              <w:t>amheuaeth f</w:t>
            </w:r>
            <w:r w:rsidRPr="003F716B">
              <w:rPr>
                <w:color w:val="auto"/>
                <w:sz w:val="22"/>
                <w:szCs w:val="22"/>
                <w:lang w:val="cy"/>
              </w:rPr>
              <w:t>ach, neu</w:t>
            </w:r>
            <w:r w:rsidR="00743686" w:rsidRPr="003F716B">
              <w:rPr>
                <w:color w:val="auto"/>
                <w:sz w:val="22"/>
                <w:szCs w:val="22"/>
                <w:lang w:val="cy"/>
              </w:rPr>
              <w:t xml:space="preserve"> ei fod y</w:t>
            </w:r>
            <w:r w:rsidRPr="003F716B">
              <w:rPr>
                <w:color w:val="auto"/>
                <w:sz w:val="22"/>
                <w:szCs w:val="22"/>
                <w:lang w:val="cy"/>
              </w:rPr>
              <w:t>n anghyson mewn rhai agweddau.</w:t>
            </w:r>
          </w:p>
        </w:tc>
      </w:tr>
      <w:tr w:rsidR="003F716B" w:rsidRPr="003F716B" w14:paraId="65F01A4B" w14:textId="77777777" w:rsidTr="001B055D">
        <w:trPr>
          <w:trHeight w:val="11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</w:tcPr>
          <w:p w14:paraId="21EC4222" w14:textId="77777777" w:rsidR="0070473E" w:rsidRPr="003F716B" w:rsidRDefault="0070473E" w:rsidP="0070473E">
            <w:pPr>
              <w:spacing w:before="120" w:after="120" w:line="240" w:lineRule="auto"/>
              <w:jc w:val="center"/>
              <w:rPr>
                <w:rFonts w:eastAsia="Calibri" w:cs="Arial"/>
                <w:color w:val="auto"/>
                <w:sz w:val="22"/>
                <w:szCs w:val="22"/>
              </w:rPr>
            </w:pPr>
            <w:r w:rsidRPr="003F716B">
              <w:rPr>
                <w:color w:val="auto"/>
                <w:sz w:val="22"/>
                <w:szCs w:val="22"/>
                <w:lang w:val="cy"/>
              </w:rPr>
              <w:t>1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020" w14:textId="77777777" w:rsidR="0070473E" w:rsidRPr="003F716B" w:rsidRDefault="0070473E" w:rsidP="0070473E">
            <w:pPr>
              <w:spacing w:before="120" w:after="120" w:line="240" w:lineRule="auto"/>
              <w:rPr>
                <w:rFonts w:eastAsia="Calibri" w:cs="Arial"/>
                <w:color w:val="auto"/>
                <w:sz w:val="22"/>
                <w:szCs w:val="22"/>
              </w:rPr>
            </w:pPr>
            <w:r w:rsidRPr="003F716B">
              <w:rPr>
                <w:color w:val="auto"/>
                <w:sz w:val="22"/>
                <w:szCs w:val="22"/>
                <w:lang w:val="cy"/>
              </w:rPr>
              <w:t xml:space="preserve">Nid yw ymateb y </w:t>
            </w:r>
            <w:r w:rsidR="00801171" w:rsidRPr="003F716B">
              <w:rPr>
                <w:color w:val="auto"/>
                <w:sz w:val="22"/>
                <w:szCs w:val="22"/>
                <w:lang w:val="cy"/>
              </w:rPr>
              <w:t>darparwr posibl</w:t>
            </w:r>
            <w:r w:rsidRPr="003F716B">
              <w:rPr>
                <w:color w:val="auto"/>
                <w:sz w:val="22"/>
                <w:szCs w:val="22"/>
                <w:lang w:val="cy"/>
              </w:rPr>
              <w:t xml:space="preserve"> yn galluogi'r </w:t>
            </w:r>
            <w:proofErr w:type="spellStart"/>
            <w:r w:rsidRPr="003F716B">
              <w:rPr>
                <w:color w:val="auto"/>
                <w:sz w:val="22"/>
                <w:szCs w:val="22"/>
                <w:lang w:val="cy"/>
              </w:rPr>
              <w:t>gwerthuswr</w:t>
            </w:r>
            <w:proofErr w:type="spellEnd"/>
            <w:r w:rsidRPr="003F716B">
              <w:rPr>
                <w:color w:val="auto"/>
                <w:sz w:val="22"/>
                <w:szCs w:val="22"/>
                <w:lang w:val="cy"/>
              </w:rPr>
              <w:t xml:space="preserve"> i ddeall sut y bodlonir y gofyniad.</w:t>
            </w:r>
            <w:r w:rsidR="00801171" w:rsidRPr="003F716B">
              <w:rPr>
                <w:color w:val="auto"/>
                <w:sz w:val="22"/>
                <w:szCs w:val="22"/>
                <w:lang w:val="cy"/>
              </w:rPr>
              <w:t xml:space="preserve"> </w:t>
            </w:r>
            <w:r w:rsidRPr="003F716B">
              <w:rPr>
                <w:color w:val="auto"/>
                <w:sz w:val="22"/>
                <w:szCs w:val="22"/>
                <w:lang w:val="cy"/>
              </w:rPr>
              <w:t xml:space="preserve">Ni all y </w:t>
            </w:r>
            <w:proofErr w:type="spellStart"/>
            <w:r w:rsidRPr="003F716B">
              <w:rPr>
                <w:color w:val="auto"/>
                <w:sz w:val="22"/>
                <w:szCs w:val="22"/>
                <w:lang w:val="cy"/>
              </w:rPr>
              <w:t>gwerthuswr</w:t>
            </w:r>
            <w:proofErr w:type="spellEnd"/>
            <w:r w:rsidRPr="003F716B">
              <w:rPr>
                <w:color w:val="auto"/>
                <w:sz w:val="22"/>
                <w:szCs w:val="22"/>
                <w:lang w:val="cy"/>
              </w:rPr>
              <w:t xml:space="preserve"> nodi'n glir y bydd yr ymateb yn cyflawni'r rhan fwyaf o'r gofynion oherwydd </w:t>
            </w:r>
            <w:r w:rsidR="00743686" w:rsidRPr="003F716B">
              <w:rPr>
                <w:color w:val="auto"/>
                <w:sz w:val="22"/>
                <w:szCs w:val="22"/>
                <w:lang w:val="cy"/>
              </w:rPr>
              <w:t xml:space="preserve">bod </w:t>
            </w:r>
            <w:r w:rsidRPr="003F716B">
              <w:rPr>
                <w:color w:val="auto"/>
                <w:sz w:val="22"/>
                <w:szCs w:val="22"/>
                <w:lang w:val="cy"/>
              </w:rPr>
              <w:t xml:space="preserve">diffyg tystiolaeth a/neu </w:t>
            </w:r>
            <w:r w:rsidR="009A3F27" w:rsidRPr="003F716B">
              <w:rPr>
                <w:color w:val="auto"/>
                <w:sz w:val="22"/>
                <w:szCs w:val="22"/>
                <w:lang w:val="cy"/>
              </w:rPr>
              <w:t xml:space="preserve">ddealltwriaeth gyfyngedig gan y </w:t>
            </w:r>
            <w:r w:rsidRPr="003F716B">
              <w:rPr>
                <w:color w:val="auto"/>
                <w:sz w:val="22"/>
                <w:szCs w:val="22"/>
                <w:lang w:val="cy"/>
              </w:rPr>
              <w:t>darparwr posibl.</w:t>
            </w:r>
          </w:p>
        </w:tc>
      </w:tr>
      <w:tr w:rsidR="003F716B" w:rsidRPr="003F716B" w14:paraId="705CD12E" w14:textId="77777777" w:rsidTr="001B055D">
        <w:trPr>
          <w:trHeight w:val="91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</w:tcPr>
          <w:p w14:paraId="472D9406" w14:textId="77777777" w:rsidR="0070473E" w:rsidRPr="003F716B" w:rsidRDefault="0070473E" w:rsidP="0070473E">
            <w:pPr>
              <w:spacing w:before="120" w:after="120" w:line="240" w:lineRule="auto"/>
              <w:jc w:val="center"/>
              <w:rPr>
                <w:rFonts w:eastAsia="Calibri" w:cs="Arial"/>
                <w:color w:val="auto"/>
                <w:sz w:val="22"/>
                <w:szCs w:val="22"/>
              </w:rPr>
            </w:pPr>
            <w:r w:rsidRPr="003F716B">
              <w:rPr>
                <w:color w:val="auto"/>
                <w:sz w:val="22"/>
                <w:szCs w:val="22"/>
                <w:lang w:val="cy"/>
              </w:rPr>
              <w:t>0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3A948FC8" w14:textId="77777777" w:rsidR="0070473E" w:rsidRPr="003F716B" w:rsidRDefault="0070473E" w:rsidP="0070473E">
            <w:pPr>
              <w:spacing w:before="120" w:after="120" w:line="240" w:lineRule="auto"/>
              <w:rPr>
                <w:rFonts w:eastAsia="Calibri" w:cs="Arial"/>
                <w:color w:val="auto"/>
                <w:sz w:val="22"/>
                <w:szCs w:val="22"/>
              </w:rPr>
            </w:pPr>
            <w:r w:rsidRPr="003F716B">
              <w:rPr>
                <w:color w:val="auto"/>
                <w:sz w:val="22"/>
                <w:szCs w:val="22"/>
                <w:lang w:val="cy"/>
              </w:rPr>
              <w:t xml:space="preserve">Mae'r </w:t>
            </w:r>
            <w:proofErr w:type="spellStart"/>
            <w:r w:rsidRPr="003F716B">
              <w:rPr>
                <w:color w:val="auto"/>
                <w:sz w:val="22"/>
                <w:szCs w:val="22"/>
                <w:lang w:val="cy"/>
              </w:rPr>
              <w:t>gwerthuswr</w:t>
            </w:r>
            <w:proofErr w:type="spellEnd"/>
            <w:r w:rsidRPr="003F716B">
              <w:rPr>
                <w:color w:val="auto"/>
                <w:sz w:val="22"/>
                <w:szCs w:val="22"/>
                <w:lang w:val="cy"/>
              </w:rPr>
              <w:t xml:space="preserve"> o'r farn bod y darparwr </w:t>
            </w:r>
            <w:r w:rsidR="009A3F27" w:rsidRPr="003F716B">
              <w:rPr>
                <w:color w:val="auto"/>
                <w:sz w:val="22"/>
                <w:szCs w:val="22"/>
                <w:lang w:val="cy"/>
              </w:rPr>
              <w:t xml:space="preserve">posibl </w:t>
            </w:r>
            <w:r w:rsidRPr="003F716B">
              <w:rPr>
                <w:color w:val="auto"/>
                <w:sz w:val="22"/>
                <w:szCs w:val="22"/>
                <w:lang w:val="cy"/>
              </w:rPr>
              <w:t>wedi methu ag ateb y cwestiwn neu roi ymateb perthnasol.</w:t>
            </w:r>
          </w:p>
        </w:tc>
      </w:tr>
    </w:tbl>
    <w:p w14:paraId="33D1D6A3" w14:textId="77777777" w:rsidR="0070473E" w:rsidRPr="003F716B" w:rsidRDefault="0070473E" w:rsidP="0070473E">
      <w:pPr>
        <w:tabs>
          <w:tab w:val="left" w:pos="1701"/>
        </w:tabs>
        <w:spacing w:before="120" w:after="120" w:line="240" w:lineRule="auto"/>
        <w:ind w:left="1701" w:hanging="360"/>
        <w:jc w:val="both"/>
        <w:rPr>
          <w:rFonts w:eastAsia="Calibri" w:cs="Arial"/>
          <w:color w:val="auto"/>
          <w:szCs w:val="22"/>
        </w:rPr>
      </w:pPr>
    </w:p>
    <w:p w14:paraId="1423E7AF" w14:textId="77777777" w:rsidR="0070473E" w:rsidRPr="003F716B" w:rsidRDefault="0070473E" w:rsidP="0070473E">
      <w:pPr>
        <w:spacing w:before="120" w:after="120" w:line="240" w:lineRule="auto"/>
        <w:ind w:left="709" w:hanging="992"/>
        <w:jc w:val="both"/>
        <w:rPr>
          <w:rFonts w:eastAsia="Calibri" w:cs="Arial"/>
          <w:color w:val="auto"/>
          <w:szCs w:val="22"/>
        </w:rPr>
      </w:pPr>
      <w:r w:rsidRPr="003F716B">
        <w:rPr>
          <w:rFonts w:eastAsia="Calibri" w:cs="Arial"/>
          <w:color w:val="auto"/>
          <w:szCs w:val="22"/>
        </w:rPr>
        <w:tab/>
      </w:r>
    </w:p>
    <w:p w14:paraId="407BEE74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Calibri" w:cs="Arial"/>
          <w:color w:val="auto"/>
          <w:szCs w:val="22"/>
        </w:rPr>
      </w:pPr>
      <w:r w:rsidRPr="003F716B">
        <w:rPr>
          <w:color w:val="auto"/>
          <w:szCs w:val="22"/>
          <w:lang w:val="cy"/>
        </w:rPr>
        <w:t xml:space="preserve">Bydd ymateb y darparwr </w:t>
      </w:r>
      <w:r w:rsidR="009A3F27" w:rsidRPr="003F716B">
        <w:rPr>
          <w:color w:val="auto"/>
          <w:szCs w:val="22"/>
          <w:lang w:val="cy"/>
        </w:rPr>
        <w:t xml:space="preserve">posibl </w:t>
      </w:r>
      <w:r w:rsidRPr="003F716B">
        <w:rPr>
          <w:color w:val="auto"/>
          <w:szCs w:val="22"/>
          <w:lang w:val="cy"/>
        </w:rPr>
        <w:t xml:space="preserve">i bob cwestiwn yn cael ei werthuso a'i sgorio </w:t>
      </w:r>
      <w:r w:rsidR="009A3F27" w:rsidRPr="003F716B">
        <w:rPr>
          <w:color w:val="auto"/>
          <w:szCs w:val="22"/>
          <w:lang w:val="cy"/>
        </w:rPr>
        <w:t xml:space="preserve">ag </w:t>
      </w:r>
      <w:r w:rsidRPr="003F716B">
        <w:rPr>
          <w:color w:val="auto"/>
          <w:szCs w:val="22"/>
          <w:lang w:val="cy"/>
        </w:rPr>
        <w:t xml:space="preserve">uchafswm o 4 marc fel </w:t>
      </w:r>
      <w:r w:rsidR="009A3F27" w:rsidRPr="003F716B">
        <w:rPr>
          <w:color w:val="auto"/>
          <w:szCs w:val="22"/>
          <w:lang w:val="cy"/>
        </w:rPr>
        <w:t xml:space="preserve">sydd yn </w:t>
      </w:r>
      <w:r w:rsidRPr="003F716B">
        <w:rPr>
          <w:color w:val="auto"/>
          <w:szCs w:val="22"/>
          <w:lang w:val="cy"/>
        </w:rPr>
        <w:t>y tabl uchod.</w:t>
      </w:r>
    </w:p>
    <w:p w14:paraId="6D77B5B9" w14:textId="77777777" w:rsidR="0070473E" w:rsidRPr="003F716B" w:rsidRDefault="0070473E" w:rsidP="0070473E">
      <w:pPr>
        <w:spacing w:before="120" w:after="120" w:line="276" w:lineRule="auto"/>
        <w:rPr>
          <w:rFonts w:eastAsia="Times New Roman" w:cs="Arial"/>
          <w:b/>
          <w:color w:val="auto"/>
          <w:sz w:val="32"/>
          <w:szCs w:val="32"/>
          <w:lang w:eastAsia="en-GB"/>
        </w:rPr>
      </w:pPr>
    </w:p>
    <w:p w14:paraId="24837564" w14:textId="77777777" w:rsidR="0070473E" w:rsidRPr="003F716B" w:rsidRDefault="0070473E" w:rsidP="0070473E">
      <w:pPr>
        <w:spacing w:before="0" w:after="200" w:line="276" w:lineRule="auto"/>
        <w:rPr>
          <w:rFonts w:eastAsia="Times New Roman" w:cs="Arial"/>
          <w:b/>
          <w:color w:val="auto"/>
          <w:sz w:val="32"/>
          <w:szCs w:val="32"/>
          <w:lang w:eastAsia="en-GB"/>
        </w:rPr>
      </w:pPr>
      <w:r w:rsidRPr="003F716B">
        <w:rPr>
          <w:rFonts w:eastAsia="Times New Roman" w:cs="Arial"/>
          <w:b/>
          <w:color w:val="auto"/>
          <w:sz w:val="32"/>
          <w:szCs w:val="32"/>
          <w:lang w:eastAsia="en-GB"/>
        </w:rPr>
        <w:br w:type="page"/>
      </w:r>
    </w:p>
    <w:p w14:paraId="623B487B" w14:textId="77777777" w:rsidR="0070473E" w:rsidRPr="003F716B" w:rsidRDefault="0070473E" w:rsidP="0070473E">
      <w:pPr>
        <w:spacing w:before="120" w:after="120" w:line="276" w:lineRule="auto"/>
        <w:rPr>
          <w:rFonts w:eastAsia="Times New Roman" w:cs="Arial"/>
          <w:b/>
          <w:color w:val="auto"/>
          <w:sz w:val="32"/>
          <w:szCs w:val="32"/>
          <w:lang w:eastAsia="en-GB"/>
        </w:rPr>
      </w:pPr>
      <w:r w:rsidRPr="003F716B">
        <w:rPr>
          <w:b/>
          <w:color w:val="auto"/>
          <w:sz w:val="32"/>
          <w:szCs w:val="32"/>
          <w:lang w:val="cy"/>
        </w:rPr>
        <w:lastRenderedPageBreak/>
        <w:t xml:space="preserve">7. </w:t>
      </w:r>
      <w:r w:rsidR="009A3F27" w:rsidRPr="003F716B">
        <w:rPr>
          <w:b/>
          <w:color w:val="auto"/>
          <w:sz w:val="32"/>
          <w:szCs w:val="32"/>
          <w:lang w:val="cy"/>
        </w:rPr>
        <w:t>Rhestr</w:t>
      </w:r>
      <w:r w:rsidRPr="003F716B">
        <w:rPr>
          <w:b/>
          <w:color w:val="auto"/>
          <w:sz w:val="32"/>
          <w:szCs w:val="32"/>
          <w:lang w:val="cy"/>
        </w:rPr>
        <w:t xml:space="preserve"> brisio</w:t>
      </w:r>
    </w:p>
    <w:p w14:paraId="175877A5" w14:textId="77777777" w:rsidR="0070473E" w:rsidRPr="003F716B" w:rsidRDefault="00910BB8" w:rsidP="0070473E">
      <w:pPr>
        <w:spacing w:before="120" w:after="120" w:line="276" w:lineRule="auto"/>
        <w:ind w:left="283"/>
        <w:rPr>
          <w:rFonts w:eastAsia="Times New Roman" w:cs="Arial"/>
          <w:color w:val="auto"/>
        </w:rPr>
      </w:pPr>
      <w:r w:rsidRPr="003F716B">
        <w:rPr>
          <w:rFonts w:cs="FS Me Light"/>
          <w:color w:val="auto"/>
          <w:lang w:val="cy"/>
        </w:rPr>
        <w:t>Mae'n ofynnol i ddarparwyr posibl gyflwyno rhestr brisio. Y costau hyn fydd sail y cyflwyniad.</w:t>
      </w:r>
    </w:p>
    <w:p w14:paraId="37F2AA11" w14:textId="77777777" w:rsidR="0070473E" w:rsidRPr="003F716B" w:rsidRDefault="0070473E" w:rsidP="0070473E">
      <w:pPr>
        <w:spacing w:before="120" w:after="120" w:line="276" w:lineRule="auto"/>
        <w:ind w:left="283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>Caiff yr holl brisiau eu nodi mewn punnoedd sterling a heb gynnwys TAW a</w:t>
      </w:r>
      <w:r w:rsidR="00801171" w:rsidRPr="003F716B">
        <w:rPr>
          <w:color w:val="auto"/>
          <w:lang w:val="cy"/>
        </w:rPr>
        <w:t>c arhosant yn ddigyfnewid am g</w:t>
      </w:r>
      <w:r w:rsidRPr="003F716B">
        <w:rPr>
          <w:color w:val="auto"/>
          <w:lang w:val="cy"/>
        </w:rPr>
        <w:t>yfnod y contract</w:t>
      </w:r>
    </w:p>
    <w:p w14:paraId="73731FB2" w14:textId="77777777" w:rsidR="00743686" w:rsidRPr="003F716B" w:rsidRDefault="0070473E" w:rsidP="00801171">
      <w:pPr>
        <w:spacing w:before="120" w:after="120" w:line="276" w:lineRule="auto"/>
        <w:ind w:left="283"/>
        <w:rPr>
          <w:color w:val="auto"/>
          <w:lang w:val="cy"/>
        </w:rPr>
      </w:pPr>
      <w:r w:rsidRPr="003F716B">
        <w:rPr>
          <w:color w:val="auto"/>
          <w:lang w:val="cy"/>
        </w:rPr>
        <w:t xml:space="preserve">Dylai darparwyr posibl </w:t>
      </w:r>
      <w:r w:rsidR="00801171" w:rsidRPr="003F716B">
        <w:rPr>
          <w:color w:val="auto"/>
          <w:lang w:val="cy"/>
        </w:rPr>
        <w:t xml:space="preserve">gynnwys y </w:t>
      </w:r>
      <w:r w:rsidRPr="003F716B">
        <w:rPr>
          <w:color w:val="auto"/>
          <w:lang w:val="cy"/>
        </w:rPr>
        <w:t xml:space="preserve">costau canlynol </w:t>
      </w:r>
      <w:r w:rsidR="00801171" w:rsidRPr="003F716B">
        <w:rPr>
          <w:color w:val="auto"/>
          <w:lang w:val="cy"/>
        </w:rPr>
        <w:t xml:space="preserve">yn </w:t>
      </w:r>
      <w:r w:rsidRPr="003F716B">
        <w:rPr>
          <w:color w:val="auto"/>
          <w:lang w:val="cy"/>
        </w:rPr>
        <w:t>eu cyflwyniad</w:t>
      </w:r>
      <w:r w:rsidR="00743686" w:rsidRPr="003F716B">
        <w:rPr>
          <w:color w:val="auto"/>
          <w:lang w:val="cy"/>
        </w:rPr>
        <w:t xml:space="preserve">, sef </w:t>
      </w:r>
      <w:r w:rsidR="00801171" w:rsidRPr="003F716B">
        <w:rPr>
          <w:color w:val="auto"/>
          <w:lang w:val="cy"/>
        </w:rPr>
        <w:t>yr holl</w:t>
      </w:r>
      <w:r w:rsidR="00743686" w:rsidRPr="003F716B">
        <w:rPr>
          <w:color w:val="auto"/>
          <w:lang w:val="cy"/>
        </w:rPr>
        <w:t>:</w:t>
      </w:r>
      <w:r w:rsidR="00801171" w:rsidRPr="003F716B">
        <w:rPr>
          <w:color w:val="auto"/>
          <w:lang w:val="cy"/>
        </w:rPr>
        <w:t xml:space="preserve"> </w:t>
      </w:r>
    </w:p>
    <w:p w14:paraId="2293E17B" w14:textId="77777777" w:rsidR="00743686" w:rsidRPr="003F716B" w:rsidRDefault="00743686" w:rsidP="00965FDF">
      <w:pPr>
        <w:pStyle w:val="ListParagraph"/>
        <w:numPr>
          <w:ilvl w:val="0"/>
          <w:numId w:val="16"/>
        </w:num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>t</w:t>
      </w:r>
      <w:r w:rsidR="0070473E" w:rsidRPr="003F716B">
        <w:rPr>
          <w:color w:val="auto"/>
          <w:lang w:val="cy"/>
        </w:rPr>
        <w:t>reuliau</w:t>
      </w:r>
    </w:p>
    <w:p w14:paraId="1E3E023A" w14:textId="77777777" w:rsidR="00743686" w:rsidRPr="003F716B" w:rsidRDefault="00743686" w:rsidP="00965FDF">
      <w:pPr>
        <w:pStyle w:val="ListParagraph"/>
        <w:numPr>
          <w:ilvl w:val="0"/>
          <w:numId w:val="16"/>
        </w:num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>a</w:t>
      </w:r>
      <w:r w:rsidR="0070473E" w:rsidRPr="003F716B">
        <w:rPr>
          <w:color w:val="auto"/>
          <w:lang w:val="cy"/>
        </w:rPr>
        <w:t>dnoddau</w:t>
      </w:r>
    </w:p>
    <w:p w14:paraId="4BE83D0B" w14:textId="77777777" w:rsidR="00743686" w:rsidRPr="003F716B" w:rsidRDefault="00743686" w:rsidP="00965FDF">
      <w:pPr>
        <w:pStyle w:val="ListParagraph"/>
        <w:numPr>
          <w:ilvl w:val="0"/>
          <w:numId w:val="16"/>
        </w:num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>a</w:t>
      </w:r>
      <w:r w:rsidR="0070473E" w:rsidRPr="003F716B">
        <w:rPr>
          <w:color w:val="auto"/>
          <w:lang w:val="cy"/>
        </w:rPr>
        <w:t>droddiadau</w:t>
      </w:r>
    </w:p>
    <w:p w14:paraId="277A9DE6" w14:textId="77777777" w:rsidR="00743686" w:rsidRPr="003F716B" w:rsidRDefault="0070473E" w:rsidP="00965FDF">
      <w:pPr>
        <w:pStyle w:val="ListParagraph"/>
        <w:numPr>
          <w:ilvl w:val="0"/>
          <w:numId w:val="16"/>
        </w:num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>costau cyfieithu</w:t>
      </w:r>
      <w:r w:rsidR="00801171" w:rsidRPr="003F716B">
        <w:rPr>
          <w:color w:val="auto"/>
          <w:lang w:val="cy"/>
        </w:rPr>
        <w:t xml:space="preserve"> </w:t>
      </w:r>
    </w:p>
    <w:p w14:paraId="26083E4C" w14:textId="77777777" w:rsidR="00743686" w:rsidRPr="003F716B" w:rsidRDefault="0070473E" w:rsidP="00965FDF">
      <w:pPr>
        <w:pStyle w:val="ListParagraph"/>
        <w:numPr>
          <w:ilvl w:val="0"/>
          <w:numId w:val="16"/>
        </w:num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 xml:space="preserve">profion </w:t>
      </w:r>
    </w:p>
    <w:p w14:paraId="254AB6DD" w14:textId="77777777" w:rsidR="0070473E" w:rsidRPr="003F716B" w:rsidRDefault="0070473E" w:rsidP="00743686">
      <w:pPr>
        <w:spacing w:before="120" w:after="120" w:line="276" w:lineRule="auto"/>
        <w:ind w:left="360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 xml:space="preserve">sy'n briodol ac fel y disgrifir </w:t>
      </w:r>
      <w:r w:rsidR="00801171" w:rsidRPr="003F716B">
        <w:rPr>
          <w:color w:val="auto"/>
          <w:lang w:val="cy"/>
        </w:rPr>
        <w:t xml:space="preserve">nhw </w:t>
      </w:r>
      <w:r w:rsidRPr="003F716B">
        <w:rPr>
          <w:color w:val="auto"/>
          <w:lang w:val="cy"/>
        </w:rPr>
        <w:t>yn y fanyleb.</w:t>
      </w:r>
    </w:p>
    <w:p w14:paraId="3E55FA2D" w14:textId="77777777" w:rsidR="0070473E" w:rsidRPr="003F716B" w:rsidRDefault="0070473E" w:rsidP="0070473E">
      <w:pPr>
        <w:spacing w:before="120" w:after="120" w:line="276" w:lineRule="auto"/>
        <w:ind w:left="283"/>
        <w:rPr>
          <w:rFonts w:eastAsia="Times New Roman" w:cs="Arial"/>
          <w:color w:val="auto"/>
        </w:rPr>
      </w:pPr>
    </w:p>
    <w:p w14:paraId="036B6B8A" w14:textId="77777777" w:rsidR="0070473E" w:rsidRPr="003F716B" w:rsidRDefault="0070473E" w:rsidP="0070473E">
      <w:pPr>
        <w:spacing w:before="120" w:after="120" w:line="276" w:lineRule="auto"/>
        <w:rPr>
          <w:rFonts w:eastAsia="Times New Roman" w:cs="Arial"/>
          <w:b/>
          <w:color w:val="auto"/>
          <w:sz w:val="32"/>
          <w:szCs w:val="32"/>
          <w:lang w:eastAsia="en-GB"/>
        </w:rPr>
      </w:pPr>
      <w:r w:rsidRPr="003F716B">
        <w:rPr>
          <w:b/>
          <w:color w:val="auto"/>
          <w:sz w:val="32"/>
          <w:szCs w:val="32"/>
          <w:lang w:val="cy"/>
        </w:rPr>
        <w:t xml:space="preserve">8. </w:t>
      </w:r>
      <w:r w:rsidR="00801171" w:rsidRPr="003F716B">
        <w:rPr>
          <w:b/>
          <w:color w:val="auto"/>
          <w:sz w:val="32"/>
          <w:szCs w:val="32"/>
          <w:lang w:val="cy"/>
        </w:rPr>
        <w:t>Ymgeisio</w:t>
      </w:r>
    </w:p>
    <w:p w14:paraId="4B0942C8" w14:textId="77777777" w:rsidR="0070473E" w:rsidRPr="003F716B" w:rsidRDefault="00801171" w:rsidP="0070473E">
      <w:pPr>
        <w:spacing w:before="0" w:after="200" w:line="276" w:lineRule="auto"/>
        <w:rPr>
          <w:rFonts w:eastAsia="Calibri" w:cs="Times New Roman"/>
          <w:color w:val="auto"/>
        </w:rPr>
      </w:pPr>
      <w:r w:rsidRPr="003F716B">
        <w:rPr>
          <w:color w:val="auto"/>
          <w:lang w:val="cy"/>
        </w:rPr>
        <w:t>C</w:t>
      </w:r>
      <w:r w:rsidR="0070473E" w:rsidRPr="003F716B">
        <w:rPr>
          <w:color w:val="auto"/>
          <w:lang w:val="cy"/>
        </w:rPr>
        <w:t xml:space="preserve">yfanswm y gyllideb sydd ar gyfer y gwaith </w:t>
      </w:r>
      <w:r w:rsidRPr="003F716B">
        <w:rPr>
          <w:color w:val="auto"/>
          <w:lang w:val="cy"/>
        </w:rPr>
        <w:t xml:space="preserve">yw </w:t>
      </w:r>
      <w:r w:rsidR="0070473E" w:rsidRPr="003F716B">
        <w:rPr>
          <w:color w:val="auto"/>
          <w:lang w:val="cy"/>
        </w:rPr>
        <w:t xml:space="preserve">£15,500 gan gynnwys </w:t>
      </w:r>
      <w:r w:rsidR="0070473E" w:rsidRPr="003F716B">
        <w:rPr>
          <w:b/>
          <w:color w:val="auto"/>
          <w:lang w:val="cy"/>
        </w:rPr>
        <w:t>TAW</w:t>
      </w:r>
      <w:r w:rsidRPr="003F716B">
        <w:rPr>
          <w:color w:val="auto"/>
          <w:lang w:val="cy"/>
        </w:rPr>
        <w:t xml:space="preserve"> </w:t>
      </w:r>
      <w:r w:rsidR="0070473E" w:rsidRPr="003F716B">
        <w:rPr>
          <w:color w:val="auto"/>
          <w:lang w:val="cy"/>
        </w:rPr>
        <w:t>ac unrhyw dreuliau.</w:t>
      </w:r>
    </w:p>
    <w:p w14:paraId="3D53CE98" w14:textId="6ECCB12F" w:rsidR="0070473E" w:rsidRPr="003F716B" w:rsidRDefault="0070473E" w:rsidP="0070473E">
      <w:pPr>
        <w:spacing w:before="0" w:after="200" w:line="276" w:lineRule="auto"/>
        <w:rPr>
          <w:rFonts w:eastAsia="Calibri" w:cs="Times New Roman"/>
          <w:b/>
          <w:color w:val="auto"/>
        </w:rPr>
      </w:pPr>
      <w:r w:rsidRPr="003F716B">
        <w:rPr>
          <w:color w:val="auto"/>
          <w:lang w:val="cy"/>
        </w:rPr>
        <w:t xml:space="preserve">I gael eich ystyried, cyflwynwch eich atebion i'r cwestiynau dull ar ffurf </w:t>
      </w:r>
      <w:r w:rsidR="00801171" w:rsidRPr="003F716B">
        <w:rPr>
          <w:color w:val="auto"/>
          <w:lang w:val="cy"/>
        </w:rPr>
        <w:t>g</w:t>
      </w:r>
      <w:r w:rsidRPr="003F716B">
        <w:rPr>
          <w:color w:val="auto"/>
          <w:lang w:val="cy"/>
        </w:rPr>
        <w:t xml:space="preserve">ynnig ac enghreifftiau o waith blaenorol </w:t>
      </w:r>
      <w:r w:rsidR="00801171" w:rsidRPr="003F716B">
        <w:rPr>
          <w:color w:val="auto"/>
          <w:lang w:val="cy"/>
        </w:rPr>
        <w:t>tebyg</w:t>
      </w:r>
      <w:r w:rsidRPr="003F716B">
        <w:rPr>
          <w:color w:val="auto"/>
          <w:lang w:val="cy"/>
        </w:rPr>
        <w:t xml:space="preserve"> erbyn </w:t>
      </w:r>
      <w:r w:rsidR="003F716B">
        <w:rPr>
          <w:b/>
          <w:color w:val="auto"/>
          <w:lang w:val="cy"/>
        </w:rPr>
        <w:t>25 Chwefror 2020</w:t>
      </w:r>
      <w:r w:rsidRPr="003F716B">
        <w:rPr>
          <w:b/>
          <w:color w:val="auto"/>
          <w:lang w:val="cy"/>
        </w:rPr>
        <w:t>.</w:t>
      </w:r>
    </w:p>
    <w:p w14:paraId="53297230" w14:textId="77777777" w:rsidR="001B055D" w:rsidRPr="003F716B" w:rsidRDefault="00801171" w:rsidP="001B055D">
      <w:pPr>
        <w:autoSpaceDE w:val="0"/>
        <w:autoSpaceDN w:val="0"/>
        <w:adjustRightInd w:val="0"/>
        <w:spacing w:before="0" w:line="276" w:lineRule="auto"/>
        <w:ind w:right="283"/>
        <w:rPr>
          <w:rFonts w:eastAsia="FreeSans" w:cs="Arial"/>
          <w:color w:val="auto"/>
        </w:rPr>
      </w:pPr>
      <w:r w:rsidRPr="003F716B">
        <w:rPr>
          <w:color w:val="auto"/>
          <w:lang w:val="cy"/>
        </w:rPr>
        <w:t>E-bostiwch y</w:t>
      </w:r>
      <w:r w:rsidR="0070473E" w:rsidRPr="003F716B">
        <w:rPr>
          <w:color w:val="auto"/>
          <w:lang w:val="cy"/>
        </w:rPr>
        <w:t xml:space="preserve"> cyn</w:t>
      </w:r>
      <w:r w:rsidRPr="003F716B">
        <w:rPr>
          <w:color w:val="auto"/>
          <w:lang w:val="cy"/>
        </w:rPr>
        <w:t>n</w:t>
      </w:r>
      <w:r w:rsidR="0070473E" w:rsidRPr="003F716B">
        <w:rPr>
          <w:color w:val="auto"/>
          <w:lang w:val="cy"/>
        </w:rPr>
        <w:t>ig</w:t>
      </w:r>
      <w:r w:rsidRPr="003F716B">
        <w:rPr>
          <w:color w:val="auto"/>
          <w:lang w:val="cy"/>
        </w:rPr>
        <w:t xml:space="preserve"> at: </w:t>
      </w:r>
      <w:hyperlink r:id="rId24" w:history="1">
        <w:r w:rsidR="001B055D" w:rsidRPr="003F716B">
          <w:rPr>
            <w:rStyle w:val="Hyperlink"/>
            <w:color w:val="auto"/>
            <w:lang w:val="cy"/>
          </w:rPr>
          <w:t>dysgu.creadigol@celf.cymru</w:t>
        </w:r>
      </w:hyperlink>
    </w:p>
    <w:p w14:paraId="780E7486" w14:textId="77777777" w:rsidR="00801171" w:rsidRPr="003F716B" w:rsidRDefault="00801171" w:rsidP="0070473E">
      <w:pPr>
        <w:spacing w:before="0" w:after="200" w:line="276" w:lineRule="auto"/>
        <w:rPr>
          <w:color w:val="auto"/>
          <w:lang w:val="cy"/>
        </w:rPr>
      </w:pPr>
    </w:p>
    <w:p w14:paraId="5D9937C2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</w:rPr>
      </w:pPr>
      <w:r w:rsidRPr="003F716B">
        <w:rPr>
          <w:color w:val="auto"/>
          <w:lang w:val="cy"/>
        </w:rPr>
        <w:t>G</w:t>
      </w:r>
      <w:r w:rsidR="00801171" w:rsidRPr="003F716B">
        <w:rPr>
          <w:color w:val="auto"/>
          <w:lang w:val="cy"/>
        </w:rPr>
        <w:t>allwch g</w:t>
      </w:r>
      <w:r w:rsidRPr="003F716B">
        <w:rPr>
          <w:color w:val="auto"/>
          <w:lang w:val="cy"/>
        </w:rPr>
        <w:t>yflwyno yn Gymraeg, yn Saesneg neu'n ddwyieithog</w:t>
      </w:r>
    </w:p>
    <w:p w14:paraId="59FCE9B6" w14:textId="77777777" w:rsidR="0070473E" w:rsidRPr="003F716B" w:rsidRDefault="00801171" w:rsidP="0070473E">
      <w:pPr>
        <w:spacing w:before="0" w:after="200" w:line="276" w:lineRule="auto"/>
        <w:rPr>
          <w:rFonts w:eastAsia="Calibri" w:cs="Times New Roman"/>
          <w:color w:val="auto"/>
        </w:rPr>
      </w:pPr>
      <w:r w:rsidRPr="003F716B">
        <w:rPr>
          <w:color w:val="auto"/>
          <w:lang w:val="cy"/>
        </w:rPr>
        <w:t xml:space="preserve">Ni fyddwn ni’n derbyn cyflwyniadau sy’n hwyr </w:t>
      </w:r>
      <w:r w:rsidR="0070473E" w:rsidRPr="003F716B">
        <w:rPr>
          <w:color w:val="auto"/>
          <w:lang w:val="cy"/>
        </w:rPr>
        <w:t xml:space="preserve">am </w:t>
      </w:r>
      <w:r w:rsidRPr="003F716B">
        <w:rPr>
          <w:color w:val="auto"/>
          <w:lang w:val="cy"/>
        </w:rPr>
        <w:t xml:space="preserve">unrhyw </w:t>
      </w:r>
      <w:r w:rsidR="0070473E" w:rsidRPr="003F716B">
        <w:rPr>
          <w:color w:val="auto"/>
          <w:lang w:val="cy"/>
        </w:rPr>
        <w:t xml:space="preserve">reswm. </w:t>
      </w:r>
      <w:r w:rsidRPr="003F716B">
        <w:rPr>
          <w:color w:val="auto"/>
          <w:lang w:val="cy"/>
        </w:rPr>
        <w:t xml:space="preserve">Eich </w:t>
      </w:r>
      <w:r w:rsidR="0070473E" w:rsidRPr="003F716B">
        <w:rPr>
          <w:color w:val="auto"/>
          <w:lang w:val="cy"/>
        </w:rPr>
        <w:t xml:space="preserve">cyfrifoldeb </w:t>
      </w:r>
      <w:r w:rsidRPr="003F716B">
        <w:rPr>
          <w:color w:val="auto"/>
          <w:lang w:val="cy"/>
        </w:rPr>
        <w:t>chi yw cyflwyno’n brydlon</w:t>
      </w:r>
      <w:r w:rsidR="0070473E" w:rsidRPr="003F716B">
        <w:rPr>
          <w:color w:val="auto"/>
          <w:lang w:val="cy"/>
        </w:rPr>
        <w:t>.</w:t>
      </w:r>
    </w:p>
    <w:p w14:paraId="569EDBF5" w14:textId="77777777" w:rsidR="00F05764" w:rsidRPr="003F716B" w:rsidRDefault="00F05764" w:rsidP="00F05764">
      <w:pPr>
        <w:spacing w:before="120" w:after="120" w:line="276" w:lineRule="auto"/>
        <w:rPr>
          <w:color w:val="auto"/>
          <w:lang w:val="cy"/>
        </w:rPr>
      </w:pPr>
      <w:r w:rsidRPr="003F716B">
        <w:rPr>
          <w:color w:val="auto"/>
          <w:lang w:val="cy"/>
        </w:rPr>
        <w:t xml:space="preserve">Dylai darparwyr posibl gynnwys y costau canlynol yn eu cyflwyniad, sef yr holl: </w:t>
      </w:r>
    </w:p>
    <w:p w14:paraId="276934F9" w14:textId="77777777" w:rsidR="00F05764" w:rsidRPr="003F716B" w:rsidRDefault="00F05764" w:rsidP="00965FDF">
      <w:pPr>
        <w:pStyle w:val="ListParagraph"/>
        <w:numPr>
          <w:ilvl w:val="0"/>
          <w:numId w:val="16"/>
        </w:num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>treuliau</w:t>
      </w:r>
    </w:p>
    <w:p w14:paraId="0A220EAD" w14:textId="77777777" w:rsidR="00F05764" w:rsidRPr="003F716B" w:rsidRDefault="00F05764" w:rsidP="00965FDF">
      <w:pPr>
        <w:pStyle w:val="ListParagraph"/>
        <w:numPr>
          <w:ilvl w:val="0"/>
          <w:numId w:val="16"/>
        </w:num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>adnoddau</w:t>
      </w:r>
    </w:p>
    <w:p w14:paraId="5799AAA2" w14:textId="77777777" w:rsidR="00F05764" w:rsidRPr="003F716B" w:rsidRDefault="00F05764" w:rsidP="00965FDF">
      <w:pPr>
        <w:pStyle w:val="ListParagraph"/>
        <w:numPr>
          <w:ilvl w:val="0"/>
          <w:numId w:val="16"/>
        </w:num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>adroddiadau</w:t>
      </w:r>
    </w:p>
    <w:p w14:paraId="3D33F400" w14:textId="77777777" w:rsidR="00F05764" w:rsidRPr="003F716B" w:rsidRDefault="00F05764" w:rsidP="00965FDF">
      <w:pPr>
        <w:pStyle w:val="ListParagraph"/>
        <w:numPr>
          <w:ilvl w:val="0"/>
          <w:numId w:val="16"/>
        </w:num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 xml:space="preserve">costau cyfieithu </w:t>
      </w:r>
    </w:p>
    <w:p w14:paraId="0D24741A" w14:textId="77777777" w:rsidR="00F05764" w:rsidRPr="003F716B" w:rsidRDefault="00F05764" w:rsidP="00965FDF">
      <w:pPr>
        <w:pStyle w:val="ListParagraph"/>
        <w:numPr>
          <w:ilvl w:val="0"/>
          <w:numId w:val="16"/>
        </w:num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 xml:space="preserve">profion </w:t>
      </w:r>
    </w:p>
    <w:p w14:paraId="4A86C397" w14:textId="77777777" w:rsidR="00F05764" w:rsidRPr="003F716B" w:rsidRDefault="00F05764" w:rsidP="00F05764">
      <w:pPr>
        <w:spacing w:before="120" w:after="120" w:line="276" w:lineRule="auto"/>
        <w:rPr>
          <w:rFonts w:eastAsia="Times New Roman" w:cs="Arial"/>
          <w:color w:val="auto"/>
        </w:rPr>
      </w:pPr>
      <w:r w:rsidRPr="003F716B">
        <w:rPr>
          <w:color w:val="auto"/>
          <w:lang w:val="cy"/>
        </w:rPr>
        <w:t>sy'n briodol ac fel y disgrifir nhw yn y fanyleb.</w:t>
      </w:r>
    </w:p>
    <w:p w14:paraId="2F0A4FE6" w14:textId="77777777" w:rsidR="0070473E" w:rsidRPr="003F716B" w:rsidRDefault="0070473E" w:rsidP="0070473E">
      <w:pPr>
        <w:spacing w:before="120" w:after="120" w:line="276" w:lineRule="auto"/>
        <w:ind w:left="283"/>
        <w:rPr>
          <w:rFonts w:eastAsia="Times New Roman" w:cs="Arial"/>
          <w:color w:val="auto"/>
        </w:rPr>
      </w:pPr>
    </w:p>
    <w:p w14:paraId="39A7EE71" w14:textId="77777777" w:rsidR="0070473E" w:rsidRPr="003F716B" w:rsidRDefault="0070473E" w:rsidP="0070473E">
      <w:pPr>
        <w:spacing w:before="120" w:after="120" w:line="276" w:lineRule="auto"/>
        <w:ind w:left="283"/>
        <w:rPr>
          <w:rFonts w:eastAsia="Times New Roman" w:cs="Arial"/>
          <w:color w:val="auto"/>
        </w:rPr>
      </w:pPr>
    </w:p>
    <w:p w14:paraId="7A732E41" w14:textId="77777777" w:rsidR="0070473E" w:rsidRPr="003F716B" w:rsidRDefault="0070473E" w:rsidP="0070473E">
      <w:pPr>
        <w:spacing w:before="120" w:after="120" w:line="276" w:lineRule="auto"/>
        <w:ind w:left="283"/>
        <w:rPr>
          <w:rFonts w:eastAsia="Times New Roman" w:cs="Arial"/>
          <w:color w:val="auto"/>
        </w:rPr>
      </w:pPr>
    </w:p>
    <w:p w14:paraId="2FC25F36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sz w:val="22"/>
          <w:szCs w:val="22"/>
        </w:rPr>
      </w:pPr>
    </w:p>
    <w:p w14:paraId="4ECB6E29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sz w:val="22"/>
          <w:szCs w:val="22"/>
        </w:rPr>
      </w:pPr>
      <w:r w:rsidRPr="003F716B">
        <w:rPr>
          <w:rFonts w:eastAsia="Calibri" w:cs="Times New Roman"/>
          <w:color w:val="auto"/>
          <w:sz w:val="22"/>
          <w:szCs w:val="22"/>
        </w:rPr>
        <w:br w:type="page"/>
      </w:r>
    </w:p>
    <w:p w14:paraId="6D4E0909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sz w:val="22"/>
          <w:szCs w:val="22"/>
        </w:rPr>
      </w:pPr>
      <w:r w:rsidRPr="003F716B">
        <w:rPr>
          <w:color w:val="auto"/>
          <w:sz w:val="22"/>
          <w:szCs w:val="22"/>
          <w:lang w:val="cy"/>
        </w:rPr>
        <w:lastRenderedPageBreak/>
        <w:t>Telerau ac amodau</w:t>
      </w:r>
    </w:p>
    <w:p w14:paraId="65BD9EEB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  <w:r w:rsidRPr="003F716B">
        <w:rPr>
          <w:b/>
          <w:snapToGrid w:val="0"/>
          <w:color w:val="auto"/>
          <w:sz w:val="22"/>
          <w:lang w:val="cy"/>
        </w:rPr>
        <w:t>Rhyddid gwybodaeth</w:t>
      </w:r>
    </w:p>
    <w:p w14:paraId="368698EE" w14:textId="77777777" w:rsidR="0070473E" w:rsidRPr="003F716B" w:rsidRDefault="0070473E" w:rsidP="0070473E">
      <w:pPr>
        <w:spacing w:before="0" w:line="276" w:lineRule="auto"/>
        <w:ind w:left="567" w:right="283" w:hanging="567"/>
        <w:rPr>
          <w:rFonts w:eastAsia="Calibri" w:cs="Arial"/>
          <w:color w:val="auto"/>
          <w:sz w:val="22"/>
        </w:rPr>
      </w:pPr>
    </w:p>
    <w:p w14:paraId="64A5AA17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  <w:r w:rsidRPr="003F716B">
        <w:rPr>
          <w:color w:val="auto"/>
          <w:sz w:val="22"/>
          <w:lang w:val="cy"/>
        </w:rPr>
        <w:t>Mae</w:t>
      </w:r>
      <w:r w:rsidRPr="003F716B">
        <w:rPr>
          <w:color w:val="auto"/>
          <w:sz w:val="22"/>
          <w:szCs w:val="22"/>
          <w:lang w:val="cy"/>
        </w:rPr>
        <w:t>'n bosibl y bydd yn rhaid i</w:t>
      </w:r>
      <w:r w:rsidR="00F05764" w:rsidRPr="003F716B">
        <w:rPr>
          <w:color w:val="auto"/>
          <w:sz w:val="22"/>
          <w:szCs w:val="22"/>
          <w:lang w:val="cy"/>
        </w:rPr>
        <w:t>’r C</w:t>
      </w:r>
      <w:r w:rsidRPr="003F716B">
        <w:rPr>
          <w:color w:val="auto"/>
          <w:sz w:val="22"/>
          <w:szCs w:val="22"/>
          <w:lang w:val="cy"/>
        </w:rPr>
        <w:t xml:space="preserve">yngor ddatgelu gwybodaeth a ddarperir gan </w:t>
      </w:r>
      <w:proofErr w:type="spellStart"/>
      <w:r w:rsidRPr="003F716B">
        <w:rPr>
          <w:color w:val="auto"/>
          <w:sz w:val="22"/>
          <w:szCs w:val="22"/>
          <w:lang w:val="cy"/>
        </w:rPr>
        <w:t>dendrwyr</w:t>
      </w:r>
      <w:proofErr w:type="spellEnd"/>
      <w:r w:rsidRPr="003F716B">
        <w:rPr>
          <w:color w:val="auto"/>
          <w:sz w:val="22"/>
          <w:szCs w:val="22"/>
          <w:lang w:val="cy"/>
        </w:rPr>
        <w:t xml:space="preserve"> mewn ymateb i'r briff dan Ddeddf Rhyddid </w:t>
      </w:r>
      <w:r w:rsidR="00801171" w:rsidRPr="003F716B">
        <w:rPr>
          <w:color w:val="auto"/>
          <w:sz w:val="22"/>
          <w:szCs w:val="22"/>
          <w:lang w:val="cy"/>
        </w:rPr>
        <w:t>G</w:t>
      </w:r>
      <w:r w:rsidRPr="003F716B">
        <w:rPr>
          <w:color w:val="auto"/>
          <w:sz w:val="22"/>
          <w:szCs w:val="22"/>
          <w:lang w:val="cy"/>
        </w:rPr>
        <w:t xml:space="preserve">wybodaeth 2000 neu is-ddeddfwriaeth a wnaed </w:t>
      </w:r>
      <w:proofErr w:type="spellStart"/>
      <w:r w:rsidR="00801171" w:rsidRPr="003F716B">
        <w:rPr>
          <w:color w:val="auto"/>
          <w:sz w:val="22"/>
          <w:szCs w:val="22"/>
          <w:lang w:val="cy"/>
        </w:rPr>
        <w:t>odani</w:t>
      </w:r>
      <w:proofErr w:type="spellEnd"/>
      <w:r w:rsidR="00801171" w:rsidRPr="003F716B">
        <w:rPr>
          <w:color w:val="auto"/>
          <w:sz w:val="22"/>
          <w:szCs w:val="22"/>
          <w:lang w:val="cy"/>
        </w:rPr>
        <w:t xml:space="preserve"> a’r </w:t>
      </w:r>
      <w:r w:rsidRPr="003F716B">
        <w:rPr>
          <w:color w:val="auto"/>
          <w:sz w:val="22"/>
          <w:szCs w:val="22"/>
          <w:lang w:val="cy"/>
        </w:rPr>
        <w:t xml:space="preserve">Rheoliadau </w:t>
      </w:r>
      <w:r w:rsidR="00801171" w:rsidRPr="003F716B">
        <w:rPr>
          <w:color w:val="auto"/>
          <w:sz w:val="22"/>
          <w:szCs w:val="22"/>
          <w:lang w:val="cy"/>
        </w:rPr>
        <w:t>Gwybodaeth Amgylcheddol (</w:t>
      </w:r>
      <w:r w:rsidRPr="003F716B">
        <w:rPr>
          <w:color w:val="auto"/>
          <w:sz w:val="22"/>
          <w:szCs w:val="22"/>
          <w:lang w:val="cy"/>
        </w:rPr>
        <w:t>"</w:t>
      </w:r>
      <w:r w:rsidR="00801171" w:rsidRPr="003F716B">
        <w:rPr>
          <w:color w:val="auto"/>
          <w:sz w:val="22"/>
          <w:szCs w:val="22"/>
          <w:lang w:val="cy"/>
        </w:rPr>
        <w:t xml:space="preserve">y </w:t>
      </w:r>
      <w:r w:rsidRPr="003F716B">
        <w:rPr>
          <w:color w:val="auto"/>
          <w:sz w:val="22"/>
          <w:szCs w:val="22"/>
          <w:lang w:val="cy"/>
        </w:rPr>
        <w:t>ddeddfwriaeth rhyddid gwybodaeth").</w:t>
      </w:r>
      <w:r w:rsidRPr="003F716B">
        <w:rPr>
          <w:color w:val="auto"/>
          <w:sz w:val="22"/>
          <w:szCs w:val="22"/>
          <w:lang w:val="cy"/>
        </w:rPr>
        <w:br/>
      </w:r>
    </w:p>
    <w:p w14:paraId="427B2712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  <w:r w:rsidRPr="003F716B">
        <w:rPr>
          <w:color w:val="auto"/>
          <w:sz w:val="22"/>
          <w:lang w:val="cy"/>
        </w:rPr>
        <w:t xml:space="preserve">Pan fo </w:t>
      </w:r>
      <w:r w:rsidR="00801171" w:rsidRPr="003F716B">
        <w:rPr>
          <w:color w:val="auto"/>
          <w:sz w:val="22"/>
          <w:lang w:val="cy"/>
        </w:rPr>
        <w:t>darparwr posibl</w:t>
      </w:r>
      <w:r w:rsidRPr="003F716B">
        <w:rPr>
          <w:color w:val="auto"/>
          <w:sz w:val="22"/>
          <w:lang w:val="cy"/>
        </w:rPr>
        <w:t xml:space="preserve"> yn nodi </w:t>
      </w:r>
      <w:r w:rsidR="00F05764" w:rsidRPr="003F716B">
        <w:rPr>
          <w:color w:val="auto"/>
          <w:sz w:val="22"/>
          <w:lang w:val="cy"/>
        </w:rPr>
        <w:t xml:space="preserve">bod </w:t>
      </w:r>
      <w:r w:rsidRPr="003F716B">
        <w:rPr>
          <w:color w:val="auto"/>
          <w:sz w:val="22"/>
          <w:lang w:val="cy"/>
        </w:rPr>
        <w:t xml:space="preserve">gwybodaeth </w:t>
      </w:r>
      <w:r w:rsidR="00801171" w:rsidRPr="003F716B">
        <w:rPr>
          <w:color w:val="auto"/>
          <w:sz w:val="22"/>
          <w:lang w:val="cy"/>
        </w:rPr>
        <w:t>yn</w:t>
      </w:r>
      <w:r w:rsidRPr="003F716B">
        <w:rPr>
          <w:color w:val="auto"/>
          <w:sz w:val="22"/>
          <w:lang w:val="cy"/>
        </w:rPr>
        <w:t xml:space="preserve"> fasnachol sensitif, bydd </w:t>
      </w:r>
      <w:r w:rsidR="00801171" w:rsidRPr="003F716B">
        <w:rPr>
          <w:color w:val="auto"/>
          <w:sz w:val="22"/>
          <w:lang w:val="cy"/>
        </w:rPr>
        <w:t xml:space="preserve">y </w:t>
      </w:r>
      <w:r w:rsidRPr="003F716B">
        <w:rPr>
          <w:color w:val="auto"/>
          <w:sz w:val="22"/>
          <w:lang w:val="cy"/>
        </w:rPr>
        <w:t xml:space="preserve">Cyngor yn ymdrechu i </w:t>
      </w:r>
      <w:r w:rsidR="00F05764" w:rsidRPr="003F716B">
        <w:rPr>
          <w:color w:val="auto"/>
          <w:sz w:val="22"/>
          <w:lang w:val="cy"/>
        </w:rPr>
        <w:t>gadw</w:t>
      </w:r>
      <w:r w:rsidRPr="003F716B">
        <w:rPr>
          <w:color w:val="auto"/>
          <w:sz w:val="22"/>
          <w:lang w:val="cy"/>
        </w:rPr>
        <w:t xml:space="preserve"> cyfrinachedd. </w:t>
      </w:r>
      <w:r w:rsidR="00801171" w:rsidRPr="003F716B">
        <w:rPr>
          <w:color w:val="auto"/>
          <w:sz w:val="22"/>
          <w:lang w:val="cy"/>
        </w:rPr>
        <w:t>Ond</w:t>
      </w:r>
      <w:r w:rsidRPr="003F716B">
        <w:rPr>
          <w:color w:val="auto"/>
          <w:sz w:val="22"/>
          <w:lang w:val="cy"/>
        </w:rPr>
        <w:t xml:space="preserve"> dylai darparwyr posibl nodi, hyd yn oed lle y nodir bod gwybodaeth yn sensitif o safbwynt masnachol, y gall fod yn ofynnol i</w:t>
      </w:r>
      <w:r w:rsidR="00E916EC" w:rsidRPr="003F716B">
        <w:rPr>
          <w:color w:val="auto"/>
          <w:sz w:val="22"/>
          <w:lang w:val="cy"/>
        </w:rPr>
        <w:t>’r C</w:t>
      </w:r>
      <w:r w:rsidRPr="003F716B">
        <w:rPr>
          <w:color w:val="auto"/>
          <w:sz w:val="22"/>
          <w:lang w:val="cy"/>
        </w:rPr>
        <w:t xml:space="preserve">yngor ddatgelu gwybodaeth o'r fath yn unol â'r </w:t>
      </w:r>
      <w:r w:rsidR="00E916EC" w:rsidRPr="003F716B">
        <w:rPr>
          <w:color w:val="auto"/>
          <w:sz w:val="22"/>
          <w:szCs w:val="22"/>
          <w:lang w:val="cy"/>
        </w:rPr>
        <w:t>ddeddfwriaeth rhyddid gwybodaeth</w:t>
      </w:r>
      <w:r w:rsidRPr="003F716B">
        <w:rPr>
          <w:color w:val="auto"/>
          <w:sz w:val="22"/>
          <w:lang w:val="cy"/>
        </w:rPr>
        <w:t>.</w:t>
      </w:r>
      <w:r w:rsidR="00801171" w:rsidRPr="003F716B">
        <w:rPr>
          <w:color w:val="auto"/>
          <w:sz w:val="22"/>
          <w:lang w:val="cy"/>
        </w:rPr>
        <w:t xml:space="preserve"> </w:t>
      </w:r>
      <w:r w:rsidRPr="003F716B">
        <w:rPr>
          <w:color w:val="auto"/>
          <w:sz w:val="22"/>
          <w:lang w:val="cy"/>
        </w:rPr>
        <w:t>Yn benodol, mae'n ofynnol i</w:t>
      </w:r>
      <w:r w:rsidR="00E916EC" w:rsidRPr="003F716B">
        <w:rPr>
          <w:color w:val="auto"/>
          <w:sz w:val="22"/>
          <w:lang w:val="cy"/>
        </w:rPr>
        <w:t>’r C</w:t>
      </w:r>
      <w:r w:rsidRPr="003F716B">
        <w:rPr>
          <w:color w:val="auto"/>
          <w:sz w:val="22"/>
          <w:lang w:val="cy"/>
        </w:rPr>
        <w:t xml:space="preserve">yngor </w:t>
      </w:r>
      <w:r w:rsidR="00E916EC" w:rsidRPr="003F716B">
        <w:rPr>
          <w:color w:val="auto"/>
          <w:sz w:val="22"/>
          <w:lang w:val="cy"/>
        </w:rPr>
        <w:t>goleddu</w:t>
      </w:r>
      <w:r w:rsidR="00910BB8" w:rsidRPr="003F716B">
        <w:rPr>
          <w:color w:val="auto"/>
          <w:sz w:val="22"/>
          <w:lang w:val="cy"/>
        </w:rPr>
        <w:t xml:space="preserve"> </w:t>
      </w:r>
      <w:r w:rsidRPr="003F716B">
        <w:rPr>
          <w:color w:val="auto"/>
          <w:sz w:val="22"/>
          <w:lang w:val="cy"/>
        </w:rPr>
        <w:t xml:space="preserve">barn annibynnol ynghylch a yw'r wybodaeth wedi'i heithrio rhag cael ei datgelu dan </w:t>
      </w:r>
      <w:r w:rsidR="00E916EC" w:rsidRPr="003F716B">
        <w:rPr>
          <w:color w:val="auto"/>
          <w:sz w:val="22"/>
          <w:szCs w:val="22"/>
          <w:lang w:val="cy"/>
        </w:rPr>
        <w:t>y ddeddfwriaeth rhyddid gwybodaeth</w:t>
      </w:r>
      <w:r w:rsidR="00E916EC" w:rsidRPr="003F716B">
        <w:rPr>
          <w:color w:val="auto"/>
          <w:sz w:val="22"/>
          <w:lang w:val="cy"/>
        </w:rPr>
        <w:t xml:space="preserve"> </w:t>
      </w:r>
      <w:r w:rsidRPr="003F716B">
        <w:rPr>
          <w:color w:val="auto"/>
          <w:sz w:val="22"/>
          <w:lang w:val="cy"/>
        </w:rPr>
        <w:t xml:space="preserve">ac a yw </w:t>
      </w:r>
      <w:r w:rsidR="00E916EC" w:rsidRPr="003F716B">
        <w:rPr>
          <w:color w:val="auto"/>
          <w:sz w:val="22"/>
          <w:lang w:val="cy"/>
        </w:rPr>
        <w:t xml:space="preserve">er </w:t>
      </w:r>
      <w:r w:rsidRPr="003F716B">
        <w:rPr>
          <w:color w:val="auto"/>
          <w:sz w:val="22"/>
          <w:lang w:val="cy"/>
        </w:rPr>
        <w:t xml:space="preserve">budd y cyhoedd </w:t>
      </w:r>
      <w:r w:rsidR="00E916EC" w:rsidRPr="003F716B">
        <w:rPr>
          <w:color w:val="auto"/>
          <w:sz w:val="22"/>
          <w:lang w:val="cy"/>
        </w:rPr>
        <w:t xml:space="preserve">i’w </w:t>
      </w:r>
      <w:r w:rsidRPr="003F716B">
        <w:rPr>
          <w:color w:val="auto"/>
          <w:sz w:val="22"/>
          <w:lang w:val="cy"/>
        </w:rPr>
        <w:t>datgelu ai peidio.</w:t>
      </w:r>
      <w:r w:rsidR="00801171" w:rsidRPr="003F716B">
        <w:rPr>
          <w:color w:val="auto"/>
          <w:sz w:val="22"/>
          <w:lang w:val="cy"/>
        </w:rPr>
        <w:t xml:space="preserve"> </w:t>
      </w:r>
      <w:r w:rsidR="00E916EC" w:rsidRPr="003F716B">
        <w:rPr>
          <w:color w:val="auto"/>
          <w:sz w:val="22"/>
          <w:lang w:val="cy"/>
        </w:rPr>
        <w:t>Felly</w:t>
      </w:r>
      <w:r w:rsidRPr="003F716B">
        <w:rPr>
          <w:color w:val="auto"/>
          <w:sz w:val="22"/>
          <w:lang w:val="cy"/>
        </w:rPr>
        <w:t xml:space="preserve"> ni all </w:t>
      </w:r>
      <w:r w:rsidR="00E916EC" w:rsidRPr="003F716B">
        <w:rPr>
          <w:color w:val="auto"/>
          <w:sz w:val="22"/>
          <w:lang w:val="cy"/>
        </w:rPr>
        <w:t xml:space="preserve">y </w:t>
      </w:r>
      <w:r w:rsidRPr="003F716B">
        <w:rPr>
          <w:color w:val="auto"/>
          <w:sz w:val="22"/>
          <w:lang w:val="cy"/>
        </w:rPr>
        <w:t xml:space="preserve">Cyngor warantu na chaiff unrhyw wybodaeth a nodir yn 'gyfrinachol' neu'n </w:t>
      </w:r>
      <w:r w:rsidR="00E916EC" w:rsidRPr="003F716B">
        <w:rPr>
          <w:color w:val="auto"/>
          <w:sz w:val="22"/>
          <w:lang w:val="cy"/>
        </w:rPr>
        <w:t>‘</w:t>
      </w:r>
      <w:r w:rsidRPr="003F716B">
        <w:rPr>
          <w:color w:val="auto"/>
          <w:sz w:val="22"/>
          <w:lang w:val="cy"/>
        </w:rPr>
        <w:t>sensitif yn fasnachol</w:t>
      </w:r>
      <w:r w:rsidR="00E916EC" w:rsidRPr="003F716B">
        <w:rPr>
          <w:color w:val="auto"/>
          <w:sz w:val="22"/>
          <w:lang w:val="cy"/>
        </w:rPr>
        <w:t>’</w:t>
      </w:r>
      <w:r w:rsidRPr="003F716B">
        <w:rPr>
          <w:color w:val="auto"/>
          <w:sz w:val="22"/>
          <w:lang w:val="cy"/>
        </w:rPr>
        <w:t xml:space="preserve"> ei datgelu.</w:t>
      </w:r>
    </w:p>
    <w:p w14:paraId="0996BAE7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</w:p>
    <w:p w14:paraId="768CEFD4" w14:textId="77777777" w:rsidR="0070473E" w:rsidRPr="003F716B" w:rsidRDefault="0070473E" w:rsidP="0070473E">
      <w:pPr>
        <w:spacing w:before="0" w:line="276" w:lineRule="auto"/>
        <w:ind w:right="283"/>
        <w:rPr>
          <w:color w:val="auto"/>
          <w:sz w:val="22"/>
          <w:lang w:val="cy"/>
        </w:rPr>
      </w:pPr>
      <w:r w:rsidRPr="003F716B">
        <w:rPr>
          <w:color w:val="auto"/>
          <w:sz w:val="22"/>
          <w:lang w:val="cy"/>
        </w:rPr>
        <w:t xml:space="preserve">Mae'r </w:t>
      </w:r>
      <w:r w:rsidR="00801171" w:rsidRPr="003F716B">
        <w:rPr>
          <w:color w:val="auto"/>
          <w:sz w:val="22"/>
          <w:lang w:val="cy"/>
        </w:rPr>
        <w:t>darparwr posibl</w:t>
      </w:r>
      <w:r w:rsidRPr="003F716B">
        <w:rPr>
          <w:color w:val="auto"/>
          <w:sz w:val="22"/>
          <w:lang w:val="cy"/>
        </w:rPr>
        <w:t xml:space="preserve"> yn cydnabod, ac eithrio unrhyw wybodaeth sydd wedi'i heithrio rhag cael ei datgelu yn unol â darpariaethau'r </w:t>
      </w:r>
      <w:r w:rsidR="00E916EC" w:rsidRPr="003F716B">
        <w:rPr>
          <w:color w:val="auto"/>
          <w:sz w:val="22"/>
          <w:szCs w:val="22"/>
          <w:lang w:val="cy"/>
        </w:rPr>
        <w:t>ddeddfwriaeth rhyddid gwybodaeth</w:t>
      </w:r>
      <w:r w:rsidRPr="003F716B">
        <w:rPr>
          <w:color w:val="auto"/>
          <w:sz w:val="22"/>
          <w:lang w:val="cy"/>
        </w:rPr>
        <w:t xml:space="preserve">, nad yw cynnwys amodau'r contract yn wybodaeth gyfrinachol. Bydd </w:t>
      </w:r>
      <w:r w:rsidR="00E916EC" w:rsidRPr="003F716B">
        <w:rPr>
          <w:color w:val="auto"/>
          <w:sz w:val="22"/>
          <w:lang w:val="cy"/>
        </w:rPr>
        <w:t xml:space="preserve">y </w:t>
      </w:r>
      <w:r w:rsidRPr="003F716B">
        <w:rPr>
          <w:color w:val="auto"/>
          <w:sz w:val="22"/>
          <w:lang w:val="cy"/>
        </w:rPr>
        <w:t xml:space="preserve">Cyngor yn gyfrifol am benderfynu yn ei ddisgresiwn llwyr a oes unrhyw gynnwys </w:t>
      </w:r>
      <w:r w:rsidR="00E916EC" w:rsidRPr="003F716B">
        <w:rPr>
          <w:color w:val="auto"/>
          <w:sz w:val="22"/>
          <w:lang w:val="cy"/>
        </w:rPr>
        <w:t xml:space="preserve">yn </w:t>
      </w:r>
      <w:r w:rsidRPr="003F716B">
        <w:rPr>
          <w:color w:val="auto"/>
          <w:sz w:val="22"/>
          <w:lang w:val="cy"/>
        </w:rPr>
        <w:t>amodau'r contract wedi'</w:t>
      </w:r>
      <w:r w:rsidR="00E916EC" w:rsidRPr="003F716B">
        <w:rPr>
          <w:color w:val="auto"/>
          <w:sz w:val="22"/>
          <w:lang w:val="cy"/>
        </w:rPr>
        <w:t xml:space="preserve">i </w:t>
      </w:r>
      <w:r w:rsidRPr="003F716B">
        <w:rPr>
          <w:color w:val="auto"/>
          <w:sz w:val="22"/>
          <w:lang w:val="cy"/>
        </w:rPr>
        <w:t xml:space="preserve">eithrio rhag </w:t>
      </w:r>
      <w:r w:rsidR="00E916EC" w:rsidRPr="003F716B">
        <w:rPr>
          <w:color w:val="auto"/>
          <w:sz w:val="22"/>
          <w:lang w:val="cy"/>
        </w:rPr>
        <w:t>cael ei d</w:t>
      </w:r>
      <w:r w:rsidRPr="003F716B">
        <w:rPr>
          <w:color w:val="auto"/>
          <w:sz w:val="22"/>
          <w:lang w:val="cy"/>
        </w:rPr>
        <w:t xml:space="preserve">datgelu yn unol â darpariaeth </w:t>
      </w:r>
      <w:r w:rsidR="00E916EC" w:rsidRPr="003F716B">
        <w:rPr>
          <w:color w:val="auto"/>
          <w:sz w:val="22"/>
          <w:szCs w:val="22"/>
          <w:lang w:val="cy"/>
        </w:rPr>
        <w:t>y ddeddfwriaeth rhyddid gwybodaeth</w:t>
      </w:r>
      <w:r w:rsidRPr="003F716B">
        <w:rPr>
          <w:color w:val="auto"/>
          <w:sz w:val="22"/>
          <w:lang w:val="cy"/>
        </w:rPr>
        <w:t>.</w:t>
      </w:r>
    </w:p>
    <w:p w14:paraId="17D995E6" w14:textId="77777777" w:rsidR="00E916EC" w:rsidRPr="003F716B" w:rsidRDefault="00E916EC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</w:p>
    <w:p w14:paraId="11585207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b/>
          <w:color w:val="auto"/>
          <w:sz w:val="22"/>
        </w:rPr>
      </w:pPr>
      <w:r w:rsidRPr="003F716B">
        <w:rPr>
          <w:b/>
          <w:color w:val="auto"/>
          <w:sz w:val="22"/>
          <w:lang w:val="cy"/>
        </w:rPr>
        <w:t>Canfasio a pheidio â chydgynllwynio</w:t>
      </w:r>
    </w:p>
    <w:p w14:paraId="044F963C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</w:p>
    <w:p w14:paraId="7C433E68" w14:textId="77777777" w:rsidR="0070473E" w:rsidRPr="003F716B" w:rsidRDefault="00910BB8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  <w:r w:rsidRPr="003F716B">
        <w:rPr>
          <w:rFonts w:cs="FS Me Light"/>
          <w:color w:val="auto"/>
          <w:sz w:val="22"/>
          <w:szCs w:val="22"/>
          <w:lang w:val="cy"/>
        </w:rPr>
        <w:t xml:space="preserve">Ac eithrio fel yr awdurdodir yn benodol gan y Cyngor, ni fydd </w:t>
      </w:r>
      <w:proofErr w:type="spellStart"/>
      <w:r w:rsidRPr="003F716B">
        <w:rPr>
          <w:rFonts w:cs="FS Me Light"/>
          <w:color w:val="auto"/>
          <w:sz w:val="22"/>
          <w:szCs w:val="22"/>
          <w:lang w:val="cy"/>
        </w:rPr>
        <w:t>tendrwyr</w:t>
      </w:r>
      <w:proofErr w:type="spellEnd"/>
      <w:r w:rsidRPr="003F716B">
        <w:rPr>
          <w:rFonts w:cs="FS Me Light"/>
          <w:color w:val="auto"/>
          <w:sz w:val="22"/>
          <w:szCs w:val="22"/>
          <w:lang w:val="cy"/>
        </w:rPr>
        <w:t xml:space="preserve"> yn mynd at unrhyw </w:t>
      </w:r>
      <w:proofErr w:type="spellStart"/>
      <w:r w:rsidRPr="003F716B">
        <w:rPr>
          <w:rFonts w:cs="FS Me Light"/>
          <w:color w:val="auto"/>
          <w:sz w:val="22"/>
          <w:szCs w:val="22"/>
          <w:lang w:val="cy"/>
        </w:rPr>
        <w:t>dendrwr</w:t>
      </w:r>
      <w:proofErr w:type="spellEnd"/>
      <w:r w:rsidRPr="003F716B">
        <w:rPr>
          <w:rFonts w:cs="FS Me Light"/>
          <w:color w:val="auto"/>
          <w:sz w:val="22"/>
          <w:szCs w:val="22"/>
          <w:lang w:val="cy"/>
        </w:rPr>
        <w:t xml:space="preserve"> arall neu aelod o staff y Cyngor gyda golwg ar geisio gwybodaeth mewn perthynas ag unrhyw ran o'</w:t>
      </w:r>
      <w:r w:rsidR="00F05764" w:rsidRPr="003F716B">
        <w:rPr>
          <w:rFonts w:cs="FS Me Light"/>
          <w:color w:val="auto"/>
          <w:sz w:val="22"/>
          <w:szCs w:val="22"/>
          <w:lang w:val="cy"/>
        </w:rPr>
        <w:t>u c</w:t>
      </w:r>
      <w:r w:rsidRPr="003F716B">
        <w:rPr>
          <w:rFonts w:cs="FS Me Light"/>
          <w:color w:val="auto"/>
          <w:sz w:val="22"/>
          <w:szCs w:val="22"/>
          <w:lang w:val="cy"/>
        </w:rPr>
        <w:t>yflwyniad neu e</w:t>
      </w:r>
      <w:r w:rsidR="00F05764" w:rsidRPr="003F716B">
        <w:rPr>
          <w:rFonts w:cs="FS Me Light"/>
          <w:color w:val="auto"/>
          <w:sz w:val="22"/>
          <w:szCs w:val="22"/>
          <w:lang w:val="cy"/>
        </w:rPr>
        <w:t>u c</w:t>
      </w:r>
      <w:r w:rsidRPr="003F716B">
        <w:rPr>
          <w:rFonts w:cs="FS Me Light"/>
          <w:color w:val="auto"/>
          <w:sz w:val="22"/>
          <w:szCs w:val="22"/>
          <w:lang w:val="cy"/>
        </w:rPr>
        <w:t xml:space="preserve">ynnig neu geisio cefnogi neu wella rhagolygon </w:t>
      </w:r>
      <w:r w:rsidR="00F05764" w:rsidRPr="003F716B">
        <w:rPr>
          <w:rFonts w:cs="FS Me Light"/>
          <w:color w:val="auto"/>
          <w:sz w:val="22"/>
          <w:szCs w:val="22"/>
          <w:lang w:val="cy"/>
        </w:rPr>
        <w:t>dewis eu c</w:t>
      </w:r>
      <w:r w:rsidRPr="003F716B">
        <w:rPr>
          <w:rFonts w:cs="FS Me Light"/>
          <w:color w:val="auto"/>
          <w:sz w:val="22"/>
          <w:szCs w:val="22"/>
          <w:lang w:val="cy"/>
        </w:rPr>
        <w:t xml:space="preserve">ynnig. Gallai unrhyw gydgynllwynio rhwng </w:t>
      </w:r>
      <w:proofErr w:type="spellStart"/>
      <w:r w:rsidRPr="003F716B">
        <w:rPr>
          <w:rFonts w:cs="FS Me Light"/>
          <w:color w:val="auto"/>
          <w:sz w:val="22"/>
          <w:szCs w:val="22"/>
          <w:lang w:val="cy"/>
        </w:rPr>
        <w:t>tendrwyr</w:t>
      </w:r>
      <w:proofErr w:type="spellEnd"/>
      <w:r w:rsidRPr="003F716B">
        <w:rPr>
          <w:rFonts w:cs="FS Me Light"/>
          <w:color w:val="auto"/>
          <w:sz w:val="22"/>
          <w:szCs w:val="22"/>
          <w:lang w:val="cy"/>
        </w:rPr>
        <w:t xml:space="preserve">, cyfuno </w:t>
      </w:r>
      <w:proofErr w:type="spellStart"/>
      <w:r w:rsidRPr="003F716B">
        <w:rPr>
          <w:rFonts w:cs="FS Me Light"/>
          <w:color w:val="auto"/>
          <w:sz w:val="22"/>
          <w:szCs w:val="22"/>
          <w:lang w:val="cy"/>
        </w:rPr>
        <w:t>tendrwyr</w:t>
      </w:r>
      <w:proofErr w:type="spellEnd"/>
      <w:r w:rsidRPr="003F716B">
        <w:rPr>
          <w:rFonts w:cs="FS Me Light"/>
          <w:color w:val="auto"/>
          <w:sz w:val="22"/>
          <w:szCs w:val="22"/>
          <w:lang w:val="cy"/>
        </w:rPr>
        <w:t xml:space="preserve"> neu drosglwyddo unrhyw bartner ecwiti, rheolwr datblygu, cynghorydd neu is-gontractwr o un sy'n tendro i'r llall arwain at wahardd y </w:t>
      </w:r>
      <w:proofErr w:type="spellStart"/>
      <w:r w:rsidRPr="003F716B">
        <w:rPr>
          <w:rFonts w:cs="FS Me Light"/>
          <w:color w:val="auto"/>
          <w:sz w:val="22"/>
          <w:szCs w:val="22"/>
          <w:lang w:val="cy"/>
        </w:rPr>
        <w:t>tendrwyr</w:t>
      </w:r>
      <w:proofErr w:type="spellEnd"/>
      <w:r w:rsidRPr="003F716B">
        <w:rPr>
          <w:rFonts w:cs="FS Me Light"/>
          <w:color w:val="auto"/>
          <w:sz w:val="22"/>
          <w:szCs w:val="22"/>
          <w:lang w:val="cy"/>
        </w:rPr>
        <w:t xml:space="preserve"> dan sylw yn ôl disgresiwn y Cyngor.</w:t>
      </w:r>
    </w:p>
    <w:p w14:paraId="3ABE07FA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</w:p>
    <w:p w14:paraId="2744E6C0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b/>
          <w:color w:val="auto"/>
          <w:sz w:val="22"/>
        </w:rPr>
      </w:pPr>
      <w:r w:rsidRPr="003F716B">
        <w:rPr>
          <w:b/>
          <w:color w:val="auto"/>
          <w:sz w:val="22"/>
          <w:lang w:val="cy"/>
        </w:rPr>
        <w:t>Pris/cyllideb</w:t>
      </w:r>
    </w:p>
    <w:p w14:paraId="195520EE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</w:p>
    <w:p w14:paraId="71DD0161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  <w:r w:rsidRPr="003F716B">
        <w:rPr>
          <w:color w:val="auto"/>
          <w:sz w:val="22"/>
          <w:lang w:val="cy"/>
        </w:rPr>
        <w:t xml:space="preserve">Cyfrifoldeb y </w:t>
      </w:r>
      <w:proofErr w:type="spellStart"/>
      <w:r w:rsidRPr="003F716B">
        <w:rPr>
          <w:color w:val="auto"/>
          <w:sz w:val="22"/>
          <w:lang w:val="cy"/>
        </w:rPr>
        <w:t>tendrwr</w:t>
      </w:r>
      <w:proofErr w:type="spellEnd"/>
      <w:r w:rsidRPr="003F716B">
        <w:rPr>
          <w:color w:val="auto"/>
          <w:sz w:val="22"/>
          <w:lang w:val="cy"/>
        </w:rPr>
        <w:t xml:space="preserve"> yw rhoi pris/dyfynbris addas i</w:t>
      </w:r>
      <w:r w:rsidR="00E916EC" w:rsidRPr="003F716B">
        <w:rPr>
          <w:color w:val="auto"/>
          <w:sz w:val="22"/>
          <w:lang w:val="cy"/>
        </w:rPr>
        <w:t>’r C</w:t>
      </w:r>
      <w:r w:rsidRPr="003F716B">
        <w:rPr>
          <w:color w:val="auto"/>
          <w:sz w:val="22"/>
          <w:lang w:val="cy"/>
        </w:rPr>
        <w:t xml:space="preserve">yngor am ddarparu </w:t>
      </w:r>
      <w:r w:rsidR="00E916EC" w:rsidRPr="003F716B">
        <w:rPr>
          <w:color w:val="auto"/>
          <w:sz w:val="22"/>
          <w:lang w:val="cy"/>
        </w:rPr>
        <w:t>a chyflawni’r</w:t>
      </w:r>
      <w:r w:rsidR="00910BB8" w:rsidRPr="003F716B">
        <w:rPr>
          <w:color w:val="auto"/>
          <w:sz w:val="22"/>
          <w:lang w:val="cy"/>
        </w:rPr>
        <w:t xml:space="preserve"> </w:t>
      </w:r>
      <w:r w:rsidRPr="003F716B">
        <w:rPr>
          <w:color w:val="auto"/>
          <w:sz w:val="22"/>
          <w:lang w:val="cy"/>
        </w:rPr>
        <w:t>gwasanaeth.</w:t>
      </w:r>
      <w:r w:rsidR="00801171" w:rsidRPr="003F716B">
        <w:rPr>
          <w:color w:val="auto"/>
          <w:sz w:val="22"/>
          <w:lang w:val="cy"/>
        </w:rPr>
        <w:t xml:space="preserve"> </w:t>
      </w:r>
      <w:r w:rsidRPr="003F716B">
        <w:rPr>
          <w:color w:val="auto"/>
          <w:sz w:val="22"/>
          <w:lang w:val="cy"/>
        </w:rPr>
        <w:t xml:space="preserve">Felly, ni fydd </w:t>
      </w:r>
      <w:r w:rsidR="00E916EC" w:rsidRPr="003F716B">
        <w:rPr>
          <w:color w:val="auto"/>
          <w:sz w:val="22"/>
          <w:lang w:val="cy"/>
        </w:rPr>
        <w:t xml:space="preserve">y </w:t>
      </w:r>
      <w:r w:rsidRPr="003F716B">
        <w:rPr>
          <w:color w:val="auto"/>
          <w:sz w:val="22"/>
          <w:lang w:val="cy"/>
        </w:rPr>
        <w:t>Cyngor yn gohebu mewn perthynas â'r gyllideb.</w:t>
      </w:r>
      <w:r w:rsidR="00801171" w:rsidRPr="003F716B">
        <w:rPr>
          <w:color w:val="auto"/>
          <w:sz w:val="22"/>
          <w:lang w:val="cy"/>
        </w:rPr>
        <w:t xml:space="preserve"> </w:t>
      </w:r>
      <w:r w:rsidRPr="003F716B">
        <w:rPr>
          <w:color w:val="auto"/>
          <w:sz w:val="22"/>
          <w:lang w:val="cy"/>
        </w:rPr>
        <w:t>Rydym ni’n</w:t>
      </w:r>
      <w:r w:rsidR="00801171" w:rsidRPr="003F716B">
        <w:rPr>
          <w:color w:val="auto"/>
          <w:sz w:val="22"/>
          <w:lang w:val="cy"/>
        </w:rPr>
        <w:t xml:space="preserve"> </w:t>
      </w:r>
      <w:r w:rsidRPr="003F716B">
        <w:rPr>
          <w:color w:val="auto"/>
          <w:sz w:val="22"/>
          <w:lang w:val="cy"/>
        </w:rPr>
        <w:t xml:space="preserve">disgwyl i'r holl ddarpar gynigwyr </w:t>
      </w:r>
      <w:r w:rsidR="00F05764" w:rsidRPr="003F716B">
        <w:rPr>
          <w:color w:val="auto"/>
          <w:sz w:val="22"/>
          <w:lang w:val="cy"/>
        </w:rPr>
        <w:t>roi</w:t>
      </w:r>
      <w:r w:rsidRPr="003F716B">
        <w:rPr>
          <w:color w:val="auto"/>
          <w:sz w:val="22"/>
          <w:lang w:val="cy"/>
        </w:rPr>
        <w:t xml:space="preserve"> cynnig cystadleuol i</w:t>
      </w:r>
      <w:r w:rsidR="00E916EC" w:rsidRPr="003F716B">
        <w:rPr>
          <w:color w:val="auto"/>
          <w:sz w:val="22"/>
          <w:lang w:val="cy"/>
        </w:rPr>
        <w:t>n</w:t>
      </w:r>
      <w:r w:rsidRPr="003F716B">
        <w:rPr>
          <w:color w:val="auto"/>
          <w:sz w:val="22"/>
          <w:lang w:val="cy"/>
        </w:rPr>
        <w:t xml:space="preserve">ni </w:t>
      </w:r>
      <w:r w:rsidR="00F05764" w:rsidRPr="003F716B">
        <w:rPr>
          <w:color w:val="auto"/>
          <w:sz w:val="22"/>
          <w:lang w:val="cy"/>
        </w:rPr>
        <w:t>s</w:t>
      </w:r>
      <w:r w:rsidRPr="003F716B">
        <w:rPr>
          <w:color w:val="auto"/>
          <w:sz w:val="22"/>
          <w:lang w:val="cy"/>
        </w:rPr>
        <w:t>y</w:t>
      </w:r>
      <w:r w:rsidR="00F05764" w:rsidRPr="003F716B">
        <w:rPr>
          <w:color w:val="auto"/>
          <w:sz w:val="22"/>
          <w:lang w:val="cy"/>
        </w:rPr>
        <w:t>’</w:t>
      </w:r>
      <w:r w:rsidRPr="003F716B">
        <w:rPr>
          <w:color w:val="auto"/>
          <w:sz w:val="22"/>
          <w:lang w:val="cy"/>
        </w:rPr>
        <w:t xml:space="preserve">n seiliedig ar y wybodaeth </w:t>
      </w:r>
      <w:r w:rsidR="00F05764" w:rsidRPr="003F716B">
        <w:rPr>
          <w:color w:val="auto"/>
          <w:sz w:val="22"/>
          <w:lang w:val="cy"/>
        </w:rPr>
        <w:t xml:space="preserve">sydd </w:t>
      </w:r>
      <w:r w:rsidRPr="003F716B">
        <w:rPr>
          <w:color w:val="auto"/>
          <w:sz w:val="22"/>
          <w:lang w:val="cy"/>
        </w:rPr>
        <w:t xml:space="preserve"> yn y ddogfen </w:t>
      </w:r>
      <w:r w:rsidR="00E916EC" w:rsidRPr="003F716B">
        <w:rPr>
          <w:color w:val="auto"/>
          <w:sz w:val="22"/>
          <w:lang w:val="cy"/>
        </w:rPr>
        <w:t>yma</w:t>
      </w:r>
      <w:r w:rsidRPr="003F716B">
        <w:rPr>
          <w:color w:val="auto"/>
          <w:sz w:val="22"/>
          <w:lang w:val="cy"/>
        </w:rPr>
        <w:t>.</w:t>
      </w:r>
    </w:p>
    <w:p w14:paraId="468AEBE9" w14:textId="77777777" w:rsidR="0070473E" w:rsidRPr="003F716B" w:rsidRDefault="0070473E" w:rsidP="0070473E">
      <w:pPr>
        <w:spacing w:before="0" w:line="276" w:lineRule="auto"/>
        <w:ind w:right="283"/>
        <w:rPr>
          <w:rFonts w:eastAsia="Calibri" w:cs="Arial"/>
          <w:color w:val="auto"/>
          <w:sz w:val="22"/>
        </w:rPr>
      </w:pPr>
    </w:p>
    <w:p w14:paraId="5A892548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sz w:val="22"/>
          <w:szCs w:val="22"/>
        </w:rPr>
      </w:pPr>
      <w:r w:rsidRPr="003F716B">
        <w:rPr>
          <w:color w:val="auto"/>
          <w:sz w:val="22"/>
          <w:szCs w:val="22"/>
          <w:lang w:val="cy"/>
        </w:rPr>
        <w:t>Rydym ni’n</w:t>
      </w:r>
      <w:r w:rsidR="00801171" w:rsidRPr="003F716B">
        <w:rPr>
          <w:color w:val="auto"/>
          <w:sz w:val="22"/>
          <w:szCs w:val="22"/>
          <w:lang w:val="cy"/>
        </w:rPr>
        <w:t xml:space="preserve"> </w:t>
      </w:r>
      <w:r w:rsidRPr="003F716B">
        <w:rPr>
          <w:color w:val="auto"/>
          <w:sz w:val="22"/>
          <w:szCs w:val="22"/>
          <w:lang w:val="cy"/>
        </w:rPr>
        <w:t xml:space="preserve">hapus i drafod cynllun talu sy'n caniatáu taliad o 50% ar ddechrau'r gwaith a 50% ar gynhyrchu'r </w:t>
      </w:r>
      <w:r w:rsidR="00E916EC" w:rsidRPr="003F716B">
        <w:rPr>
          <w:color w:val="auto"/>
          <w:sz w:val="22"/>
          <w:szCs w:val="22"/>
          <w:lang w:val="cy"/>
        </w:rPr>
        <w:t>ffilmiau</w:t>
      </w:r>
      <w:r w:rsidRPr="003F716B">
        <w:rPr>
          <w:color w:val="auto"/>
          <w:sz w:val="22"/>
          <w:szCs w:val="22"/>
          <w:lang w:val="cy"/>
        </w:rPr>
        <w:t xml:space="preserve"> terfynol.</w:t>
      </w:r>
    </w:p>
    <w:p w14:paraId="5A681A9D" w14:textId="77777777" w:rsidR="0070473E" w:rsidRPr="003F716B" w:rsidRDefault="0070473E" w:rsidP="0070473E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eastAsia="Times New Roman" w:cs="Arial"/>
          <w:b/>
          <w:bCs/>
          <w:noProof/>
          <w:color w:val="auto"/>
        </w:rPr>
      </w:pPr>
      <w:r w:rsidRPr="003F716B">
        <w:rPr>
          <w:b/>
          <w:bCs/>
          <w:noProof/>
          <w:color w:val="auto"/>
          <w:lang w:val="cy"/>
        </w:rPr>
        <w:t>Bydd yr holl ddeunydd a gyhoeddir mewn cysylltiad â'r briff yn parhau'n eiddo i</w:t>
      </w:r>
      <w:r w:rsidR="00E916EC" w:rsidRPr="003F716B">
        <w:rPr>
          <w:b/>
          <w:bCs/>
          <w:noProof/>
          <w:color w:val="auto"/>
          <w:lang w:val="cy"/>
        </w:rPr>
        <w:t>’r C</w:t>
      </w:r>
      <w:r w:rsidRPr="003F716B">
        <w:rPr>
          <w:b/>
          <w:bCs/>
          <w:noProof/>
          <w:color w:val="auto"/>
          <w:lang w:val="cy"/>
        </w:rPr>
        <w:t>yngor</w:t>
      </w:r>
      <w:r w:rsidR="00910BB8" w:rsidRPr="003F716B">
        <w:rPr>
          <w:b/>
          <w:bCs/>
          <w:noProof/>
          <w:color w:val="auto"/>
          <w:lang w:val="cy"/>
        </w:rPr>
        <w:t xml:space="preserve"> </w:t>
      </w:r>
      <w:r w:rsidRPr="003F716B">
        <w:rPr>
          <w:b/>
          <w:bCs/>
          <w:noProof/>
          <w:color w:val="auto"/>
          <w:lang w:val="cy"/>
        </w:rPr>
        <w:t xml:space="preserve">a chaiff ei ddefnyddio at ddibenion yr ymarfer caffael </w:t>
      </w:r>
      <w:r w:rsidR="00E916EC" w:rsidRPr="003F716B">
        <w:rPr>
          <w:b/>
          <w:bCs/>
          <w:noProof/>
          <w:color w:val="auto"/>
          <w:lang w:val="cy"/>
        </w:rPr>
        <w:t>yma’</w:t>
      </w:r>
      <w:r w:rsidRPr="003F716B">
        <w:rPr>
          <w:b/>
          <w:bCs/>
          <w:noProof/>
          <w:color w:val="auto"/>
          <w:lang w:val="cy"/>
        </w:rPr>
        <w:t>n unig.</w:t>
      </w:r>
    </w:p>
    <w:p w14:paraId="66D1E29B" w14:textId="77777777" w:rsidR="0070473E" w:rsidRPr="003F716B" w:rsidRDefault="0070473E" w:rsidP="0070473E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eastAsia="Times New Roman" w:cs="Arial"/>
          <w:b/>
          <w:bCs/>
          <w:noProof/>
          <w:color w:val="auto"/>
        </w:rPr>
      </w:pPr>
    </w:p>
    <w:p w14:paraId="1CEF51E4" w14:textId="77777777" w:rsidR="0070473E" w:rsidRPr="003F716B" w:rsidRDefault="0070473E" w:rsidP="0070473E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eastAsia="Times New Roman" w:cs="Arial"/>
          <w:b/>
          <w:bCs/>
          <w:noProof/>
          <w:color w:val="auto"/>
        </w:rPr>
      </w:pPr>
      <w:r w:rsidRPr="003F716B">
        <w:rPr>
          <w:b/>
          <w:bCs/>
          <w:noProof/>
          <w:color w:val="auto"/>
          <w:lang w:val="cy"/>
        </w:rPr>
        <w:t>Cyfrinachedd</w:t>
      </w:r>
    </w:p>
    <w:p w14:paraId="24255BCA" w14:textId="77777777" w:rsidR="0070473E" w:rsidRPr="003F716B" w:rsidRDefault="0070473E" w:rsidP="0070473E">
      <w:pPr>
        <w:spacing w:before="120" w:after="120" w:line="276" w:lineRule="auto"/>
        <w:jc w:val="both"/>
        <w:rPr>
          <w:rFonts w:eastAsia="Times New Roman" w:cs="Arial"/>
          <w:color w:val="auto"/>
        </w:rPr>
      </w:pPr>
    </w:p>
    <w:p w14:paraId="483F248E" w14:textId="77777777" w:rsidR="0070473E" w:rsidRPr="003F716B" w:rsidRDefault="0070473E" w:rsidP="0070473E">
      <w:pPr>
        <w:spacing w:before="120" w:after="120" w:line="276" w:lineRule="auto"/>
        <w:ind w:left="709" w:hanging="709"/>
        <w:jc w:val="both"/>
        <w:rPr>
          <w:rFonts w:eastAsia="Times New Roman" w:cs="Arial"/>
          <w:snapToGrid w:val="0"/>
          <w:color w:val="auto"/>
        </w:rPr>
      </w:pPr>
      <w:bookmarkStart w:id="1" w:name="_Ref115661901"/>
      <w:bookmarkStart w:id="2" w:name="_Ref150568482"/>
      <w:r w:rsidRPr="003F716B">
        <w:rPr>
          <w:snapToGrid w:val="0"/>
          <w:color w:val="auto"/>
          <w:lang w:val="cy"/>
        </w:rPr>
        <w:lastRenderedPageBreak/>
        <w:t>Yn amodol ar yr eithriadau y cyfeirir atynt yn</w:t>
      </w:r>
      <w:r w:rsidR="00E916EC" w:rsidRPr="003F716B">
        <w:rPr>
          <w:snapToGrid w:val="0"/>
          <w:color w:val="auto"/>
          <w:lang w:val="cy"/>
        </w:rPr>
        <w:t>g ngh</w:t>
      </w:r>
      <w:r w:rsidRPr="003F716B">
        <w:rPr>
          <w:snapToGrid w:val="0"/>
          <w:color w:val="auto"/>
          <w:lang w:val="cy"/>
        </w:rPr>
        <w:t xml:space="preserve">yfarwyddyd 2.2, </w:t>
      </w:r>
      <w:r w:rsidR="00E916EC" w:rsidRPr="003F716B">
        <w:rPr>
          <w:snapToGrid w:val="0"/>
          <w:color w:val="auto"/>
          <w:lang w:val="cy"/>
        </w:rPr>
        <w:t>rydym ni’n darparu</w:t>
      </w:r>
      <w:r w:rsidR="00910BB8" w:rsidRPr="003F716B">
        <w:rPr>
          <w:snapToGrid w:val="0"/>
          <w:color w:val="auto"/>
          <w:lang w:val="cy"/>
        </w:rPr>
        <w:t xml:space="preserve"> </w:t>
      </w:r>
      <w:r w:rsidRPr="003F716B">
        <w:rPr>
          <w:snapToGrid w:val="0"/>
          <w:color w:val="auto"/>
          <w:lang w:val="cy"/>
        </w:rPr>
        <w:t xml:space="preserve">cynnwys y briff ar yr amod y bydd darparwyr </w:t>
      </w:r>
      <w:r w:rsidR="00E916EC" w:rsidRPr="003F716B">
        <w:rPr>
          <w:snapToGrid w:val="0"/>
          <w:color w:val="auto"/>
          <w:lang w:val="cy"/>
        </w:rPr>
        <w:t xml:space="preserve">posibl </w:t>
      </w:r>
      <w:r w:rsidRPr="003F716B">
        <w:rPr>
          <w:snapToGrid w:val="0"/>
          <w:color w:val="auto"/>
          <w:lang w:val="cy"/>
        </w:rPr>
        <w:t>yn:</w:t>
      </w:r>
      <w:bookmarkEnd w:id="1"/>
      <w:bookmarkEnd w:id="2"/>
    </w:p>
    <w:p w14:paraId="396A4310" w14:textId="77777777" w:rsidR="0070473E" w:rsidRPr="003F716B" w:rsidRDefault="0070473E" w:rsidP="0070473E">
      <w:pPr>
        <w:spacing w:before="120" w:after="120" w:line="276" w:lineRule="auto"/>
        <w:ind w:left="720"/>
        <w:jc w:val="both"/>
        <w:rPr>
          <w:rFonts w:eastAsia="Times New Roman" w:cs="Arial"/>
          <w:snapToGrid w:val="0"/>
          <w:color w:val="auto"/>
        </w:rPr>
      </w:pPr>
    </w:p>
    <w:p w14:paraId="3C9B90BC" w14:textId="77777777" w:rsidR="0070473E" w:rsidRPr="003F716B" w:rsidRDefault="0070473E" w:rsidP="0070473E">
      <w:pPr>
        <w:spacing w:before="120" w:after="120" w:line="276" w:lineRule="auto"/>
        <w:ind w:left="720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>trin cynnwys y briff ac unrhyw ddogfennau cysylltiedig ('</w:t>
      </w:r>
      <w:r w:rsidR="00E916EC" w:rsidRPr="003F716B">
        <w:rPr>
          <w:snapToGrid w:val="0"/>
          <w:color w:val="auto"/>
          <w:lang w:val="cy"/>
        </w:rPr>
        <w:t xml:space="preserve">y </w:t>
      </w:r>
      <w:r w:rsidRPr="003F716B">
        <w:rPr>
          <w:snapToGrid w:val="0"/>
          <w:color w:val="auto"/>
          <w:lang w:val="cy"/>
        </w:rPr>
        <w:t>wybodaeth') yn gyfrinachol, ac eithrio i'r graddau eu bod eisoes yn hysbys i'r cyhoedd</w:t>
      </w:r>
    </w:p>
    <w:p w14:paraId="370C408F" w14:textId="77777777" w:rsidR="0070473E" w:rsidRPr="003F716B" w:rsidRDefault="0070473E" w:rsidP="0070473E">
      <w:pPr>
        <w:spacing w:before="120" w:after="120" w:line="276" w:lineRule="auto"/>
        <w:ind w:left="720"/>
        <w:jc w:val="both"/>
        <w:rPr>
          <w:rFonts w:eastAsia="Times New Roman" w:cs="Arial"/>
          <w:snapToGrid w:val="0"/>
          <w:color w:val="auto"/>
        </w:rPr>
      </w:pPr>
    </w:p>
    <w:p w14:paraId="6C1573A1" w14:textId="77777777" w:rsidR="0070473E" w:rsidRPr="003F716B" w:rsidRDefault="0070473E" w:rsidP="00965FDF">
      <w:pPr>
        <w:numPr>
          <w:ilvl w:val="2"/>
          <w:numId w:val="7"/>
        </w:numPr>
        <w:spacing w:before="120" w:after="120" w:line="276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peidio â datgelu, copïo, atgynhyrchu, dosbarthu na </w:t>
      </w:r>
      <w:r w:rsidR="00E9388F" w:rsidRPr="003F716B">
        <w:rPr>
          <w:snapToGrid w:val="0"/>
          <w:color w:val="auto"/>
          <w:lang w:val="cy"/>
        </w:rPr>
        <w:t>throsglwyddo</w:t>
      </w:r>
      <w:r w:rsidRPr="003F716B">
        <w:rPr>
          <w:snapToGrid w:val="0"/>
          <w:color w:val="auto"/>
          <w:lang w:val="cy"/>
        </w:rPr>
        <w:t xml:space="preserve"> unrhyw wybodaeth i unrhyw berson arall ar unrhyw adeg na chaniatáu i unrhyw un o'r pethau hyn ddigwydd</w:t>
      </w:r>
    </w:p>
    <w:p w14:paraId="0E01E4D9" w14:textId="77777777" w:rsidR="0070473E" w:rsidRPr="003F716B" w:rsidRDefault="0070473E" w:rsidP="0070473E">
      <w:pPr>
        <w:spacing w:before="120" w:after="120" w:line="276" w:lineRule="auto"/>
        <w:jc w:val="both"/>
        <w:rPr>
          <w:rFonts w:eastAsia="Times New Roman" w:cs="Arial"/>
          <w:snapToGrid w:val="0"/>
          <w:color w:val="auto"/>
        </w:rPr>
      </w:pPr>
    </w:p>
    <w:p w14:paraId="79B507F5" w14:textId="77777777" w:rsidR="0070473E" w:rsidRPr="003F716B" w:rsidRDefault="0070473E" w:rsidP="00965FDF">
      <w:pPr>
        <w:numPr>
          <w:ilvl w:val="2"/>
          <w:numId w:val="7"/>
        </w:numPr>
        <w:spacing w:before="120" w:after="120" w:line="276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peidio â defnyddio unrhyw wybodaeth at unrhyw ddiben heblaw at ddibenion cyflwyno (neu benderfynu a ddylid cyflwyno) </w:t>
      </w:r>
    </w:p>
    <w:p w14:paraId="30FF4BE0" w14:textId="77777777" w:rsidR="0070473E" w:rsidRPr="003F716B" w:rsidRDefault="0070473E" w:rsidP="0070473E">
      <w:pPr>
        <w:tabs>
          <w:tab w:val="left" w:pos="1440"/>
        </w:tabs>
        <w:spacing w:before="120" w:after="120" w:line="276" w:lineRule="auto"/>
        <w:ind w:left="720"/>
        <w:jc w:val="both"/>
        <w:rPr>
          <w:rFonts w:eastAsia="Times New Roman" w:cs="Arial"/>
          <w:snapToGrid w:val="0"/>
          <w:color w:val="auto"/>
        </w:rPr>
      </w:pPr>
    </w:p>
    <w:p w14:paraId="4D0E8C3E" w14:textId="77777777" w:rsidR="0070473E" w:rsidRPr="003F716B" w:rsidRDefault="0070473E" w:rsidP="00965FDF">
      <w:pPr>
        <w:numPr>
          <w:ilvl w:val="2"/>
          <w:numId w:val="7"/>
        </w:numPr>
        <w:tabs>
          <w:tab w:val="left" w:pos="1440"/>
        </w:tabs>
        <w:spacing w:before="120" w:after="120" w:line="276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peidio ag ymgymryd ag unrhyw weithgarwch cyhoeddusrwydd </w:t>
      </w:r>
      <w:r w:rsidR="00E9388F" w:rsidRPr="003F716B">
        <w:rPr>
          <w:snapToGrid w:val="0"/>
          <w:color w:val="auto"/>
          <w:lang w:val="cy"/>
        </w:rPr>
        <w:t>m</w:t>
      </w:r>
      <w:r w:rsidRPr="003F716B">
        <w:rPr>
          <w:snapToGrid w:val="0"/>
          <w:color w:val="auto"/>
          <w:lang w:val="cy"/>
        </w:rPr>
        <w:t>ewn unrhyw ran o'r cyfryngau</w:t>
      </w:r>
    </w:p>
    <w:p w14:paraId="42270562" w14:textId="77777777" w:rsidR="0070473E" w:rsidRPr="003F716B" w:rsidRDefault="0070473E" w:rsidP="0070473E">
      <w:pPr>
        <w:spacing w:before="120" w:after="120" w:line="276" w:lineRule="auto"/>
        <w:jc w:val="both"/>
        <w:rPr>
          <w:rFonts w:eastAsia="Times New Roman" w:cs="Arial"/>
          <w:snapToGrid w:val="0"/>
          <w:color w:val="auto"/>
        </w:rPr>
      </w:pPr>
      <w:bookmarkStart w:id="3" w:name="_Ref115662027"/>
    </w:p>
    <w:p w14:paraId="6E0658CA" w14:textId="77777777" w:rsidR="0070473E" w:rsidRPr="003F716B" w:rsidRDefault="0070473E" w:rsidP="0070473E">
      <w:pPr>
        <w:spacing w:before="120" w:after="120" w:line="276" w:lineRule="auto"/>
        <w:ind w:left="720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Gall darparwyr posibl ddatgelu, dosbarthu neu drosglwyddo unrhyw wybodaeth i gynghorwyr, isgontractwyr neu </w:t>
      </w:r>
      <w:r w:rsidR="00E9388F" w:rsidRPr="003F716B">
        <w:rPr>
          <w:snapToGrid w:val="0"/>
          <w:color w:val="auto"/>
          <w:lang w:val="cy"/>
        </w:rPr>
        <w:t>bobl eraill</w:t>
      </w:r>
      <w:r w:rsidRPr="003F716B">
        <w:rPr>
          <w:snapToGrid w:val="0"/>
          <w:color w:val="auto"/>
          <w:lang w:val="cy"/>
        </w:rPr>
        <w:t xml:space="preserve"> y </w:t>
      </w:r>
      <w:r w:rsidR="00801171" w:rsidRPr="003F716B">
        <w:rPr>
          <w:snapToGrid w:val="0"/>
          <w:color w:val="auto"/>
          <w:lang w:val="cy"/>
        </w:rPr>
        <w:t>darparwr posibl</w:t>
      </w:r>
      <w:r w:rsidRPr="003F716B">
        <w:rPr>
          <w:snapToGrid w:val="0"/>
          <w:color w:val="auto"/>
          <w:lang w:val="cy"/>
        </w:rPr>
        <w:t xml:space="preserve"> ar yr amod:</w:t>
      </w:r>
      <w:bookmarkEnd w:id="3"/>
    </w:p>
    <w:p w14:paraId="04893592" w14:textId="77777777" w:rsidR="0070473E" w:rsidRPr="003F716B" w:rsidRDefault="0070473E" w:rsidP="0070473E">
      <w:pPr>
        <w:spacing w:before="120" w:after="120" w:line="276" w:lineRule="auto"/>
        <w:ind w:left="720"/>
        <w:jc w:val="both"/>
        <w:rPr>
          <w:rFonts w:eastAsia="Times New Roman" w:cs="Arial"/>
          <w:snapToGrid w:val="0"/>
          <w:color w:val="auto"/>
        </w:rPr>
      </w:pPr>
    </w:p>
    <w:p w14:paraId="1ED8E301" w14:textId="77777777" w:rsidR="0070473E" w:rsidRPr="003F716B" w:rsidRDefault="00E9388F" w:rsidP="0070473E">
      <w:pPr>
        <w:spacing w:before="120" w:after="120" w:line="276" w:lineRule="auto"/>
        <w:ind w:left="720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>y g</w:t>
      </w:r>
      <w:r w:rsidR="0070473E" w:rsidRPr="003F716B">
        <w:rPr>
          <w:snapToGrid w:val="0"/>
          <w:color w:val="auto"/>
          <w:lang w:val="cy"/>
        </w:rPr>
        <w:t xml:space="preserve">wneir hyn at y diben yn unig o alluogi </w:t>
      </w:r>
      <w:r w:rsidRPr="003F716B">
        <w:rPr>
          <w:snapToGrid w:val="0"/>
          <w:color w:val="auto"/>
          <w:lang w:val="cy"/>
        </w:rPr>
        <w:t>c</w:t>
      </w:r>
      <w:r w:rsidR="0070473E" w:rsidRPr="003F716B">
        <w:rPr>
          <w:snapToGrid w:val="0"/>
          <w:color w:val="auto"/>
          <w:lang w:val="cy"/>
        </w:rPr>
        <w:t xml:space="preserve">yflwyniad a bod y person sy'n derbyn yr wybodaeth yn ymrwymo'n ysgrifenedig i gadw'r wybodaeth yn gyfrinachol ar yr un telerau â phe bai'r person </w:t>
      </w:r>
      <w:r w:rsidR="00B541BB" w:rsidRPr="003F716B">
        <w:rPr>
          <w:snapToGrid w:val="0"/>
          <w:color w:val="auto"/>
          <w:lang w:val="cy"/>
        </w:rPr>
        <w:t>yna’</w:t>
      </w:r>
      <w:r w:rsidR="0070473E" w:rsidRPr="003F716B">
        <w:rPr>
          <w:snapToGrid w:val="0"/>
          <w:color w:val="auto"/>
          <w:lang w:val="cy"/>
        </w:rPr>
        <w:t>n ddarparwr posibl</w:t>
      </w:r>
      <w:r w:rsidRPr="003F716B">
        <w:rPr>
          <w:snapToGrid w:val="0"/>
          <w:color w:val="auto"/>
          <w:lang w:val="cy"/>
        </w:rPr>
        <w:t>, n</w:t>
      </w:r>
      <w:r w:rsidR="0070473E" w:rsidRPr="003F716B">
        <w:rPr>
          <w:snapToGrid w:val="0"/>
          <w:color w:val="auto"/>
          <w:lang w:val="cy"/>
        </w:rPr>
        <w:t>eu</w:t>
      </w:r>
    </w:p>
    <w:p w14:paraId="0189635A" w14:textId="77777777" w:rsidR="0070473E" w:rsidRPr="003F716B" w:rsidRDefault="0070473E" w:rsidP="0070473E">
      <w:pPr>
        <w:spacing w:before="120" w:after="120" w:line="276" w:lineRule="auto"/>
        <w:ind w:left="720"/>
        <w:jc w:val="both"/>
        <w:rPr>
          <w:rFonts w:eastAsia="Times New Roman" w:cs="Arial"/>
          <w:snapToGrid w:val="0"/>
          <w:color w:val="auto"/>
        </w:rPr>
      </w:pPr>
    </w:p>
    <w:p w14:paraId="0EB519D6" w14:textId="77777777" w:rsidR="0070473E" w:rsidRPr="003F716B" w:rsidRDefault="0070473E" w:rsidP="00965FDF">
      <w:pPr>
        <w:numPr>
          <w:ilvl w:val="2"/>
          <w:numId w:val="7"/>
        </w:numPr>
        <w:spacing w:before="120" w:after="120" w:line="276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bod y </w:t>
      </w:r>
      <w:r w:rsidR="00801171" w:rsidRPr="003F716B">
        <w:rPr>
          <w:snapToGrid w:val="0"/>
          <w:color w:val="auto"/>
          <w:lang w:val="cy"/>
        </w:rPr>
        <w:t>darparwr posibl</w:t>
      </w:r>
      <w:r w:rsidRPr="003F716B">
        <w:rPr>
          <w:snapToGrid w:val="0"/>
          <w:color w:val="auto"/>
          <w:lang w:val="cy"/>
        </w:rPr>
        <w:t xml:space="preserve"> yn cael caniatâd ysgrifenedig </w:t>
      </w:r>
      <w:r w:rsidR="00B541BB" w:rsidRPr="003F716B">
        <w:rPr>
          <w:snapToGrid w:val="0"/>
          <w:color w:val="auto"/>
          <w:lang w:val="cy"/>
        </w:rPr>
        <w:t xml:space="preserve">y </w:t>
      </w:r>
      <w:r w:rsidRPr="003F716B">
        <w:rPr>
          <w:snapToGrid w:val="0"/>
          <w:color w:val="auto"/>
          <w:lang w:val="cy"/>
        </w:rPr>
        <w:t>Cyngor ymlaen llaw mewn perthynas â datgelu, dosbarthu neu drosglwyddo gwybodaeth o'r fath</w:t>
      </w:r>
      <w:r w:rsidR="00E9388F" w:rsidRPr="003F716B">
        <w:rPr>
          <w:snapToGrid w:val="0"/>
          <w:color w:val="auto"/>
          <w:lang w:val="cy"/>
        </w:rPr>
        <w:t>, n</w:t>
      </w:r>
      <w:r w:rsidRPr="003F716B">
        <w:rPr>
          <w:snapToGrid w:val="0"/>
          <w:color w:val="auto"/>
          <w:lang w:val="cy"/>
        </w:rPr>
        <w:t>eu</w:t>
      </w:r>
    </w:p>
    <w:p w14:paraId="54ACEBAD" w14:textId="77777777" w:rsidR="0070473E" w:rsidRPr="003F716B" w:rsidRDefault="0070473E" w:rsidP="0070473E">
      <w:pPr>
        <w:spacing w:before="120" w:after="120" w:line="276" w:lineRule="auto"/>
        <w:jc w:val="both"/>
        <w:rPr>
          <w:rFonts w:eastAsia="Times New Roman" w:cs="Arial"/>
          <w:snapToGrid w:val="0"/>
          <w:color w:val="auto"/>
        </w:rPr>
      </w:pPr>
    </w:p>
    <w:p w14:paraId="08DA3563" w14:textId="77777777" w:rsidR="0070473E" w:rsidRPr="003F716B" w:rsidRDefault="0070473E" w:rsidP="00965FDF">
      <w:pPr>
        <w:numPr>
          <w:ilvl w:val="2"/>
          <w:numId w:val="7"/>
        </w:numPr>
        <w:spacing w:before="120" w:after="120" w:line="276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>bod y datgeliad yn cael ei wneud yn unswydd i gael cyngor cyfreithiol gan gyfreithwyr allanol mewn perthynas â chaffael neu unrhyw gontract sy'n deillio ohono</w:t>
      </w:r>
      <w:r w:rsidR="00E9388F" w:rsidRPr="003F716B">
        <w:rPr>
          <w:snapToGrid w:val="0"/>
          <w:color w:val="auto"/>
          <w:lang w:val="cy"/>
        </w:rPr>
        <w:t>, n</w:t>
      </w:r>
      <w:r w:rsidRPr="003F716B">
        <w:rPr>
          <w:snapToGrid w:val="0"/>
          <w:color w:val="auto"/>
          <w:lang w:val="cy"/>
        </w:rPr>
        <w:t>eu</w:t>
      </w:r>
    </w:p>
    <w:p w14:paraId="363ED78E" w14:textId="77777777" w:rsidR="0070473E" w:rsidRPr="003F716B" w:rsidRDefault="0070473E" w:rsidP="0070473E">
      <w:pPr>
        <w:spacing w:before="120" w:after="120" w:line="276" w:lineRule="auto"/>
        <w:ind w:left="720"/>
        <w:jc w:val="both"/>
        <w:rPr>
          <w:rFonts w:eastAsia="Times New Roman" w:cs="Arial"/>
          <w:snapToGrid w:val="0"/>
          <w:color w:val="auto"/>
        </w:rPr>
      </w:pPr>
    </w:p>
    <w:p w14:paraId="23E02C18" w14:textId="77777777" w:rsidR="0070473E" w:rsidRPr="003F716B" w:rsidRDefault="00E9388F" w:rsidP="00965FDF">
      <w:pPr>
        <w:numPr>
          <w:ilvl w:val="2"/>
          <w:numId w:val="7"/>
        </w:numPr>
        <w:spacing w:before="120" w:after="120" w:line="276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ei bod yn </w:t>
      </w:r>
      <w:r w:rsidR="0070473E" w:rsidRPr="003F716B">
        <w:rPr>
          <w:snapToGrid w:val="0"/>
          <w:color w:val="auto"/>
          <w:lang w:val="cy"/>
        </w:rPr>
        <w:t xml:space="preserve">ofynnol yn ôl y gyfraith i'r </w:t>
      </w:r>
      <w:r w:rsidR="00801171" w:rsidRPr="003F716B">
        <w:rPr>
          <w:snapToGrid w:val="0"/>
          <w:color w:val="auto"/>
          <w:lang w:val="cy"/>
        </w:rPr>
        <w:t>darparwr posibl</w:t>
      </w:r>
      <w:r w:rsidR="0070473E" w:rsidRPr="003F716B">
        <w:rPr>
          <w:snapToGrid w:val="0"/>
          <w:color w:val="auto"/>
          <w:lang w:val="cy"/>
        </w:rPr>
        <w:t xml:space="preserve"> wneud datgeliad o'r fath</w:t>
      </w:r>
    </w:p>
    <w:p w14:paraId="6A084F76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</w:p>
    <w:p w14:paraId="5BDD4B4A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2.2 Gall darparwyr </w:t>
      </w:r>
      <w:r w:rsidR="00E9388F" w:rsidRPr="003F716B">
        <w:rPr>
          <w:snapToGrid w:val="0"/>
          <w:color w:val="auto"/>
          <w:lang w:val="cy"/>
        </w:rPr>
        <w:t xml:space="preserve">posibl </w:t>
      </w:r>
      <w:r w:rsidRPr="003F716B">
        <w:rPr>
          <w:snapToGrid w:val="0"/>
          <w:color w:val="auto"/>
          <w:lang w:val="cy"/>
        </w:rPr>
        <w:t xml:space="preserve">ddatgelu, dosbarthu neu drosglwyddo unrhyw wybodaeth i gynghorwyr, isgontractwyr neu </w:t>
      </w:r>
      <w:r w:rsidR="00E9388F" w:rsidRPr="003F716B">
        <w:rPr>
          <w:snapToGrid w:val="0"/>
          <w:color w:val="auto"/>
          <w:lang w:val="cy"/>
        </w:rPr>
        <w:t>bobl eraill</w:t>
      </w:r>
      <w:r w:rsidRPr="003F716B">
        <w:rPr>
          <w:snapToGrid w:val="0"/>
          <w:color w:val="auto"/>
          <w:lang w:val="cy"/>
        </w:rPr>
        <w:t xml:space="preserve"> y </w:t>
      </w:r>
      <w:r w:rsidR="00801171" w:rsidRPr="003F716B">
        <w:rPr>
          <w:snapToGrid w:val="0"/>
          <w:color w:val="auto"/>
          <w:lang w:val="cy"/>
        </w:rPr>
        <w:t>darparwr posibl</w:t>
      </w:r>
      <w:r w:rsidRPr="003F716B">
        <w:rPr>
          <w:snapToGrid w:val="0"/>
          <w:color w:val="auto"/>
          <w:lang w:val="cy"/>
        </w:rPr>
        <w:t xml:space="preserve"> ar yr amod:</w:t>
      </w:r>
    </w:p>
    <w:p w14:paraId="539E4586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</w:p>
    <w:p w14:paraId="79DE183E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lastRenderedPageBreak/>
        <w:t xml:space="preserve">2.2.1 </w:t>
      </w:r>
      <w:r w:rsidR="00E9388F" w:rsidRPr="003F716B">
        <w:rPr>
          <w:snapToGrid w:val="0"/>
          <w:color w:val="auto"/>
          <w:lang w:val="cy"/>
        </w:rPr>
        <w:t>y g</w:t>
      </w:r>
      <w:r w:rsidRPr="003F716B">
        <w:rPr>
          <w:snapToGrid w:val="0"/>
          <w:color w:val="auto"/>
          <w:lang w:val="cy"/>
        </w:rPr>
        <w:t xml:space="preserve">wneir hyn at y diben yn unig o alluogi cyflwyno tendr a bod y person sy'n derbyn yr wybodaeth yn ymgymryd yn ysgrifenedig i gadw'r wybodaeth yn gyfrinachol ar yr un telerau â phe bai'r person </w:t>
      </w:r>
      <w:r w:rsidR="00B541BB" w:rsidRPr="003F716B">
        <w:rPr>
          <w:snapToGrid w:val="0"/>
          <w:color w:val="auto"/>
          <w:lang w:val="cy"/>
        </w:rPr>
        <w:t>yna’n</w:t>
      </w:r>
      <w:r w:rsidRPr="003F716B">
        <w:rPr>
          <w:snapToGrid w:val="0"/>
          <w:color w:val="auto"/>
          <w:lang w:val="cy"/>
        </w:rPr>
        <w:t xml:space="preserve"> ddarparwr posibl</w:t>
      </w:r>
      <w:r w:rsidR="00E9388F" w:rsidRPr="003F716B">
        <w:rPr>
          <w:snapToGrid w:val="0"/>
          <w:color w:val="auto"/>
          <w:lang w:val="cy"/>
        </w:rPr>
        <w:t>, n</w:t>
      </w:r>
      <w:r w:rsidRPr="003F716B">
        <w:rPr>
          <w:snapToGrid w:val="0"/>
          <w:color w:val="auto"/>
          <w:lang w:val="cy"/>
        </w:rPr>
        <w:t>eu</w:t>
      </w:r>
    </w:p>
    <w:p w14:paraId="5854F84F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</w:p>
    <w:p w14:paraId="4EC6DD38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2.2.2 bod y </w:t>
      </w:r>
      <w:r w:rsidR="00801171" w:rsidRPr="003F716B">
        <w:rPr>
          <w:snapToGrid w:val="0"/>
          <w:color w:val="auto"/>
          <w:lang w:val="cy"/>
        </w:rPr>
        <w:t>darparwr posibl</w:t>
      </w:r>
      <w:r w:rsidRPr="003F716B">
        <w:rPr>
          <w:snapToGrid w:val="0"/>
          <w:color w:val="auto"/>
          <w:lang w:val="cy"/>
        </w:rPr>
        <w:t xml:space="preserve"> yn cael caniatâd ysgrifenedig </w:t>
      </w:r>
      <w:r w:rsidR="00E9388F" w:rsidRPr="003F716B">
        <w:rPr>
          <w:snapToGrid w:val="0"/>
          <w:color w:val="auto"/>
          <w:lang w:val="cy"/>
        </w:rPr>
        <w:t xml:space="preserve">y </w:t>
      </w:r>
      <w:r w:rsidRPr="003F716B">
        <w:rPr>
          <w:snapToGrid w:val="0"/>
          <w:color w:val="auto"/>
          <w:lang w:val="cy"/>
        </w:rPr>
        <w:t>Cyngor ymlaen llaw mewn perthynas â datgelu, dosbarthu neu drosglwyddo gwybodaeth o'r fath</w:t>
      </w:r>
      <w:r w:rsidR="00E9388F" w:rsidRPr="003F716B">
        <w:rPr>
          <w:snapToGrid w:val="0"/>
          <w:color w:val="auto"/>
          <w:lang w:val="cy"/>
        </w:rPr>
        <w:t>, n</w:t>
      </w:r>
      <w:r w:rsidRPr="003F716B">
        <w:rPr>
          <w:snapToGrid w:val="0"/>
          <w:color w:val="auto"/>
          <w:lang w:val="cy"/>
        </w:rPr>
        <w:t>eu</w:t>
      </w:r>
    </w:p>
    <w:p w14:paraId="3E21841C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</w:p>
    <w:p w14:paraId="26D60D0D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2.2.3 </w:t>
      </w:r>
      <w:r w:rsidR="00E9388F" w:rsidRPr="003F716B">
        <w:rPr>
          <w:snapToGrid w:val="0"/>
          <w:color w:val="auto"/>
          <w:lang w:val="cy"/>
        </w:rPr>
        <w:t xml:space="preserve">y </w:t>
      </w:r>
      <w:r w:rsidRPr="003F716B">
        <w:rPr>
          <w:snapToGrid w:val="0"/>
          <w:color w:val="auto"/>
          <w:lang w:val="cy"/>
        </w:rPr>
        <w:t>gwneir y datgeliad at y diben yn unig o gael cyngor cyfreithiol gan gyfreithwyr allanol mewn perthynas â chaffael neu unrhyw gontract sy'n deillio ohono</w:t>
      </w:r>
      <w:r w:rsidR="00E9388F" w:rsidRPr="003F716B">
        <w:rPr>
          <w:snapToGrid w:val="0"/>
          <w:color w:val="auto"/>
          <w:lang w:val="cy"/>
        </w:rPr>
        <w:t>, n</w:t>
      </w:r>
      <w:r w:rsidRPr="003F716B">
        <w:rPr>
          <w:snapToGrid w:val="0"/>
          <w:color w:val="auto"/>
          <w:lang w:val="cy"/>
        </w:rPr>
        <w:t>eu</w:t>
      </w:r>
    </w:p>
    <w:p w14:paraId="7CBF6E41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</w:p>
    <w:p w14:paraId="56F5BF34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2.2.4 </w:t>
      </w:r>
      <w:r w:rsidR="00E9388F" w:rsidRPr="003F716B">
        <w:rPr>
          <w:snapToGrid w:val="0"/>
          <w:color w:val="auto"/>
          <w:lang w:val="cy"/>
        </w:rPr>
        <w:t>ei bod yn</w:t>
      </w:r>
      <w:r w:rsidRPr="003F716B">
        <w:rPr>
          <w:snapToGrid w:val="0"/>
          <w:color w:val="auto"/>
          <w:lang w:val="cy"/>
        </w:rPr>
        <w:t xml:space="preserve"> ofynnol yn ôl y gyfraith i'r </w:t>
      </w:r>
      <w:r w:rsidR="00801171" w:rsidRPr="003F716B">
        <w:rPr>
          <w:snapToGrid w:val="0"/>
          <w:color w:val="auto"/>
          <w:lang w:val="cy"/>
        </w:rPr>
        <w:t>darparwr posibl</w:t>
      </w:r>
      <w:r w:rsidRPr="003F716B">
        <w:rPr>
          <w:snapToGrid w:val="0"/>
          <w:color w:val="auto"/>
          <w:lang w:val="cy"/>
        </w:rPr>
        <w:t xml:space="preserve"> wneud datgeliad o'r fath</w:t>
      </w:r>
    </w:p>
    <w:p w14:paraId="2CB51704" w14:textId="77777777" w:rsidR="0070473E" w:rsidRPr="003F716B" w:rsidRDefault="0070473E" w:rsidP="0070473E">
      <w:pPr>
        <w:spacing w:before="120" w:after="120" w:line="240" w:lineRule="auto"/>
        <w:jc w:val="both"/>
        <w:rPr>
          <w:rFonts w:eastAsia="Times New Roman" w:cs="Arial"/>
          <w:snapToGrid w:val="0"/>
          <w:color w:val="auto"/>
        </w:rPr>
      </w:pPr>
    </w:p>
    <w:p w14:paraId="3A40C839" w14:textId="77777777" w:rsidR="0070473E" w:rsidRPr="003F716B" w:rsidRDefault="0070473E" w:rsidP="0070473E">
      <w:pPr>
        <w:spacing w:before="120" w:after="120" w:line="276" w:lineRule="auto"/>
        <w:jc w:val="both"/>
        <w:rPr>
          <w:rFonts w:eastAsia="Times New Roman" w:cs="Arial"/>
          <w:snapToGrid w:val="0"/>
          <w:color w:val="auto"/>
        </w:rPr>
      </w:pPr>
      <w:r w:rsidRPr="003F716B">
        <w:rPr>
          <w:snapToGrid w:val="0"/>
          <w:color w:val="auto"/>
          <w:lang w:val="cy"/>
        </w:rPr>
        <w:t xml:space="preserve">2.3 o ran cyfarwyddiadau 2.1 a 2.2 uchod mae'r diffiniad o 'berson' yn cynnwys </w:t>
      </w:r>
      <w:r w:rsidR="00E9388F" w:rsidRPr="003F716B">
        <w:rPr>
          <w:snapToGrid w:val="0"/>
          <w:color w:val="auto"/>
          <w:lang w:val="cy"/>
        </w:rPr>
        <w:t>(</w:t>
      </w:r>
      <w:r w:rsidRPr="003F716B">
        <w:rPr>
          <w:snapToGrid w:val="0"/>
          <w:color w:val="auto"/>
          <w:lang w:val="cy"/>
        </w:rPr>
        <w:t>ond heb ei gyfyng</w:t>
      </w:r>
      <w:r w:rsidR="00E9388F" w:rsidRPr="003F716B">
        <w:rPr>
          <w:snapToGrid w:val="0"/>
          <w:color w:val="auto"/>
          <w:lang w:val="cy"/>
        </w:rPr>
        <w:t>edig</w:t>
      </w:r>
      <w:r w:rsidRPr="003F716B">
        <w:rPr>
          <w:snapToGrid w:val="0"/>
          <w:color w:val="auto"/>
          <w:lang w:val="cy"/>
        </w:rPr>
        <w:t xml:space="preserve"> i</w:t>
      </w:r>
      <w:r w:rsidR="00E9388F" w:rsidRPr="003F716B">
        <w:rPr>
          <w:snapToGrid w:val="0"/>
          <w:color w:val="auto"/>
          <w:lang w:val="cy"/>
        </w:rPr>
        <w:t>)</w:t>
      </w:r>
      <w:r w:rsidRPr="003F716B">
        <w:rPr>
          <w:snapToGrid w:val="0"/>
          <w:color w:val="auto"/>
          <w:lang w:val="cy"/>
        </w:rPr>
        <w:t xml:space="preserve"> unrhyw unigolyn, cwmni, sefydliad, corff neu gymdeithas, corfforaethol neu anghorfforedig</w:t>
      </w:r>
    </w:p>
    <w:p w14:paraId="624E0F64" w14:textId="77777777" w:rsidR="0070473E" w:rsidRPr="003F716B" w:rsidRDefault="0070473E" w:rsidP="0070473E">
      <w:pPr>
        <w:spacing w:before="120" w:after="120" w:line="276" w:lineRule="auto"/>
        <w:jc w:val="both"/>
        <w:rPr>
          <w:rFonts w:eastAsia="Times New Roman" w:cs="Arial"/>
          <w:b/>
          <w:bCs/>
          <w:color w:val="auto"/>
          <w:lang w:eastAsia="en-GB"/>
        </w:rPr>
      </w:pPr>
      <w:r w:rsidRPr="003F716B">
        <w:rPr>
          <w:b/>
          <w:color w:val="auto"/>
          <w:lang w:val="cy"/>
        </w:rPr>
        <w:t>Trosglwyddo ar ddiwedd y contract</w:t>
      </w:r>
    </w:p>
    <w:p w14:paraId="67B1639D" w14:textId="77777777" w:rsidR="0070473E" w:rsidRPr="003F716B" w:rsidRDefault="0070473E" w:rsidP="0070473E">
      <w:pPr>
        <w:spacing w:before="120" w:after="120" w:line="276" w:lineRule="auto"/>
        <w:ind w:left="720" w:hanging="720"/>
        <w:jc w:val="both"/>
        <w:rPr>
          <w:rFonts w:eastAsia="Times New Roman" w:cs="Arial"/>
          <w:color w:val="auto"/>
          <w:lang w:eastAsia="en-GB"/>
        </w:rPr>
      </w:pPr>
      <w:r w:rsidRPr="003F716B">
        <w:rPr>
          <w:color w:val="auto"/>
          <w:lang w:val="cy"/>
        </w:rPr>
        <w:t xml:space="preserve">Ar ddiwedd y contract, dim ond ar ôl cau neu drosglwyddo'n foddhaol yr holl faterion sy'n weddill y </w:t>
      </w:r>
      <w:r w:rsidR="00B541BB" w:rsidRPr="003F716B">
        <w:rPr>
          <w:color w:val="auto"/>
          <w:lang w:val="cy"/>
        </w:rPr>
        <w:t>gwneir</w:t>
      </w:r>
      <w:r w:rsidRPr="003F716B">
        <w:rPr>
          <w:color w:val="auto"/>
          <w:lang w:val="cy"/>
        </w:rPr>
        <w:t xml:space="preserve"> y taliad olaf, gan gynnwys trosglwyddo'r holl wybodaeth, cofnodion</w:t>
      </w:r>
      <w:r w:rsidR="00EE7ADE" w:rsidRPr="003F716B">
        <w:rPr>
          <w:color w:val="auto"/>
          <w:lang w:val="cy"/>
        </w:rPr>
        <w:t>,</w:t>
      </w:r>
      <w:r w:rsidRPr="003F716B">
        <w:rPr>
          <w:color w:val="auto"/>
          <w:lang w:val="cy"/>
        </w:rPr>
        <w:t xml:space="preserve"> data ac ati.</w:t>
      </w:r>
    </w:p>
    <w:p w14:paraId="1B477AA5" w14:textId="77777777" w:rsidR="0070473E" w:rsidRPr="003F716B" w:rsidRDefault="0070473E" w:rsidP="0070473E">
      <w:pPr>
        <w:spacing w:before="120" w:after="120" w:line="276" w:lineRule="auto"/>
        <w:rPr>
          <w:rFonts w:eastAsia="Times New Roman" w:cs="Times New Roman"/>
          <w:b/>
          <w:color w:val="auto"/>
          <w:lang w:eastAsia="en-GB"/>
        </w:rPr>
      </w:pPr>
    </w:p>
    <w:p w14:paraId="2038C20B" w14:textId="77777777" w:rsidR="0070473E" w:rsidRPr="003F716B" w:rsidRDefault="0070473E" w:rsidP="0070473E">
      <w:pPr>
        <w:spacing w:before="120" w:after="120" w:line="276" w:lineRule="auto"/>
        <w:rPr>
          <w:rFonts w:eastAsia="Times New Roman" w:cs="Times New Roman"/>
          <w:b/>
          <w:color w:val="auto"/>
          <w:lang w:eastAsia="en-GB"/>
        </w:rPr>
      </w:pPr>
      <w:r w:rsidRPr="003F716B">
        <w:rPr>
          <w:b/>
          <w:color w:val="auto"/>
          <w:lang w:val="cy"/>
        </w:rPr>
        <w:t>Datganiad amgylcheddol</w:t>
      </w:r>
    </w:p>
    <w:p w14:paraId="3C78D904" w14:textId="77777777" w:rsidR="0070473E" w:rsidRPr="003F716B" w:rsidRDefault="0070473E" w:rsidP="0070473E">
      <w:pPr>
        <w:spacing w:before="120" w:after="120" w:line="276" w:lineRule="auto"/>
        <w:rPr>
          <w:rFonts w:eastAsia="Times New Roman" w:cs="Times New Roman"/>
          <w:color w:val="auto"/>
          <w:lang w:eastAsia="en-GB"/>
        </w:rPr>
      </w:pPr>
      <w:r w:rsidRPr="003F716B">
        <w:rPr>
          <w:color w:val="auto"/>
          <w:lang w:val="cy"/>
        </w:rPr>
        <w:t>Mae</w:t>
      </w:r>
      <w:r w:rsidR="00EE7ADE" w:rsidRPr="003F716B">
        <w:rPr>
          <w:color w:val="auto"/>
          <w:lang w:val="cy"/>
        </w:rPr>
        <w:t xml:space="preserve">’r </w:t>
      </w:r>
      <w:r w:rsidRPr="003F716B">
        <w:rPr>
          <w:color w:val="auto"/>
          <w:lang w:val="cy"/>
        </w:rPr>
        <w:t xml:space="preserve">Cyngor wedi ymrwymo i leihau effaith ei </w:t>
      </w:r>
      <w:r w:rsidR="00EE7ADE" w:rsidRPr="003F716B">
        <w:rPr>
          <w:color w:val="auto"/>
          <w:lang w:val="cy"/>
        </w:rPr>
        <w:t>waith</w:t>
      </w:r>
      <w:r w:rsidRPr="003F716B">
        <w:rPr>
          <w:color w:val="auto"/>
          <w:lang w:val="cy"/>
        </w:rPr>
        <w:t xml:space="preserve"> o ddydd i ddydd ar yr amgylchedd ac mae ein cyflenwyr i gyd yn cael eu hannog i </w:t>
      </w:r>
      <w:r w:rsidR="00EE7ADE" w:rsidRPr="003F716B">
        <w:rPr>
          <w:color w:val="auto"/>
          <w:lang w:val="cy"/>
        </w:rPr>
        <w:t xml:space="preserve">wneud yr un fath gan </w:t>
      </w:r>
      <w:r w:rsidRPr="003F716B">
        <w:rPr>
          <w:color w:val="auto"/>
          <w:lang w:val="cy"/>
        </w:rPr>
        <w:t>leihau niwed i'r amgylchedd lle bo'n bosibl.</w:t>
      </w:r>
      <w:r w:rsidRPr="003F716B">
        <w:rPr>
          <w:color w:val="auto"/>
          <w:lang w:val="cy"/>
        </w:rPr>
        <w:br/>
      </w:r>
    </w:p>
    <w:p w14:paraId="032A5110" w14:textId="77777777" w:rsidR="0070473E" w:rsidRPr="003F716B" w:rsidRDefault="0070473E" w:rsidP="0070473E">
      <w:pPr>
        <w:spacing w:before="120" w:after="120" w:line="276" w:lineRule="auto"/>
        <w:rPr>
          <w:rFonts w:eastAsia="Times New Roman" w:cs="Times New Roman"/>
          <w:b/>
          <w:bCs/>
          <w:color w:val="auto"/>
          <w:lang w:eastAsia="en-GB"/>
        </w:rPr>
      </w:pPr>
      <w:r w:rsidRPr="003F716B">
        <w:rPr>
          <w:b/>
          <w:color w:val="auto"/>
          <w:lang w:val="cy"/>
        </w:rPr>
        <w:t>Diogelu data</w:t>
      </w:r>
    </w:p>
    <w:p w14:paraId="097487CA" w14:textId="77777777" w:rsidR="0070473E" w:rsidRPr="003F716B" w:rsidRDefault="0070473E" w:rsidP="00965FDF">
      <w:pPr>
        <w:widowControl w:val="0"/>
        <w:numPr>
          <w:ilvl w:val="0"/>
          <w:numId w:val="10"/>
        </w:numPr>
        <w:spacing w:before="0" w:after="200" w:line="276" w:lineRule="auto"/>
        <w:rPr>
          <w:rFonts w:eastAsia="Calibri" w:cs="Times New Roman"/>
          <w:color w:val="auto"/>
        </w:rPr>
      </w:pPr>
      <w:r w:rsidRPr="003F716B">
        <w:rPr>
          <w:color w:val="auto"/>
          <w:lang w:val="cy"/>
        </w:rPr>
        <w:t xml:space="preserve">Rhaid talu sylw dyledus i ofynion cyfrinachedd y contract ac i'r Ddeddf Diogelu </w:t>
      </w:r>
      <w:r w:rsidR="00B1265D" w:rsidRPr="003F716B">
        <w:rPr>
          <w:color w:val="auto"/>
          <w:lang w:val="cy"/>
        </w:rPr>
        <w:t>D</w:t>
      </w:r>
      <w:r w:rsidRPr="003F716B">
        <w:rPr>
          <w:color w:val="auto"/>
          <w:lang w:val="cy"/>
        </w:rPr>
        <w:t>ata (</w:t>
      </w:r>
      <w:hyperlink r:id="rId25" w:history="1">
        <w:r w:rsidRPr="003F716B">
          <w:rPr>
            <w:color w:val="auto"/>
            <w:u w:val="single"/>
            <w:lang w:val="cy"/>
          </w:rPr>
          <w:t>www.dataprotection.gov.uk)</w:t>
        </w:r>
      </w:hyperlink>
      <w:r w:rsidR="00801171" w:rsidRPr="003F716B">
        <w:rPr>
          <w:color w:val="auto"/>
          <w:lang w:val="cy"/>
        </w:rPr>
        <w:t xml:space="preserve"> </w:t>
      </w:r>
      <w:r w:rsidRPr="003F716B">
        <w:rPr>
          <w:color w:val="auto"/>
          <w:lang w:val="cy"/>
        </w:rPr>
        <w:t xml:space="preserve">a'r </w:t>
      </w:r>
      <w:bookmarkStart w:id="4" w:name="_Hlk31891345"/>
      <w:r w:rsidR="00B1265D" w:rsidRPr="003F716B">
        <w:rPr>
          <w:color w:val="auto"/>
          <w:lang w:val="cy"/>
        </w:rPr>
        <w:t>R</w:t>
      </w:r>
      <w:r w:rsidRPr="003F716B">
        <w:rPr>
          <w:color w:val="auto"/>
          <w:lang w:val="cy"/>
        </w:rPr>
        <w:t xml:space="preserve">heoliad </w:t>
      </w:r>
      <w:r w:rsidR="00B1265D" w:rsidRPr="003F716B">
        <w:rPr>
          <w:color w:val="auto"/>
          <w:lang w:val="cy"/>
        </w:rPr>
        <w:t>D</w:t>
      </w:r>
      <w:r w:rsidRPr="003F716B">
        <w:rPr>
          <w:color w:val="auto"/>
          <w:lang w:val="cy"/>
        </w:rPr>
        <w:t xml:space="preserve">iogelu </w:t>
      </w:r>
      <w:r w:rsidR="00B1265D" w:rsidRPr="003F716B">
        <w:rPr>
          <w:color w:val="auto"/>
          <w:lang w:val="cy"/>
        </w:rPr>
        <w:t>D</w:t>
      </w:r>
      <w:r w:rsidRPr="003F716B">
        <w:rPr>
          <w:color w:val="auto"/>
          <w:lang w:val="cy"/>
        </w:rPr>
        <w:t xml:space="preserve">ata </w:t>
      </w:r>
      <w:r w:rsidR="00B1265D" w:rsidRPr="003F716B">
        <w:rPr>
          <w:color w:val="auto"/>
          <w:lang w:val="cy"/>
        </w:rPr>
        <w:t>C</w:t>
      </w:r>
      <w:r w:rsidRPr="003F716B">
        <w:rPr>
          <w:color w:val="auto"/>
          <w:lang w:val="cy"/>
        </w:rPr>
        <w:t>yffredinol</w:t>
      </w:r>
      <w:bookmarkEnd w:id="4"/>
    </w:p>
    <w:p w14:paraId="568A13F8" w14:textId="77777777" w:rsidR="0070473E" w:rsidRPr="003F716B" w:rsidRDefault="0070473E" w:rsidP="0070473E">
      <w:pPr>
        <w:widowControl w:val="0"/>
        <w:spacing w:before="0" w:line="276" w:lineRule="auto"/>
        <w:ind w:left="100"/>
        <w:rPr>
          <w:rFonts w:eastAsia="Calibri" w:cs="Times New Roman"/>
          <w:b/>
          <w:bCs/>
          <w:color w:val="auto"/>
          <w:lang w:val="en-US"/>
        </w:rPr>
      </w:pPr>
    </w:p>
    <w:p w14:paraId="0A2CFBC9" w14:textId="77777777" w:rsidR="00B1265D" w:rsidRPr="003F716B" w:rsidRDefault="0070473E" w:rsidP="00965FDF">
      <w:pPr>
        <w:widowControl w:val="0"/>
        <w:numPr>
          <w:ilvl w:val="0"/>
          <w:numId w:val="10"/>
        </w:numPr>
        <w:spacing w:before="0" w:after="200" w:line="276" w:lineRule="auto"/>
        <w:rPr>
          <w:rFonts w:eastAsia="Calibri" w:cs="Times New Roman"/>
          <w:color w:val="auto"/>
        </w:rPr>
      </w:pPr>
      <w:r w:rsidRPr="003F716B">
        <w:rPr>
          <w:color w:val="auto"/>
          <w:lang w:val="cy"/>
        </w:rPr>
        <w:t xml:space="preserve">Bydd y </w:t>
      </w:r>
      <w:r w:rsidR="00B541BB" w:rsidRPr="003F716B">
        <w:rPr>
          <w:color w:val="auto"/>
          <w:lang w:val="cy"/>
        </w:rPr>
        <w:t>contractiwr</w:t>
      </w:r>
      <w:r w:rsidRPr="003F716B">
        <w:rPr>
          <w:color w:val="auto"/>
          <w:lang w:val="cy"/>
        </w:rPr>
        <w:t xml:space="preserve"> yn sicrhau bod yr holl waith o brosesu data personol, sy'n ymwneud â'r contract, o'r dechrau i'r diwedd, yn cael ei wneud yn unol â gofynion Deddf Diogelu Data 1998 a'r </w:t>
      </w:r>
      <w:r w:rsidR="00B1265D" w:rsidRPr="003F716B">
        <w:rPr>
          <w:color w:val="auto"/>
          <w:lang w:val="cy"/>
        </w:rPr>
        <w:t>Rheoliad Diogelu Data Cyffredinol</w:t>
      </w:r>
    </w:p>
    <w:p w14:paraId="7AC40B62" w14:textId="77777777" w:rsidR="00B1265D" w:rsidRPr="003F716B" w:rsidRDefault="00B1265D" w:rsidP="00B1265D">
      <w:pPr>
        <w:pStyle w:val="ListParagraph"/>
        <w:rPr>
          <w:color w:val="auto"/>
          <w:lang w:val="cy"/>
        </w:rPr>
      </w:pPr>
    </w:p>
    <w:p w14:paraId="4DF5A5BD" w14:textId="77777777" w:rsidR="0070473E" w:rsidRPr="003F716B" w:rsidRDefault="0070473E" w:rsidP="00965FDF">
      <w:pPr>
        <w:widowControl w:val="0"/>
        <w:numPr>
          <w:ilvl w:val="0"/>
          <w:numId w:val="10"/>
        </w:numPr>
        <w:spacing w:before="0" w:after="200" w:line="276" w:lineRule="auto"/>
        <w:rPr>
          <w:rFonts w:eastAsia="Calibri" w:cs="Times New Roman"/>
          <w:color w:val="auto"/>
        </w:rPr>
      </w:pPr>
      <w:r w:rsidRPr="003F716B">
        <w:rPr>
          <w:color w:val="auto"/>
          <w:lang w:val="cy"/>
        </w:rPr>
        <w:t xml:space="preserve">Gall y </w:t>
      </w:r>
      <w:r w:rsidR="00B541BB" w:rsidRPr="003F716B">
        <w:rPr>
          <w:color w:val="auto"/>
          <w:lang w:val="cy"/>
        </w:rPr>
        <w:t>contractiwr</w:t>
      </w:r>
      <w:r w:rsidRPr="003F716B">
        <w:rPr>
          <w:color w:val="auto"/>
          <w:lang w:val="cy"/>
        </w:rPr>
        <w:t xml:space="preserve"> brosesu data personol a/neu ddata personol sensitif o bryd i'w gilydd wrth gyflawni ei rwymedigaethau dan y contract. Ni fydd y </w:t>
      </w:r>
      <w:r w:rsidR="00B541BB" w:rsidRPr="003F716B">
        <w:rPr>
          <w:color w:val="auto"/>
          <w:lang w:val="cy"/>
        </w:rPr>
        <w:t>contractiwr</w:t>
      </w:r>
      <w:r w:rsidRPr="003F716B">
        <w:rPr>
          <w:color w:val="auto"/>
          <w:lang w:val="cy"/>
        </w:rPr>
        <w:t xml:space="preserve"> yn prosesu'r cyfryw ddata personol a/neu ddata personol sensitif (fel y'u diffinnir gan y </w:t>
      </w:r>
      <w:r w:rsidR="00B1265D" w:rsidRPr="003F716B">
        <w:rPr>
          <w:color w:val="auto"/>
          <w:lang w:val="cy"/>
        </w:rPr>
        <w:t>Rheoliad Diogelu Data Cyffredinol</w:t>
      </w:r>
      <w:r w:rsidRPr="003F716B">
        <w:rPr>
          <w:color w:val="auto"/>
          <w:lang w:val="cy"/>
        </w:rPr>
        <w:t xml:space="preserve">) heblaw yn unol â'r contract, y gellir ei ddiwygio o bryd i'w gilydd, drwy gytundeb ar y cyd. Dim ond yn ystod cyfnod y </w:t>
      </w:r>
      <w:r w:rsidRPr="003F716B">
        <w:rPr>
          <w:color w:val="auto"/>
          <w:lang w:val="cy"/>
        </w:rPr>
        <w:lastRenderedPageBreak/>
        <w:t xml:space="preserve">contract y bydd gan y </w:t>
      </w:r>
      <w:r w:rsidR="00B541BB" w:rsidRPr="003F716B">
        <w:rPr>
          <w:color w:val="auto"/>
          <w:lang w:val="cy"/>
        </w:rPr>
        <w:t>contractiwr</w:t>
      </w:r>
      <w:r w:rsidRPr="003F716B">
        <w:rPr>
          <w:color w:val="auto"/>
          <w:lang w:val="cy"/>
        </w:rPr>
        <w:t xml:space="preserve"> hawl i brosesu data personol, neu hyd nes y caiff ei derfynu, pa un bynnag yw'r cynharaf</w:t>
      </w:r>
    </w:p>
    <w:p w14:paraId="63E4164E" w14:textId="77777777" w:rsidR="0070473E" w:rsidRPr="003F716B" w:rsidRDefault="0070473E" w:rsidP="00965FDF">
      <w:pPr>
        <w:widowControl w:val="0"/>
        <w:numPr>
          <w:ilvl w:val="0"/>
          <w:numId w:val="10"/>
        </w:numPr>
        <w:spacing w:before="0" w:after="200" w:line="276" w:lineRule="auto"/>
        <w:rPr>
          <w:rFonts w:eastAsia="Calibri" w:cs="Times New Roman"/>
          <w:color w:val="auto"/>
        </w:rPr>
      </w:pPr>
      <w:r w:rsidRPr="003F716B">
        <w:rPr>
          <w:color w:val="auto"/>
          <w:lang w:val="cy"/>
        </w:rPr>
        <w:t xml:space="preserve">Ni fydd y </w:t>
      </w:r>
      <w:r w:rsidR="00B541BB" w:rsidRPr="003F716B">
        <w:rPr>
          <w:color w:val="auto"/>
          <w:lang w:val="cy"/>
        </w:rPr>
        <w:t>contractiwr</w:t>
      </w:r>
      <w:r w:rsidRPr="003F716B">
        <w:rPr>
          <w:color w:val="auto"/>
          <w:lang w:val="cy"/>
        </w:rPr>
        <w:t xml:space="preserve"> yn cyflawni ei rwymedigaethau dan y cytundeb mewn ffordd sy'n peri i'r parti arall dorri unrhyw un o'i rwymedigaethau dan y ddeddfwriaeth diogelu data</w:t>
      </w:r>
    </w:p>
    <w:p w14:paraId="40389596" w14:textId="77777777" w:rsidR="0070473E" w:rsidRPr="003F716B" w:rsidRDefault="0070473E" w:rsidP="00965FDF">
      <w:pPr>
        <w:widowControl w:val="0"/>
        <w:numPr>
          <w:ilvl w:val="0"/>
          <w:numId w:val="8"/>
        </w:numPr>
        <w:spacing w:before="0" w:after="200" w:line="276" w:lineRule="auto"/>
        <w:ind w:left="720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 xml:space="preserve">Bydd y </w:t>
      </w:r>
      <w:r w:rsidR="00B541BB" w:rsidRPr="003F716B">
        <w:rPr>
          <w:color w:val="auto"/>
          <w:lang w:val="cy"/>
        </w:rPr>
        <w:t>contractiwr</w:t>
      </w:r>
      <w:r w:rsidRPr="003F716B">
        <w:rPr>
          <w:color w:val="auto"/>
          <w:lang w:val="cy"/>
        </w:rPr>
        <w:t xml:space="preserve"> bob amser yn sicrhau y glynir wrth yr ymrwymiad cyfrinachedd a roddir i bynciau ac na chaiff unrhyw ddata ei ryddhau a allai fod yn gysylltiedig ag unigolyn adnabyddadwy, heb ganiatâd yr unigolyn. Rhaid ei gwneud yn glir i'r cyfranogwyr yn eu taflenni gwybodaeth a'u llythyrau, mai'r unig bobl a fydd yn gallu gweld y data fydd aelodau allweddol o'r contractiwr a'r tîm ymchwil</w:t>
      </w:r>
    </w:p>
    <w:p w14:paraId="55CF80DF" w14:textId="77777777" w:rsidR="0070473E" w:rsidRPr="003F716B" w:rsidRDefault="0070473E" w:rsidP="00965FDF">
      <w:pPr>
        <w:widowControl w:val="0"/>
        <w:numPr>
          <w:ilvl w:val="0"/>
          <w:numId w:val="8"/>
        </w:numPr>
        <w:spacing w:before="0" w:after="200" w:line="276" w:lineRule="auto"/>
        <w:ind w:left="720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 xml:space="preserve">Lle y bo'n briodol, </w:t>
      </w:r>
      <w:r w:rsidR="00B1265D" w:rsidRPr="003F716B">
        <w:rPr>
          <w:color w:val="auto"/>
          <w:lang w:val="cy"/>
        </w:rPr>
        <w:t xml:space="preserve">rhaid ichi </w:t>
      </w:r>
      <w:r w:rsidRPr="003F716B">
        <w:rPr>
          <w:color w:val="auto"/>
          <w:lang w:val="cy"/>
        </w:rPr>
        <w:t xml:space="preserve">hefyd </w:t>
      </w:r>
      <w:r w:rsidR="00B1265D" w:rsidRPr="003F716B">
        <w:rPr>
          <w:color w:val="auto"/>
          <w:lang w:val="cy"/>
        </w:rPr>
        <w:t>g</w:t>
      </w:r>
      <w:r w:rsidRPr="003F716B">
        <w:rPr>
          <w:color w:val="auto"/>
          <w:lang w:val="cy"/>
        </w:rPr>
        <w:t xml:space="preserve">ael caniatâd gan unrhyw bartïon sy'n ymddangos yn y cynnwys, naill ai'n uniongyrchol neu gan gynrychiolydd priodol </w:t>
      </w:r>
      <w:r w:rsidR="00B1265D" w:rsidRPr="003F716B">
        <w:rPr>
          <w:color w:val="auto"/>
          <w:lang w:val="cy"/>
        </w:rPr>
        <w:t>s</w:t>
      </w:r>
      <w:r w:rsidRPr="003F716B">
        <w:rPr>
          <w:color w:val="auto"/>
          <w:lang w:val="cy"/>
        </w:rPr>
        <w:t>y</w:t>
      </w:r>
      <w:r w:rsidR="00B1265D" w:rsidRPr="003F716B">
        <w:rPr>
          <w:color w:val="auto"/>
          <w:lang w:val="cy"/>
        </w:rPr>
        <w:t>’</w:t>
      </w:r>
      <w:r w:rsidRPr="003F716B">
        <w:rPr>
          <w:color w:val="auto"/>
          <w:lang w:val="cy"/>
        </w:rPr>
        <w:t xml:space="preserve">n gweithredu ar eu rhan, a chadw copi o'r caniatâd os oes </w:t>
      </w:r>
      <w:r w:rsidR="00B541BB" w:rsidRPr="003F716B">
        <w:rPr>
          <w:color w:val="auto"/>
          <w:lang w:val="cy"/>
        </w:rPr>
        <w:t xml:space="preserve">ei </w:t>
      </w:r>
      <w:r w:rsidRPr="003F716B">
        <w:rPr>
          <w:color w:val="auto"/>
          <w:lang w:val="cy"/>
        </w:rPr>
        <w:t>angen</w:t>
      </w:r>
    </w:p>
    <w:p w14:paraId="148FBBA3" w14:textId="77777777" w:rsidR="0070473E" w:rsidRPr="003F716B" w:rsidRDefault="0070473E" w:rsidP="00965FDF">
      <w:pPr>
        <w:widowControl w:val="0"/>
        <w:numPr>
          <w:ilvl w:val="0"/>
          <w:numId w:val="9"/>
        </w:numPr>
        <w:spacing w:before="0" w:after="200" w:line="276" w:lineRule="auto"/>
        <w:ind w:left="720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 xml:space="preserve">Bydd y </w:t>
      </w:r>
      <w:r w:rsidR="00B541BB" w:rsidRPr="003F716B">
        <w:rPr>
          <w:color w:val="auto"/>
          <w:lang w:val="cy"/>
        </w:rPr>
        <w:t>contractiwr</w:t>
      </w:r>
      <w:r w:rsidRPr="003F716B">
        <w:rPr>
          <w:color w:val="auto"/>
          <w:lang w:val="cy"/>
        </w:rPr>
        <w:t xml:space="preserve"> yn gyfrifol am sicrhau nad yw unrhyw ddata</w:t>
      </w:r>
      <w:r w:rsidR="00B1265D" w:rsidRPr="003F716B">
        <w:rPr>
          <w:color w:val="auto"/>
          <w:lang w:val="cy"/>
        </w:rPr>
        <w:t>’</w:t>
      </w:r>
      <w:r w:rsidRPr="003F716B">
        <w:rPr>
          <w:color w:val="auto"/>
          <w:lang w:val="cy"/>
        </w:rPr>
        <w:t>n peryglu cyfrinachedd ymatebwyr</w:t>
      </w:r>
    </w:p>
    <w:p w14:paraId="691E20C6" w14:textId="77777777" w:rsidR="0070473E" w:rsidRPr="003F716B" w:rsidRDefault="0070473E" w:rsidP="00965FDF">
      <w:pPr>
        <w:widowControl w:val="0"/>
        <w:numPr>
          <w:ilvl w:val="0"/>
          <w:numId w:val="9"/>
        </w:numPr>
        <w:spacing w:before="0" w:after="200" w:line="276" w:lineRule="auto"/>
        <w:ind w:left="720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 xml:space="preserve">Bydd disgwyl i'r contractiwr llwyddiannus storio data personol yn ddiogel mewn ffordd, ac am gyfnod, i'w gytuno </w:t>
      </w:r>
      <w:r w:rsidR="00B1265D" w:rsidRPr="003F716B">
        <w:rPr>
          <w:color w:val="auto"/>
          <w:lang w:val="cy"/>
        </w:rPr>
        <w:t>â</w:t>
      </w:r>
      <w:r w:rsidRPr="003F716B">
        <w:rPr>
          <w:color w:val="auto"/>
          <w:lang w:val="cy"/>
        </w:rPr>
        <w:t>'r cleient</w:t>
      </w:r>
    </w:p>
    <w:p w14:paraId="43DC2D7D" w14:textId="77777777" w:rsidR="0070473E" w:rsidRPr="003F716B" w:rsidRDefault="0070473E" w:rsidP="0070473E">
      <w:pPr>
        <w:widowControl w:val="0"/>
        <w:spacing w:before="0" w:line="276" w:lineRule="auto"/>
        <w:ind w:left="100"/>
        <w:rPr>
          <w:rFonts w:eastAsia="Calibri" w:cs="Times New Roman"/>
          <w:color w:val="auto"/>
          <w:lang w:val="en-US"/>
        </w:rPr>
      </w:pPr>
    </w:p>
    <w:p w14:paraId="70C9DAEA" w14:textId="77777777" w:rsidR="0070473E" w:rsidRPr="003F716B" w:rsidRDefault="0070473E" w:rsidP="00B541BB">
      <w:pPr>
        <w:widowControl w:val="0"/>
        <w:spacing w:before="0" w:line="276" w:lineRule="auto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>Mae'r cleient yn rhagweld y bydd angen cymeradwyaeth foesegol ar gyfer y gwaith.</w:t>
      </w:r>
      <w:r w:rsidR="00801171" w:rsidRPr="003F716B">
        <w:rPr>
          <w:color w:val="auto"/>
          <w:lang w:val="cy"/>
        </w:rPr>
        <w:t xml:space="preserve"> </w:t>
      </w:r>
      <w:r w:rsidRPr="003F716B">
        <w:rPr>
          <w:color w:val="auto"/>
          <w:lang w:val="cy"/>
        </w:rPr>
        <w:t xml:space="preserve">Gofynnir i gynigwyr nodi eu polisi ar gyfrinachedd a </w:t>
      </w:r>
      <w:r w:rsidR="00B1265D" w:rsidRPr="003F716B">
        <w:rPr>
          <w:color w:val="auto"/>
          <w:lang w:val="cy"/>
        </w:rPr>
        <w:t>m</w:t>
      </w:r>
      <w:r w:rsidRPr="003F716B">
        <w:rPr>
          <w:color w:val="auto"/>
          <w:lang w:val="cy"/>
        </w:rPr>
        <w:t xml:space="preserve">oeseg a'u profiad o ddelio â data cyfrinachol. Bydd disgwyl i'r contractiwr llwyddiannus brosesu data personol dan ofynion Deddf Diogelu </w:t>
      </w:r>
      <w:r w:rsidR="00B1265D" w:rsidRPr="003F716B">
        <w:rPr>
          <w:color w:val="auto"/>
          <w:lang w:val="cy"/>
        </w:rPr>
        <w:t>D</w:t>
      </w:r>
      <w:r w:rsidRPr="003F716B">
        <w:rPr>
          <w:color w:val="auto"/>
          <w:lang w:val="cy"/>
        </w:rPr>
        <w:t>ata 2018 a rhoi'r holl ddata personol ar ddiwedd y contract i</w:t>
      </w:r>
      <w:r w:rsidR="00B1265D" w:rsidRPr="003F716B">
        <w:rPr>
          <w:color w:val="auto"/>
          <w:lang w:val="cy"/>
        </w:rPr>
        <w:t>’r C</w:t>
      </w:r>
      <w:r w:rsidRPr="003F716B">
        <w:rPr>
          <w:color w:val="auto"/>
          <w:lang w:val="cy"/>
        </w:rPr>
        <w:t xml:space="preserve">yngor, fel rhan o'r trefniadau cyffredinol </w:t>
      </w:r>
      <w:r w:rsidR="00B1265D" w:rsidRPr="003F716B">
        <w:rPr>
          <w:color w:val="auto"/>
          <w:lang w:val="cy"/>
        </w:rPr>
        <w:t>u</w:t>
      </w:r>
      <w:r w:rsidRPr="003F716B">
        <w:rPr>
          <w:color w:val="auto"/>
          <w:lang w:val="cy"/>
        </w:rPr>
        <w:t>chod.</w:t>
      </w:r>
    </w:p>
    <w:p w14:paraId="0AE0404B" w14:textId="77777777" w:rsidR="0070473E" w:rsidRPr="003F716B" w:rsidRDefault="0070473E" w:rsidP="0070473E">
      <w:pPr>
        <w:widowControl w:val="0"/>
        <w:spacing w:before="0" w:line="276" w:lineRule="auto"/>
        <w:ind w:left="100"/>
        <w:rPr>
          <w:rFonts w:eastAsia="Calibri" w:cs="Times New Roman"/>
          <w:color w:val="auto"/>
          <w:lang w:val="en-US"/>
        </w:rPr>
      </w:pPr>
    </w:p>
    <w:p w14:paraId="580F2555" w14:textId="77777777" w:rsidR="0070473E" w:rsidRPr="003F716B" w:rsidRDefault="0070473E" w:rsidP="0070473E">
      <w:pPr>
        <w:widowControl w:val="0"/>
        <w:spacing w:before="0" w:line="276" w:lineRule="auto"/>
        <w:ind w:left="720" w:hanging="720"/>
        <w:rPr>
          <w:rFonts w:eastAsia="Calibri" w:cs="Times New Roman"/>
          <w:color w:val="auto"/>
          <w:lang w:val="en-US"/>
        </w:rPr>
      </w:pPr>
    </w:p>
    <w:p w14:paraId="58180E89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 xml:space="preserve">Bydd y </w:t>
      </w:r>
      <w:r w:rsidR="00801171" w:rsidRPr="003F716B">
        <w:rPr>
          <w:color w:val="auto"/>
          <w:lang w:val="cy"/>
        </w:rPr>
        <w:t>darparwr posibl</w:t>
      </w:r>
      <w:r w:rsidRPr="003F716B">
        <w:rPr>
          <w:color w:val="auto"/>
          <w:lang w:val="cy"/>
        </w:rPr>
        <w:t xml:space="preserve"> yn dangos dealltwriaeth </w:t>
      </w:r>
      <w:r w:rsidR="00B1265D" w:rsidRPr="003F716B">
        <w:rPr>
          <w:color w:val="auto"/>
          <w:lang w:val="cy"/>
        </w:rPr>
        <w:t xml:space="preserve">o </w:t>
      </w:r>
      <w:r w:rsidRPr="003F716B">
        <w:rPr>
          <w:color w:val="auto"/>
          <w:lang w:val="cy"/>
        </w:rPr>
        <w:t>amrywiaeth a chydraddoldeb</w:t>
      </w:r>
      <w:r w:rsidR="00B1265D" w:rsidRPr="003F716B">
        <w:rPr>
          <w:color w:val="auto"/>
          <w:lang w:val="cy"/>
        </w:rPr>
        <w:t xml:space="preserve"> ac ymrwymiad iddynt</w:t>
      </w:r>
    </w:p>
    <w:p w14:paraId="2DF283C0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b/>
          <w:bCs/>
          <w:color w:val="auto"/>
          <w:lang w:val="en-US"/>
        </w:rPr>
      </w:pPr>
      <w:r w:rsidRPr="003F716B">
        <w:rPr>
          <w:b/>
          <w:color w:val="auto"/>
          <w:lang w:val="cy"/>
        </w:rPr>
        <w:t>Amddiffyn plant ac oedolion bregus</w:t>
      </w:r>
    </w:p>
    <w:p w14:paraId="4BB51864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7D75A4A4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 xml:space="preserve">a. </w:t>
      </w:r>
      <w:r w:rsidR="00B1265D" w:rsidRPr="003F716B">
        <w:rPr>
          <w:color w:val="auto"/>
          <w:lang w:val="cy"/>
        </w:rPr>
        <w:tab/>
      </w:r>
      <w:r w:rsidR="00245748" w:rsidRPr="003F716B">
        <w:rPr>
          <w:color w:val="auto"/>
          <w:lang w:val="cy"/>
        </w:rPr>
        <w:t>Bydd y cymal yma’n gymwys d</w:t>
      </w:r>
      <w:r w:rsidRPr="003F716B">
        <w:rPr>
          <w:color w:val="auto"/>
          <w:lang w:val="cy"/>
        </w:rPr>
        <w:t>im ond os wrth ddarparu'r gwasanaethau y byddwch chi neu eich partneriaid busnes neu</w:t>
      </w:r>
      <w:r w:rsidR="00245748" w:rsidRPr="003F716B">
        <w:rPr>
          <w:color w:val="auto"/>
          <w:lang w:val="cy"/>
        </w:rPr>
        <w:t>’ch g</w:t>
      </w:r>
      <w:r w:rsidRPr="003F716B">
        <w:rPr>
          <w:color w:val="auto"/>
          <w:lang w:val="cy"/>
        </w:rPr>
        <w:t xml:space="preserve">weithwyr </w:t>
      </w:r>
      <w:r w:rsidR="00245748" w:rsidRPr="003F716B">
        <w:rPr>
          <w:color w:val="auto"/>
          <w:lang w:val="cy"/>
        </w:rPr>
        <w:t>s</w:t>
      </w:r>
      <w:r w:rsidRPr="003F716B">
        <w:rPr>
          <w:color w:val="auto"/>
          <w:lang w:val="cy"/>
        </w:rPr>
        <w:t>y</w:t>
      </w:r>
      <w:r w:rsidR="00245748" w:rsidRPr="003F716B">
        <w:rPr>
          <w:color w:val="auto"/>
          <w:lang w:val="cy"/>
        </w:rPr>
        <w:t>’</w:t>
      </w:r>
      <w:r w:rsidRPr="003F716B">
        <w:rPr>
          <w:color w:val="auto"/>
          <w:lang w:val="cy"/>
        </w:rPr>
        <w:t xml:space="preserve">n goruchwylio, yn gofalu am </w:t>
      </w:r>
      <w:r w:rsidR="00245748" w:rsidRPr="003F716B">
        <w:rPr>
          <w:color w:val="auto"/>
          <w:lang w:val="cy"/>
        </w:rPr>
        <w:t>(</w:t>
      </w:r>
      <w:r w:rsidRPr="003F716B">
        <w:rPr>
          <w:color w:val="auto"/>
          <w:lang w:val="cy"/>
        </w:rPr>
        <w:t>neu'n cael cyswllt uniongyrchol sylweddol â</w:t>
      </w:r>
      <w:r w:rsidR="00245748" w:rsidRPr="003F716B">
        <w:rPr>
          <w:color w:val="auto"/>
          <w:lang w:val="cy"/>
        </w:rPr>
        <w:t>)</w:t>
      </w:r>
      <w:r w:rsidRPr="003F716B">
        <w:rPr>
          <w:color w:val="auto"/>
          <w:lang w:val="cy"/>
        </w:rPr>
        <w:t xml:space="preserve"> pherson sy'n agored i niwed.</w:t>
      </w:r>
    </w:p>
    <w:p w14:paraId="253A327F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44B002FC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>b.</w:t>
      </w:r>
      <w:r w:rsidR="00245748" w:rsidRPr="003F716B">
        <w:rPr>
          <w:color w:val="auto"/>
          <w:lang w:val="cy"/>
        </w:rPr>
        <w:tab/>
        <w:t>Y</w:t>
      </w:r>
      <w:r w:rsidRPr="003F716B">
        <w:rPr>
          <w:color w:val="auto"/>
          <w:lang w:val="cy"/>
        </w:rPr>
        <w:t>n y cymal hwn, ystyr 'person sy'n agored i niwed' yw:</w:t>
      </w:r>
    </w:p>
    <w:p w14:paraId="2F6F5703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5D69E348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 xml:space="preserve">i. </w:t>
      </w:r>
      <w:r w:rsidR="00245748" w:rsidRPr="003F716B">
        <w:rPr>
          <w:color w:val="auto"/>
          <w:lang w:val="cy"/>
        </w:rPr>
        <w:tab/>
      </w:r>
      <w:r w:rsidRPr="003F716B">
        <w:rPr>
          <w:color w:val="auto"/>
          <w:lang w:val="cy"/>
        </w:rPr>
        <w:t>p</w:t>
      </w:r>
      <w:r w:rsidR="009B7011" w:rsidRPr="003F716B">
        <w:rPr>
          <w:color w:val="auto"/>
          <w:lang w:val="cy"/>
        </w:rPr>
        <w:t>erson</w:t>
      </w:r>
      <w:r w:rsidR="00245748" w:rsidRPr="003F716B">
        <w:rPr>
          <w:color w:val="auto"/>
          <w:lang w:val="cy"/>
        </w:rPr>
        <w:t xml:space="preserve"> </w:t>
      </w:r>
      <w:r w:rsidRPr="003F716B">
        <w:rPr>
          <w:color w:val="auto"/>
          <w:lang w:val="cy"/>
        </w:rPr>
        <w:t>dan 18 oed</w:t>
      </w:r>
    </w:p>
    <w:p w14:paraId="42412F27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59BAB785" w14:textId="77777777" w:rsidR="0070473E" w:rsidRPr="003F716B" w:rsidRDefault="00910BB8" w:rsidP="00245748">
      <w:pPr>
        <w:spacing w:before="0" w:after="200" w:line="276" w:lineRule="auto"/>
        <w:ind w:left="720" w:hanging="720"/>
        <w:rPr>
          <w:rFonts w:eastAsia="Calibri" w:cs="Times New Roman"/>
          <w:color w:val="auto"/>
          <w:lang w:val="en-US"/>
        </w:rPr>
      </w:pPr>
      <w:proofErr w:type="spellStart"/>
      <w:r w:rsidRPr="003F716B">
        <w:rPr>
          <w:rFonts w:cs="FS Me Light"/>
          <w:color w:val="auto"/>
          <w:lang w:val="cy"/>
        </w:rPr>
        <w:t>ii</w:t>
      </w:r>
      <w:proofErr w:type="spellEnd"/>
      <w:r w:rsidRPr="003F716B">
        <w:rPr>
          <w:rFonts w:cs="FS Me Light"/>
          <w:color w:val="auto"/>
          <w:lang w:val="cy"/>
        </w:rPr>
        <w:t xml:space="preserve">. </w:t>
      </w:r>
      <w:r w:rsidRPr="003F716B">
        <w:rPr>
          <w:rFonts w:cs="FS Me Light"/>
          <w:color w:val="auto"/>
          <w:lang w:val="cy"/>
        </w:rPr>
        <w:tab/>
        <w:t>pobl sydd angen, neu a allai fod angen, gwasanaethau gofal cymunedol oherwydd anabledd meddyliol neu ddysgu, anabledd arall, oedran neu salwch, ac sydd, neu a all fod, yn methu gofalu amdanynt eu hunain neu'n methu amddiffyn eu hunain rhag niwed neu gam-fanteisio sylweddol</w:t>
      </w:r>
    </w:p>
    <w:p w14:paraId="6B1F46AD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29E74120" w14:textId="77777777" w:rsidR="0070473E" w:rsidRPr="003F716B" w:rsidRDefault="00910BB8" w:rsidP="00245748">
      <w:pPr>
        <w:spacing w:before="0" w:after="200" w:line="276" w:lineRule="auto"/>
        <w:ind w:left="720" w:hanging="720"/>
        <w:rPr>
          <w:rFonts w:eastAsia="Calibri" w:cs="Times New Roman"/>
          <w:color w:val="auto"/>
          <w:lang w:val="en-US"/>
        </w:rPr>
      </w:pPr>
      <w:r w:rsidRPr="003F716B">
        <w:rPr>
          <w:rFonts w:cs="FS Me Light"/>
          <w:color w:val="auto"/>
          <w:lang w:val="cy"/>
        </w:rPr>
        <w:t xml:space="preserve">c. </w:t>
      </w:r>
      <w:r w:rsidRPr="003F716B">
        <w:rPr>
          <w:rFonts w:cs="FS Me Light"/>
          <w:color w:val="auto"/>
          <w:lang w:val="cy"/>
        </w:rPr>
        <w:tab/>
      </w:r>
      <w:r w:rsidR="009B7011" w:rsidRPr="003F716B">
        <w:rPr>
          <w:rFonts w:cs="FS Me Light"/>
          <w:color w:val="auto"/>
          <w:lang w:val="cy"/>
        </w:rPr>
        <w:t>r</w:t>
      </w:r>
      <w:r w:rsidRPr="003F716B">
        <w:rPr>
          <w:rFonts w:cs="FS Me Light"/>
          <w:color w:val="auto"/>
          <w:lang w:val="cy"/>
        </w:rPr>
        <w:t>haid ichi ystyried yr holl risgiau sy'n gysylltiedig â darparu'r gwasanaethau a chymryd pob cam rhesymol i sicrhau diogelwch pob person sy'n agored i niwed a gofyn am ganiatâd ysgrifenedig gan ofalwr neu warcheidwad awdurdodedig cyfreithiol y person sy'n agored i niwed cyn cael unrhyw gyswllt uniongyrchol sylweddol â'r person</w:t>
      </w:r>
    </w:p>
    <w:p w14:paraId="27BA4038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2F3E64C9" w14:textId="77777777" w:rsidR="0070473E" w:rsidRPr="003F716B" w:rsidRDefault="00245748" w:rsidP="00245748">
      <w:pPr>
        <w:spacing w:before="0" w:after="200" w:line="276" w:lineRule="auto"/>
        <w:ind w:left="720" w:hanging="720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>ch</w:t>
      </w:r>
      <w:r w:rsidR="0070473E" w:rsidRPr="003F716B">
        <w:rPr>
          <w:color w:val="auto"/>
          <w:lang w:val="cy"/>
        </w:rPr>
        <w:t xml:space="preserve">. </w:t>
      </w:r>
      <w:r w:rsidRPr="003F716B">
        <w:rPr>
          <w:color w:val="auto"/>
          <w:lang w:val="cy"/>
        </w:rPr>
        <w:tab/>
      </w:r>
      <w:r w:rsidR="0070473E" w:rsidRPr="003F716B">
        <w:rPr>
          <w:color w:val="auto"/>
          <w:lang w:val="cy"/>
        </w:rPr>
        <w:t xml:space="preserve">heb gyfyngu ar is-gymal 16 (c), rhaid </w:t>
      </w:r>
      <w:r w:rsidRPr="003F716B">
        <w:rPr>
          <w:color w:val="auto"/>
          <w:lang w:val="cy"/>
        </w:rPr>
        <w:t>ichi</w:t>
      </w:r>
      <w:r w:rsidR="0070473E" w:rsidRPr="003F716B">
        <w:rPr>
          <w:color w:val="auto"/>
          <w:lang w:val="cy"/>
        </w:rPr>
        <w:t xml:space="preserve"> fabwysiadu a chyflawni polisi a chyfres o weithdrefnau ysgrifenedig i amddiffyn pobl agored i niwed os:</w:t>
      </w:r>
    </w:p>
    <w:p w14:paraId="07AD2E97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19E119D8" w14:textId="77777777" w:rsidR="0070473E" w:rsidRPr="003F716B" w:rsidRDefault="0070473E" w:rsidP="00245748">
      <w:pPr>
        <w:spacing w:before="0" w:after="200" w:line="276" w:lineRule="auto"/>
        <w:ind w:left="720" w:hanging="720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 xml:space="preserve">i. </w:t>
      </w:r>
      <w:r w:rsidR="00245748" w:rsidRPr="003F716B">
        <w:rPr>
          <w:color w:val="auto"/>
          <w:lang w:val="cy"/>
        </w:rPr>
        <w:tab/>
      </w:r>
      <w:r w:rsidRPr="003F716B">
        <w:rPr>
          <w:color w:val="auto"/>
          <w:lang w:val="cy"/>
        </w:rPr>
        <w:t>ydych yn gwmni neu'n bartneriaeth, neu os ydych yn unigolyn sy'n cyflogi pobl eraill</w:t>
      </w:r>
    </w:p>
    <w:p w14:paraId="6BA935C7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558109FA" w14:textId="77777777" w:rsidR="0070473E" w:rsidRPr="003F716B" w:rsidRDefault="0070473E" w:rsidP="00245748">
      <w:pPr>
        <w:spacing w:before="0" w:after="200" w:line="276" w:lineRule="auto"/>
        <w:ind w:left="720" w:hanging="720"/>
        <w:rPr>
          <w:rFonts w:eastAsia="Calibri" w:cs="Times New Roman"/>
          <w:color w:val="auto"/>
          <w:lang w:val="en-US"/>
        </w:rPr>
      </w:pPr>
      <w:proofErr w:type="spellStart"/>
      <w:r w:rsidRPr="003F716B">
        <w:rPr>
          <w:color w:val="auto"/>
          <w:lang w:val="cy"/>
        </w:rPr>
        <w:t>ii</w:t>
      </w:r>
      <w:proofErr w:type="spellEnd"/>
      <w:r w:rsidRPr="003F716B">
        <w:rPr>
          <w:color w:val="auto"/>
          <w:lang w:val="cy"/>
        </w:rPr>
        <w:t>.</w:t>
      </w:r>
      <w:r w:rsidR="00245748" w:rsidRPr="003F716B">
        <w:rPr>
          <w:color w:val="auto"/>
          <w:lang w:val="cy"/>
        </w:rPr>
        <w:tab/>
        <w:t xml:space="preserve">wrth </w:t>
      </w:r>
      <w:r w:rsidRPr="003F716B">
        <w:rPr>
          <w:color w:val="auto"/>
          <w:lang w:val="cy"/>
        </w:rPr>
        <w:t>ddarparu'r gwasanaethau, mae eich cyflogeion neu eich contractwyr yn goruchwylio, yn gofalu am neu'n cael cyswllt uniongyrchol sylweddol â ph</w:t>
      </w:r>
      <w:r w:rsidR="00245748" w:rsidRPr="003F716B">
        <w:rPr>
          <w:color w:val="auto"/>
          <w:lang w:val="cy"/>
        </w:rPr>
        <w:t xml:space="preserve">obl </w:t>
      </w:r>
      <w:r w:rsidRPr="003F716B">
        <w:rPr>
          <w:color w:val="auto"/>
          <w:lang w:val="cy"/>
        </w:rPr>
        <w:t>sy'n agored i niwed</w:t>
      </w:r>
    </w:p>
    <w:p w14:paraId="5268B13B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1564167A" w14:textId="77777777" w:rsidR="0070473E" w:rsidRPr="003F716B" w:rsidRDefault="00245748" w:rsidP="00245748">
      <w:pPr>
        <w:spacing w:before="0" w:after="200" w:line="276" w:lineRule="auto"/>
        <w:ind w:left="720" w:hanging="720"/>
        <w:rPr>
          <w:rFonts w:eastAsia="Calibri" w:cs="Times New Roman"/>
          <w:color w:val="auto"/>
          <w:lang w:val="en-US"/>
        </w:rPr>
      </w:pPr>
      <w:proofErr w:type="spellStart"/>
      <w:r w:rsidRPr="003F716B">
        <w:rPr>
          <w:color w:val="auto"/>
          <w:lang w:val="cy"/>
        </w:rPr>
        <w:t>d</w:t>
      </w:r>
      <w:r w:rsidR="0070473E" w:rsidRPr="003F716B">
        <w:rPr>
          <w:color w:val="auto"/>
          <w:lang w:val="cy"/>
        </w:rPr>
        <w:t>.</w:t>
      </w:r>
      <w:proofErr w:type="spellEnd"/>
      <w:r w:rsidRPr="003F716B">
        <w:rPr>
          <w:color w:val="auto"/>
          <w:lang w:val="cy"/>
        </w:rPr>
        <w:t xml:space="preserve"> </w:t>
      </w:r>
      <w:r w:rsidRPr="003F716B">
        <w:rPr>
          <w:color w:val="auto"/>
          <w:lang w:val="cy"/>
        </w:rPr>
        <w:tab/>
      </w:r>
      <w:r w:rsidR="009B7011" w:rsidRPr="003F716B">
        <w:rPr>
          <w:color w:val="auto"/>
          <w:lang w:val="cy"/>
        </w:rPr>
        <w:t>f</w:t>
      </w:r>
      <w:r w:rsidRPr="003F716B">
        <w:rPr>
          <w:color w:val="auto"/>
          <w:lang w:val="cy"/>
        </w:rPr>
        <w:t xml:space="preserve">el </w:t>
      </w:r>
      <w:r w:rsidR="0070473E" w:rsidRPr="003F716B">
        <w:rPr>
          <w:color w:val="auto"/>
          <w:lang w:val="cy"/>
        </w:rPr>
        <w:t>rhan o'r gweithdrefnau a grybwyllir yn is-gymal 16 (ch)</w:t>
      </w:r>
      <w:r w:rsidR="009B7011" w:rsidRPr="003F716B">
        <w:rPr>
          <w:color w:val="auto"/>
          <w:lang w:val="cy"/>
        </w:rPr>
        <w:t>,</w:t>
      </w:r>
      <w:r w:rsidR="0070473E" w:rsidRPr="003F716B">
        <w:rPr>
          <w:color w:val="auto"/>
          <w:lang w:val="cy"/>
        </w:rPr>
        <w:t xml:space="preserve"> rhaid </w:t>
      </w:r>
      <w:r w:rsidRPr="003F716B">
        <w:rPr>
          <w:color w:val="auto"/>
          <w:lang w:val="cy"/>
        </w:rPr>
        <w:t>ichi</w:t>
      </w:r>
      <w:r w:rsidR="0070473E" w:rsidRPr="003F716B">
        <w:rPr>
          <w:color w:val="auto"/>
          <w:lang w:val="cy"/>
        </w:rPr>
        <w:t xml:space="preserve"> wirio cefndir y</w:t>
      </w:r>
      <w:r w:rsidRPr="003F716B">
        <w:rPr>
          <w:color w:val="auto"/>
          <w:lang w:val="cy"/>
        </w:rPr>
        <w:t>n ôl y</w:t>
      </w:r>
      <w:r w:rsidR="0070473E" w:rsidRPr="003F716B">
        <w:rPr>
          <w:color w:val="auto"/>
          <w:lang w:val="cy"/>
        </w:rPr>
        <w:t xml:space="preserve"> gwasanaeth datgelu a gwahardd </w:t>
      </w:r>
      <w:r w:rsidRPr="003F716B">
        <w:rPr>
          <w:color w:val="auto"/>
          <w:lang w:val="cy"/>
        </w:rPr>
        <w:t>ei</w:t>
      </w:r>
      <w:r w:rsidR="0070473E" w:rsidRPr="003F716B">
        <w:rPr>
          <w:color w:val="auto"/>
          <w:lang w:val="cy"/>
        </w:rPr>
        <w:t xml:space="preserve">ch darpar weithwyr, contractwyr neu wirfoddolwyr a fydd, wrth ddarparu'r gwasanaethau, yn goruchwylio, gofalu </w:t>
      </w:r>
      <w:r w:rsidR="009B7011" w:rsidRPr="003F716B">
        <w:rPr>
          <w:color w:val="auto"/>
          <w:lang w:val="cy"/>
        </w:rPr>
        <w:t xml:space="preserve">am </w:t>
      </w:r>
      <w:r w:rsidR="0070473E" w:rsidRPr="003F716B">
        <w:rPr>
          <w:color w:val="auto"/>
          <w:lang w:val="cy"/>
        </w:rPr>
        <w:t>neu fel arall gael cyswllt uniongyrchol sylweddol â phobl sy'n agored i niwed</w:t>
      </w:r>
    </w:p>
    <w:p w14:paraId="3BBF0B54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2B227A85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>Os ma</w:t>
      </w:r>
      <w:r w:rsidR="00245748" w:rsidRPr="003F716B">
        <w:rPr>
          <w:color w:val="auto"/>
          <w:lang w:val="cy"/>
        </w:rPr>
        <w:t>i chi</w:t>
      </w:r>
      <w:r w:rsidRPr="003F716B">
        <w:rPr>
          <w:color w:val="auto"/>
          <w:lang w:val="cy"/>
        </w:rPr>
        <w:t xml:space="preserve"> yw'r person sydd â chyswllt uniongyrchol sylweddol â phobl sy'n agored i niwed, rhaid </w:t>
      </w:r>
      <w:r w:rsidR="00245748" w:rsidRPr="003F716B">
        <w:rPr>
          <w:color w:val="auto"/>
          <w:lang w:val="cy"/>
        </w:rPr>
        <w:t>ichi</w:t>
      </w:r>
      <w:r w:rsidRPr="003F716B">
        <w:rPr>
          <w:color w:val="auto"/>
          <w:lang w:val="cy"/>
        </w:rPr>
        <w:t>, cyn unrhyw gyswllt uniongyrchol sylweddol â'r person, gynnig i'w ofalwr neu</w:t>
      </w:r>
      <w:r w:rsidR="009B7011" w:rsidRPr="003F716B">
        <w:rPr>
          <w:color w:val="auto"/>
          <w:lang w:val="cy"/>
        </w:rPr>
        <w:t xml:space="preserve"> ei </w:t>
      </w:r>
      <w:r w:rsidRPr="003F716B">
        <w:rPr>
          <w:color w:val="auto"/>
          <w:lang w:val="cy"/>
        </w:rPr>
        <w:t>warcheidwad a awdurdod</w:t>
      </w:r>
      <w:r w:rsidR="009B7011" w:rsidRPr="003F716B">
        <w:rPr>
          <w:color w:val="auto"/>
          <w:lang w:val="cy"/>
        </w:rPr>
        <w:t>ir</w:t>
      </w:r>
      <w:r w:rsidRPr="003F716B">
        <w:rPr>
          <w:color w:val="auto"/>
          <w:lang w:val="cy"/>
        </w:rPr>
        <w:t xml:space="preserve"> yn gyfreithiol, eich caniatâd i wirio</w:t>
      </w:r>
      <w:r w:rsidR="009B7011" w:rsidRPr="003F716B">
        <w:rPr>
          <w:color w:val="auto"/>
          <w:lang w:val="cy"/>
        </w:rPr>
        <w:t xml:space="preserve"> ei</w:t>
      </w:r>
      <w:r w:rsidRPr="003F716B">
        <w:rPr>
          <w:color w:val="auto"/>
          <w:lang w:val="cy"/>
        </w:rPr>
        <w:t>ch cefndir a p</w:t>
      </w:r>
      <w:r w:rsidR="00245748" w:rsidRPr="003F716B">
        <w:rPr>
          <w:color w:val="auto"/>
          <w:lang w:val="cy"/>
        </w:rPr>
        <w:t>h</w:t>
      </w:r>
      <w:r w:rsidRPr="003F716B">
        <w:rPr>
          <w:color w:val="auto"/>
          <w:lang w:val="cy"/>
        </w:rPr>
        <w:t xml:space="preserve">e byddai'r gofalwr neu'r gwarcheidwad yn dymuno gwneud hynny, </w:t>
      </w:r>
      <w:r w:rsidR="00245748" w:rsidRPr="003F716B">
        <w:rPr>
          <w:color w:val="auto"/>
          <w:lang w:val="cy"/>
        </w:rPr>
        <w:t>edrych ar eich</w:t>
      </w:r>
      <w:r w:rsidR="00910BB8" w:rsidRPr="003F716B">
        <w:rPr>
          <w:color w:val="auto"/>
          <w:lang w:val="cy"/>
        </w:rPr>
        <w:t xml:space="preserve"> </w:t>
      </w:r>
      <w:r w:rsidR="00245748" w:rsidRPr="003F716B">
        <w:rPr>
          <w:color w:val="auto"/>
          <w:lang w:val="cy"/>
        </w:rPr>
        <w:t>datgeliadau gan</w:t>
      </w:r>
      <w:r w:rsidRPr="003F716B">
        <w:rPr>
          <w:color w:val="auto"/>
          <w:lang w:val="cy"/>
        </w:rPr>
        <w:t xml:space="preserve"> y gwasanaeth </w:t>
      </w:r>
      <w:r w:rsidR="00245748" w:rsidRPr="003F716B">
        <w:rPr>
          <w:color w:val="auto"/>
          <w:lang w:val="cy"/>
        </w:rPr>
        <w:t xml:space="preserve">datgelu a </w:t>
      </w:r>
      <w:r w:rsidRPr="003F716B">
        <w:rPr>
          <w:color w:val="auto"/>
          <w:lang w:val="cy"/>
        </w:rPr>
        <w:t>gwahardd.</w:t>
      </w:r>
    </w:p>
    <w:p w14:paraId="64C31475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2AF4CC09" w14:textId="77777777" w:rsidR="0070473E" w:rsidRPr="003F716B" w:rsidRDefault="00245748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  <w:proofErr w:type="spellStart"/>
      <w:r w:rsidRPr="003F716B">
        <w:rPr>
          <w:color w:val="auto"/>
          <w:lang w:val="cy"/>
        </w:rPr>
        <w:lastRenderedPageBreak/>
        <w:t>dd</w:t>
      </w:r>
      <w:proofErr w:type="spellEnd"/>
      <w:r w:rsidR="0070473E" w:rsidRPr="003F716B">
        <w:rPr>
          <w:color w:val="auto"/>
          <w:lang w:val="cy"/>
        </w:rPr>
        <w:t xml:space="preserve">. </w:t>
      </w:r>
      <w:r w:rsidR="009B7011" w:rsidRPr="003F716B">
        <w:rPr>
          <w:color w:val="auto"/>
          <w:lang w:val="cy"/>
        </w:rPr>
        <w:t>m</w:t>
      </w:r>
      <w:r w:rsidR="0070473E" w:rsidRPr="003F716B">
        <w:rPr>
          <w:color w:val="auto"/>
          <w:lang w:val="cy"/>
        </w:rPr>
        <w:t xml:space="preserve">ae'n rhaid </w:t>
      </w:r>
      <w:r w:rsidRPr="003F716B">
        <w:rPr>
          <w:color w:val="auto"/>
          <w:lang w:val="cy"/>
        </w:rPr>
        <w:t>ichi</w:t>
      </w:r>
      <w:r w:rsidR="0070473E" w:rsidRPr="003F716B">
        <w:rPr>
          <w:color w:val="auto"/>
          <w:lang w:val="cy"/>
        </w:rPr>
        <w:t xml:space="preserve"> gydymffurfio ag is-gymal 16 (e) hyd yn oed os nad yw'n ofynnol </w:t>
      </w:r>
      <w:r w:rsidRPr="003F716B">
        <w:rPr>
          <w:color w:val="auto"/>
          <w:lang w:val="cy"/>
        </w:rPr>
        <w:t>ichi</w:t>
      </w:r>
      <w:r w:rsidR="0070473E" w:rsidRPr="003F716B">
        <w:rPr>
          <w:color w:val="auto"/>
          <w:lang w:val="cy"/>
        </w:rPr>
        <w:t xml:space="preserve"> wneud hynny dan unrhyw ddeddfwriaeth safonau a diogelu plant a hyd yn oed os yw'r gwaith yn ffurfiol, yn anffurfiol, yn wirfoddol neu'n gyflogedig.</w:t>
      </w:r>
    </w:p>
    <w:p w14:paraId="0C442E98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2EBC2EF9" w14:textId="77777777" w:rsidR="0070473E" w:rsidRPr="003F716B" w:rsidRDefault="00245748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  <w:r w:rsidRPr="003F716B">
        <w:rPr>
          <w:color w:val="auto"/>
          <w:lang w:val="cy"/>
        </w:rPr>
        <w:t>e</w:t>
      </w:r>
      <w:r w:rsidR="0070473E" w:rsidRPr="003F716B">
        <w:rPr>
          <w:color w:val="auto"/>
          <w:lang w:val="cy"/>
        </w:rPr>
        <w:t xml:space="preserve">. </w:t>
      </w:r>
      <w:r w:rsidR="009B7011" w:rsidRPr="003F716B">
        <w:rPr>
          <w:color w:val="auto"/>
          <w:lang w:val="cy"/>
        </w:rPr>
        <w:t>n</w:t>
      </w:r>
      <w:r w:rsidR="0070473E" w:rsidRPr="003F716B">
        <w:rPr>
          <w:color w:val="auto"/>
          <w:lang w:val="cy"/>
        </w:rPr>
        <w:t xml:space="preserve">i all </w:t>
      </w:r>
      <w:r w:rsidRPr="003F716B">
        <w:rPr>
          <w:color w:val="auto"/>
          <w:lang w:val="cy"/>
        </w:rPr>
        <w:t xml:space="preserve">y </w:t>
      </w:r>
      <w:r w:rsidR="0070473E" w:rsidRPr="003F716B">
        <w:rPr>
          <w:color w:val="auto"/>
          <w:lang w:val="cy"/>
        </w:rPr>
        <w:t>Cyngor roi gwybod ichi am eich rhwymedigaethau cyfreithiol mewn perthynas â'ch ymwneud â ph</w:t>
      </w:r>
      <w:r w:rsidR="00910BB8" w:rsidRPr="003F716B">
        <w:rPr>
          <w:color w:val="auto"/>
          <w:lang w:val="cy"/>
        </w:rPr>
        <w:t>obl</w:t>
      </w:r>
      <w:r w:rsidR="0070473E" w:rsidRPr="003F716B">
        <w:rPr>
          <w:color w:val="auto"/>
          <w:lang w:val="cy"/>
        </w:rPr>
        <w:t xml:space="preserve"> sy'n agored i niwed, ac ni ddylid ystyried y cymal </w:t>
      </w:r>
      <w:r w:rsidR="00910BB8" w:rsidRPr="003F716B">
        <w:rPr>
          <w:color w:val="auto"/>
          <w:lang w:val="cy"/>
        </w:rPr>
        <w:t>yma</w:t>
      </w:r>
      <w:r w:rsidR="0070473E" w:rsidRPr="003F716B">
        <w:rPr>
          <w:color w:val="auto"/>
          <w:lang w:val="cy"/>
        </w:rPr>
        <w:t xml:space="preserve"> fel y cyfryw.</w:t>
      </w:r>
      <w:r w:rsidR="00801171" w:rsidRPr="003F716B">
        <w:rPr>
          <w:color w:val="auto"/>
          <w:lang w:val="cy"/>
        </w:rPr>
        <w:t xml:space="preserve"> </w:t>
      </w:r>
      <w:r w:rsidR="0070473E" w:rsidRPr="003F716B">
        <w:rPr>
          <w:color w:val="auto"/>
          <w:lang w:val="cy"/>
        </w:rPr>
        <w:t>Os oes gennych unrhyw ymholiadau am eich rhwymedigaethau, rydym ni’n</w:t>
      </w:r>
      <w:r w:rsidR="00801171" w:rsidRPr="003F716B">
        <w:rPr>
          <w:color w:val="auto"/>
          <w:lang w:val="cy"/>
        </w:rPr>
        <w:t xml:space="preserve"> </w:t>
      </w:r>
      <w:r w:rsidR="0070473E" w:rsidRPr="003F716B">
        <w:rPr>
          <w:color w:val="auto"/>
          <w:lang w:val="cy"/>
        </w:rPr>
        <w:t xml:space="preserve">eich cynghori'n gryf i geisio cyngor cyfreithiol annibynnol a hefyd i gysylltu â'r Gymdeithas Genedlaethol er Atal Creulondeb i </w:t>
      </w:r>
      <w:r w:rsidR="00910BB8" w:rsidRPr="003F716B">
        <w:rPr>
          <w:color w:val="auto"/>
          <w:lang w:val="cy"/>
        </w:rPr>
        <w:t>B</w:t>
      </w:r>
      <w:r w:rsidR="0070473E" w:rsidRPr="003F716B">
        <w:rPr>
          <w:color w:val="auto"/>
          <w:lang w:val="cy"/>
        </w:rPr>
        <w:t>lant (www.nspcc.org.uk).</w:t>
      </w:r>
    </w:p>
    <w:p w14:paraId="0462D150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lang w:val="en-US"/>
        </w:rPr>
      </w:pPr>
    </w:p>
    <w:p w14:paraId="5E04AF25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sz w:val="22"/>
          <w:szCs w:val="22"/>
        </w:rPr>
      </w:pPr>
      <w:r w:rsidRPr="003F716B">
        <w:rPr>
          <w:b/>
          <w:color w:val="auto"/>
          <w:sz w:val="22"/>
          <w:szCs w:val="22"/>
          <w:lang w:val="cy"/>
        </w:rPr>
        <w:t>Yswiriant</w:t>
      </w:r>
    </w:p>
    <w:p w14:paraId="74C00A69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sz w:val="22"/>
          <w:szCs w:val="22"/>
        </w:rPr>
      </w:pPr>
      <w:r w:rsidRPr="003F716B">
        <w:rPr>
          <w:color w:val="auto"/>
          <w:sz w:val="22"/>
          <w:szCs w:val="22"/>
          <w:lang w:val="cy"/>
        </w:rPr>
        <w:t>Mae</w:t>
      </w:r>
      <w:r w:rsidR="00910BB8" w:rsidRPr="003F716B">
        <w:rPr>
          <w:color w:val="auto"/>
          <w:sz w:val="22"/>
          <w:szCs w:val="22"/>
          <w:lang w:val="cy"/>
        </w:rPr>
        <w:t xml:space="preserve">’r </w:t>
      </w:r>
      <w:r w:rsidRPr="003F716B">
        <w:rPr>
          <w:color w:val="auto"/>
          <w:sz w:val="22"/>
          <w:szCs w:val="22"/>
          <w:lang w:val="cy"/>
        </w:rPr>
        <w:t>Cyngor yn ei gwneud yn ofynnol i bob darparwr posibl ddarparu'r canlynol, lle y bo'n briodol, ar gyfer pob hawliad:</w:t>
      </w:r>
    </w:p>
    <w:p w14:paraId="065C5489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sz w:val="22"/>
          <w:szCs w:val="22"/>
        </w:rPr>
      </w:pPr>
      <w:r w:rsidRPr="003F716B">
        <w:rPr>
          <w:color w:val="auto"/>
          <w:sz w:val="22"/>
          <w:szCs w:val="22"/>
          <w:lang w:val="cy"/>
        </w:rPr>
        <w:t xml:space="preserve">Atebolrwydd cyhoeddus </w:t>
      </w:r>
      <w:r w:rsidR="00910BB8" w:rsidRPr="003F716B">
        <w:rPr>
          <w:color w:val="auto"/>
          <w:sz w:val="22"/>
          <w:szCs w:val="22"/>
          <w:lang w:val="cy"/>
        </w:rPr>
        <w:t xml:space="preserve">o </w:t>
      </w:r>
      <w:r w:rsidRPr="003F716B">
        <w:rPr>
          <w:color w:val="auto"/>
          <w:sz w:val="22"/>
          <w:szCs w:val="22"/>
          <w:lang w:val="cy"/>
        </w:rPr>
        <w:t>£5</w:t>
      </w:r>
      <w:r w:rsidR="00910BB8" w:rsidRPr="003F716B">
        <w:rPr>
          <w:color w:val="auto"/>
          <w:sz w:val="22"/>
          <w:szCs w:val="22"/>
          <w:lang w:val="cy"/>
        </w:rPr>
        <w:t xml:space="preserve"> miliwn</w:t>
      </w:r>
    </w:p>
    <w:p w14:paraId="1F23BEF3" w14:textId="77777777" w:rsidR="0070473E" w:rsidRPr="003F716B" w:rsidRDefault="0070473E" w:rsidP="0070473E">
      <w:pPr>
        <w:spacing w:before="0" w:after="200" w:line="276" w:lineRule="auto"/>
        <w:rPr>
          <w:rFonts w:eastAsia="Calibri" w:cs="Times New Roman"/>
          <w:color w:val="auto"/>
          <w:sz w:val="22"/>
          <w:szCs w:val="22"/>
        </w:rPr>
      </w:pPr>
    </w:p>
    <w:p w14:paraId="39612614" w14:textId="77777777" w:rsidR="0070473E" w:rsidRPr="003F716B" w:rsidRDefault="0070473E" w:rsidP="0070473E">
      <w:pPr>
        <w:spacing w:before="0" w:after="240"/>
        <w:rPr>
          <w:color w:val="auto"/>
          <w:vertAlign w:val="superscript"/>
        </w:rPr>
      </w:pPr>
    </w:p>
    <w:p w14:paraId="5EFE90C6" w14:textId="77777777" w:rsidR="005D139B" w:rsidRPr="003F716B" w:rsidRDefault="005D139B" w:rsidP="006A3308">
      <w:pPr>
        <w:pStyle w:val="BodyText"/>
        <w:rPr>
          <w:rStyle w:val="FootnoteReference"/>
          <w:color w:val="auto"/>
          <w:vertAlign w:val="baseline"/>
        </w:rPr>
      </w:pPr>
    </w:p>
    <w:sectPr w:rsidR="005D139B" w:rsidRPr="003F716B" w:rsidSect="00F5219E">
      <w:headerReference w:type="default" r:id="rId26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5EC9D" w14:textId="77777777" w:rsidR="00965FDF" w:rsidRDefault="00965FDF" w:rsidP="00FA7AAD">
      <w:pPr>
        <w:spacing w:before="0" w:line="240" w:lineRule="auto"/>
      </w:pPr>
      <w:r>
        <w:separator/>
      </w:r>
    </w:p>
  </w:endnote>
  <w:endnote w:type="continuationSeparator" w:id="0">
    <w:p w14:paraId="79815913" w14:textId="77777777" w:rsidR="00965FDF" w:rsidRDefault="00965FDF" w:rsidP="00FA7AAD">
      <w:pPr>
        <w:spacing w:before="0" w:line="240" w:lineRule="auto"/>
      </w:pPr>
      <w:r>
        <w:continuationSeparator/>
      </w:r>
    </w:p>
  </w:endnote>
  <w:endnote w:type="continuationNotice" w:id="1">
    <w:p w14:paraId="15B9FA14" w14:textId="77777777" w:rsidR="00965FDF" w:rsidRDefault="00965FD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EF04" w14:textId="77777777" w:rsidR="00965FDF" w:rsidRDefault="00965FDF" w:rsidP="00FA7AAD">
      <w:pPr>
        <w:spacing w:before="0" w:line="240" w:lineRule="auto"/>
      </w:pPr>
      <w:r>
        <w:separator/>
      </w:r>
    </w:p>
  </w:footnote>
  <w:footnote w:type="continuationSeparator" w:id="0">
    <w:p w14:paraId="4C1F3AB4" w14:textId="77777777" w:rsidR="00965FDF" w:rsidRDefault="00965FDF" w:rsidP="00FA7AAD">
      <w:pPr>
        <w:spacing w:before="0" w:line="240" w:lineRule="auto"/>
      </w:pPr>
      <w:r>
        <w:continuationSeparator/>
      </w:r>
    </w:p>
  </w:footnote>
  <w:footnote w:type="continuationNotice" w:id="1">
    <w:p w14:paraId="7A249AE1" w14:textId="77777777" w:rsidR="00965FDF" w:rsidRDefault="00965FD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1FA9" w14:textId="77777777" w:rsidR="001B055D" w:rsidRDefault="001B0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74E"/>
    <w:multiLevelType w:val="multilevel"/>
    <w:tmpl w:val="3184058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7893BA1"/>
    <w:multiLevelType w:val="hybridMultilevel"/>
    <w:tmpl w:val="0FDE23BC"/>
    <w:lvl w:ilvl="0" w:tplc="DA823CD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5316"/>
    <w:multiLevelType w:val="hybridMultilevel"/>
    <w:tmpl w:val="9A36A89E"/>
    <w:lvl w:ilvl="0" w:tplc="256299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99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37ACA"/>
    <w:multiLevelType w:val="singleLevel"/>
    <w:tmpl w:val="7BE81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7F63"/>
    <w:multiLevelType w:val="hybridMultilevel"/>
    <w:tmpl w:val="AA6C771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00B2"/>
    <w:multiLevelType w:val="hybridMultilevel"/>
    <w:tmpl w:val="A988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154E"/>
    <w:multiLevelType w:val="hybridMultilevel"/>
    <w:tmpl w:val="C1FA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1138B"/>
    <w:multiLevelType w:val="hybridMultilevel"/>
    <w:tmpl w:val="E5AC8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61DAB"/>
    <w:multiLevelType w:val="hybridMultilevel"/>
    <w:tmpl w:val="A5A0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C32ED"/>
    <w:multiLevelType w:val="singleLevel"/>
    <w:tmpl w:val="7BE81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413F68"/>
    <w:multiLevelType w:val="hybridMultilevel"/>
    <w:tmpl w:val="D466ED4C"/>
    <w:lvl w:ilvl="0" w:tplc="2B7CB9C8">
      <w:start w:val="5"/>
      <w:numFmt w:val="bullet"/>
      <w:lvlText w:val="-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A568D"/>
    <w:multiLevelType w:val="hybridMultilevel"/>
    <w:tmpl w:val="30AED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9"/>
  </w:num>
  <w:num w:numId="12">
    <w:abstractNumId w:val="15"/>
  </w:num>
  <w:num w:numId="13">
    <w:abstractNumId w:val="11"/>
  </w:num>
  <w:num w:numId="14">
    <w:abstractNumId w:val="12"/>
  </w:num>
  <w:num w:numId="15">
    <w:abstractNumId w:val="8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8193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3E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E7CD7"/>
    <w:rsid w:val="000F2ED7"/>
    <w:rsid w:val="000F66CF"/>
    <w:rsid w:val="001243EF"/>
    <w:rsid w:val="0012721A"/>
    <w:rsid w:val="0014782F"/>
    <w:rsid w:val="00154F86"/>
    <w:rsid w:val="00157BC5"/>
    <w:rsid w:val="001668CA"/>
    <w:rsid w:val="001B055D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5748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16B"/>
    <w:rsid w:val="003F7B15"/>
    <w:rsid w:val="004224E0"/>
    <w:rsid w:val="00435FE0"/>
    <w:rsid w:val="00460F64"/>
    <w:rsid w:val="004709AC"/>
    <w:rsid w:val="00470F9A"/>
    <w:rsid w:val="00494E9E"/>
    <w:rsid w:val="004951A6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473E"/>
    <w:rsid w:val="00727AB5"/>
    <w:rsid w:val="00727B49"/>
    <w:rsid w:val="00727ED6"/>
    <w:rsid w:val="00737387"/>
    <w:rsid w:val="00743686"/>
    <w:rsid w:val="00752615"/>
    <w:rsid w:val="007636DB"/>
    <w:rsid w:val="0077778E"/>
    <w:rsid w:val="00781098"/>
    <w:rsid w:val="00781BE2"/>
    <w:rsid w:val="007A0554"/>
    <w:rsid w:val="007A2A3E"/>
    <w:rsid w:val="007A5911"/>
    <w:rsid w:val="007B7084"/>
    <w:rsid w:val="007C34A1"/>
    <w:rsid w:val="0080117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10BB8"/>
    <w:rsid w:val="0092008F"/>
    <w:rsid w:val="00923CA1"/>
    <w:rsid w:val="009338BC"/>
    <w:rsid w:val="00965FDF"/>
    <w:rsid w:val="009817C3"/>
    <w:rsid w:val="00984076"/>
    <w:rsid w:val="00984419"/>
    <w:rsid w:val="00987E67"/>
    <w:rsid w:val="00995861"/>
    <w:rsid w:val="009A3EFC"/>
    <w:rsid w:val="009A3F27"/>
    <w:rsid w:val="009A44B3"/>
    <w:rsid w:val="009A58CB"/>
    <w:rsid w:val="009A5D75"/>
    <w:rsid w:val="009B3E09"/>
    <w:rsid w:val="009B7011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65D"/>
    <w:rsid w:val="00B128E7"/>
    <w:rsid w:val="00B23F57"/>
    <w:rsid w:val="00B358A5"/>
    <w:rsid w:val="00B42829"/>
    <w:rsid w:val="00B47BB5"/>
    <w:rsid w:val="00B541BB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36D83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44A6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DD5C41"/>
    <w:rsid w:val="00E017AB"/>
    <w:rsid w:val="00E1262B"/>
    <w:rsid w:val="00E13916"/>
    <w:rsid w:val="00E1595B"/>
    <w:rsid w:val="00E2024A"/>
    <w:rsid w:val="00E20937"/>
    <w:rsid w:val="00E3091D"/>
    <w:rsid w:val="00E348B3"/>
    <w:rsid w:val="00E412D9"/>
    <w:rsid w:val="00E45794"/>
    <w:rsid w:val="00E916EC"/>
    <w:rsid w:val="00E925DA"/>
    <w:rsid w:val="00E933F8"/>
    <w:rsid w:val="00E9388F"/>
    <w:rsid w:val="00EA7271"/>
    <w:rsid w:val="00EA7E6E"/>
    <w:rsid w:val="00EB31CC"/>
    <w:rsid w:val="00EB3F21"/>
    <w:rsid w:val="00EC0BF2"/>
    <w:rsid w:val="00EC1777"/>
    <w:rsid w:val="00ED4C4E"/>
    <w:rsid w:val="00EE7185"/>
    <w:rsid w:val="00EE7ADE"/>
    <w:rsid w:val="00EF4A3C"/>
    <w:rsid w:val="00EF7A64"/>
    <w:rsid w:val="00F057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9c,#069"/>
    </o:shapedefaults>
    <o:shapelayout v:ext="edit">
      <o:idmap v:ext="edit" data="1"/>
    </o:shapelayout>
  </w:shapeDefaults>
  <w:decimalSymbol w:val="."/>
  <w:listSeparator w:val=","/>
  <w14:docId w14:val="29741A73"/>
  <w15:chartTrackingRefBased/>
  <w15:docId w15:val="{F1546A72-D961-410F-B210-01F819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1171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w.hoffi.work/funding/get-started/creative-learning-funding" TargetMode="External"/><Relationship Id="rId18" Type="http://schemas.openxmlformats.org/officeDocument/2006/relationships/hyperlink" Target="https://www.youtube.com/playlist?list=PLTp2DYQMt2uOazLp8y2B-854dxzICb6c4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TrlyAjF0c4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wb.gov.wales/curriculum-for-wales" TargetMode="External"/><Relationship Id="rId17" Type="http://schemas.openxmlformats.org/officeDocument/2006/relationships/hyperlink" Target="http://2018.creativelearning.arts.wales/" TargetMode="External"/><Relationship Id="rId25" Type="http://schemas.openxmlformats.org/officeDocument/2006/relationships/hyperlink" Target="http://AACEE2D4B43BC1FCAB3466A84FD90D06CFA71C01/http%3A%2F%2Fwww.dataprotection.gov.uk%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wb.gov.wales/zones/creative-learning/about-us/" TargetMode="External"/><Relationship Id="rId20" Type="http://schemas.openxmlformats.org/officeDocument/2006/relationships/hyperlink" Target="https://www.youtube.com/watch?v=7FPBY3NF2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reativelearning.arts.wales" TargetMode="External"/><Relationship Id="rId24" Type="http://schemas.openxmlformats.org/officeDocument/2006/relationships/hyperlink" Target="mailto:dysgu.creadigol@celf.cym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learning.arts.wales/" TargetMode="External"/><Relationship Id="rId23" Type="http://schemas.openxmlformats.org/officeDocument/2006/relationships/hyperlink" Target="mailto:dysgu.creadigol@celf.cym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ZowN8LWI9K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ts.wales/arts-in-wales/creative-learning/the-all-wales-arts-and-education-programme" TargetMode="External"/><Relationship Id="rId22" Type="http://schemas.openxmlformats.org/officeDocument/2006/relationships/hyperlink" Target="https://www.youtube.com/watch?v=_xX01Few01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13" ma:contentTypeDescription="Create a new document." ma:contentTypeScope="" ma:versionID="a2c940e17a101103f41d05915bb8d6ff">
  <xsd:schema xmlns:xsd="http://www.w3.org/2001/XMLSchema" xmlns:xs="http://www.w3.org/2001/XMLSchema" xmlns:p="http://schemas.microsoft.com/office/2006/metadata/properties" xmlns:ns3="fa4c04ad-8eec-4f0a-8f3a-f6c9f82b1d03" xmlns:ns4="657d612f-cd44-45f1-aa81-a5b593b06598" targetNamespace="http://schemas.microsoft.com/office/2006/metadata/properties" ma:root="true" ma:fieldsID="52c9bfda96cfa177d4fb75bf0755e09f" ns3:_="" ns4:_="">
    <xsd:import namespace="fa4c04ad-8eec-4f0a-8f3a-f6c9f82b1d03"/>
    <xsd:import namespace="657d612f-cd44-45f1-aa81-a5b593b06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12f-cd44-45f1-aa81-a5b593b06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657d612f-cd44-45f1-aa81-a5b593b06598"/>
    <ds:schemaRef ds:uri="http://www.w3.org/XML/1998/namespace"/>
    <ds:schemaRef ds:uri="fa4c04ad-8eec-4f0a-8f3a-f6c9f82b1d0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A6A7A9-292D-4E3A-A12B-295FDC371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657d612f-cd44-45f1-aa81-a5b593b06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18DF9-5A17-4D24-B5BD-2C33B742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Frayling</dc:creator>
  <cp:keywords/>
  <dc:description/>
  <cp:lastModifiedBy>Betsan Jones</cp:lastModifiedBy>
  <cp:revision>2</cp:revision>
  <cp:lastPrinted>2019-10-17T11:07:00Z</cp:lastPrinted>
  <dcterms:created xsi:type="dcterms:W3CDTF">2020-02-10T16:37:00Z</dcterms:created>
  <dcterms:modified xsi:type="dcterms:W3CDTF">2020-02-10T16:37:00Z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0x010100C776FAB7CD4BA24BA08F75E441B43A55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{fba3a06e-c3bd-4809-ae89-b49665e1d543}</vt:lpwstr>
  </property>
  <property fmtid="{D5CDD505-2E9C-101B-9397-08002B2CF9AE}" pid="5" name="RecordPoint_ActiveItemListId">
    <vt:lpwstr>{506c8100-db2a-499f-8473-31ff66132982}</vt:lpwstr>
  </property>
  <property fmtid="{D5CDD505-2E9C-101B-9397-08002B2CF9AE}" pid="6" name="RecordPoint_ActiveItemUniqueId">
    <vt:lpwstr>{4555eff7-87be-42cc-a095-168e68e841e4}</vt:lpwstr>
  </property>
  <property fmtid="{D5CDD505-2E9C-101B-9397-08002B2CF9AE}" pid="7" name="RecordPoint_ActiveItemWebId">
    <vt:lpwstr>{aeffe3da-3929-448e-a373-899c8eadfdd6}</vt:lpwstr>
  </property>
  <property fmtid="{D5CDD505-2E9C-101B-9397-08002B2CF9AE}" pid="8" name="RecordPoint_RecordNumberSubmitted">
    <vt:lpwstr>R0000579424</vt:lpwstr>
  </property>
  <property fmtid="{D5CDD505-2E9C-101B-9397-08002B2CF9AE}" pid="9" name="RecordPoint_SubmissionCompleted">
    <vt:lpwstr>2020-02-10T12:28:46.8835627+00:00</vt:lpwstr>
  </property>
</Properties>
</file>