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CBB80" w14:textId="77777777" w:rsidR="00814545" w:rsidRPr="00814545" w:rsidRDefault="00814545" w:rsidP="00814545">
      <w:pPr>
        <w:spacing w:line="360" w:lineRule="atLeast"/>
        <w:outlineLvl w:val="1"/>
        <w:rPr>
          <w:rFonts w:ascii="Verdana" w:eastAsia="Times New Roman" w:hAnsi="Verdana" w:cs="Times New Roman"/>
          <w:caps/>
          <w:color w:val="3D3C3F"/>
          <w:kern w:val="36"/>
          <w:sz w:val="43"/>
          <w:szCs w:val="43"/>
          <w:lang w:eastAsia="en-GB"/>
        </w:rPr>
      </w:pPr>
      <w:r w:rsidRPr="00814545">
        <w:rPr>
          <w:rFonts w:ascii="Verdana" w:eastAsia="Times New Roman" w:hAnsi="Verdana" w:cs="Times New Roman"/>
          <w:caps/>
          <w:color w:val="3D3C3F"/>
          <w:kern w:val="36"/>
          <w:sz w:val="43"/>
          <w:szCs w:val="43"/>
          <w:lang w:eastAsia="en-GB"/>
        </w:rPr>
        <w:t xml:space="preserve">Nodiadau cymorth </w:t>
      </w:r>
      <w:r>
        <w:rPr>
          <w:rFonts w:ascii="Verdana" w:eastAsia="Times New Roman" w:hAnsi="Verdana" w:cs="Times New Roman"/>
          <w:caps/>
          <w:color w:val="3D3C3F"/>
          <w:kern w:val="36"/>
          <w:sz w:val="43"/>
          <w:szCs w:val="43"/>
          <w:lang w:eastAsia="en-GB"/>
        </w:rPr>
        <w:t xml:space="preserve">ffurflen </w:t>
      </w:r>
      <w:r w:rsidRPr="00814545">
        <w:rPr>
          <w:rFonts w:ascii="Verdana" w:eastAsia="Times New Roman" w:hAnsi="Verdana" w:cs="Times New Roman"/>
          <w:caps/>
          <w:color w:val="3D3C3F"/>
          <w:kern w:val="36"/>
          <w:sz w:val="43"/>
          <w:szCs w:val="43"/>
          <w:lang w:eastAsia="en-GB"/>
        </w:rPr>
        <w:t>gyllideb</w:t>
      </w:r>
      <w:r>
        <w:rPr>
          <w:rFonts w:ascii="Verdana" w:eastAsia="Times New Roman" w:hAnsi="Verdana" w:cs="Times New Roman"/>
          <w:caps/>
          <w:noProof/>
          <w:color w:val="3D3C3F"/>
          <w:kern w:val="36"/>
          <w:sz w:val="43"/>
          <w:szCs w:val="43"/>
          <w:lang w:eastAsia="en-GB"/>
        </w:rPr>
        <mc:AlternateContent>
          <mc:Choice Requires="wps">
            <w:drawing>
              <wp:inline distT="0" distB="0" distL="0" distR="0" wp14:anchorId="758CBB9B" wp14:editId="758CBB9C">
                <wp:extent cx="635000" cy="635000"/>
                <wp:effectExtent l="0" t="0" r="3175" b="3175"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Freeform 1" o:spid="_x0000_s1026" style="width: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">
                <v:path textboxrect="@1,@1,@1,@1"/>
                <w10:anchorlock/>
              </v:shape>
            </w:pict>
          </mc:Fallback>
        </mc:AlternateContent>
      </w:r>
    </w:p>
    <w:p w14:paraId="758CBB81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ôl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ichi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lenwi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cyllideb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rhaid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mantoli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fel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bo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cyfanswm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incwm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un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â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chyfanswm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gwariant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Nid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yw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ceisiadau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sy'n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gofyn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am 100%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costau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gymwys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gyfer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Cronfa'r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Cyfleoedd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</w:p>
    <w:p w14:paraId="758CBB82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Adran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1: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Gwybodaeth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bwysig</w:t>
      </w:r>
      <w:proofErr w:type="spellEnd"/>
    </w:p>
    <w:p w14:paraId="7C563C9F" w14:textId="77777777" w:rsidR="00932053" w:rsidRPr="003879EF" w:rsidRDefault="00932053" w:rsidP="00932053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proofErr w:type="gram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Rhowch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enw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sefydliad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yma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enw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chi (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os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ymgeisiwch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unigolyn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).</w:t>
      </w:r>
      <w:proofErr w:type="gramEnd"/>
      <w:r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</w:p>
    <w:p w14:paraId="758CBB84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Adran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2: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Incwm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prosiect</w:t>
      </w:r>
      <w:proofErr w:type="spellEnd"/>
    </w:p>
    <w:p w14:paraId="1360A12A" w14:textId="43A9C08F" w:rsidR="00932053" w:rsidRPr="00932053" w:rsidRDefault="00932053" w:rsidP="00932053">
      <w:pPr>
        <w:spacing w:after="0" w:line="360" w:lineRule="atLeast"/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</w:pP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Llenwir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y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rhan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fwyaf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o’r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adran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hon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yn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awtomatig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,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ond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ystyriwch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 xml:space="preserve"> y </w:t>
      </w:r>
      <w:proofErr w:type="spellStart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canlynol</w:t>
      </w:r>
      <w:proofErr w:type="spellEnd"/>
      <w:r w:rsidRPr="00932053">
        <w:rPr>
          <w:rFonts w:ascii="Verdana" w:eastAsia="Times New Roman" w:hAnsi="Verdana" w:cs="Times New Roman"/>
          <w:color w:val="3D3C3F"/>
          <w:sz w:val="18"/>
          <w:szCs w:val="18"/>
          <w:lang w:eastAsia="en-GB"/>
        </w:rPr>
        <w:t>:</w:t>
      </w:r>
    </w:p>
    <w:p w14:paraId="758CBB85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Arian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partneriaeth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:</w:t>
      </w:r>
    </w:p>
    <w:p w14:paraId="758CBB86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Disgwyliwn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weld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lefel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briodol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o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partneriaeth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oddi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wrth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ffynhonnell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gyllideb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Dengys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fod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partneriaid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ymroddedig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nodau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ac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amcanion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prosiect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ac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barod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fuddsoddi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ynddo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Golyga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hefyd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gallant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rannu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ychydig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perygl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ariannol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</w:p>
    <w:p w14:paraId="758CBB87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Cydnabyddwn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fod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rhannau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byd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lle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mae'r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economi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leol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golygu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bod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anos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codi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partneriaeth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chymerwn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ystyriaeth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ystod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broses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asesu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fath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achosion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disgwyliem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weld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cefnogaeth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mewn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nwyddau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oddi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wrth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partneriaid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</w:p>
    <w:p w14:paraId="758CBB88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gyfer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ymweliadau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ymchwil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datblygiad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un</w:t>
      </w:r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amcanion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allai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fod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nodi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posibiliadau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ariannu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pan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oes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gennych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partneriaeth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eto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Serch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hynny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disgwyliem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weld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ymrwymiad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i'ch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ymweliad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ffurf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cefnogaeth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mewn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nwyddau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gyfraniad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oddi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wrth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ffynonellau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eraill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Nghymru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gyda'ch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hun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</w:p>
    <w:p w14:paraId="758CBB89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Mae'n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bosibl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na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fydd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briodol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enghraifft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o ran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cymryd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mewn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digwyddiadau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megis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ffeiriau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masnach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mynychu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Disgwyliem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weld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naill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cefnogaeth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bartneriaeth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oddi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wrth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ffynonellau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eraill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Nghymru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cyfraniad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hun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</w:p>
    <w:p w14:paraId="758CBB8A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Bydd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arnoch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angen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darparu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tystiolaeth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ysgrifenedig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cyfraniadau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mewn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nwyddau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arian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</w:p>
    <w:p w14:paraId="7C1664CB" w14:textId="77777777" w:rsidR="00932053" w:rsidRPr="00932053" w:rsidRDefault="00814545" w:rsidP="00932053">
      <w:pPr>
        <w:spacing w:before="255" w:after="0" w:line="360" w:lineRule="atLeast"/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Adran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3: </w:t>
      </w:r>
      <w:proofErr w:type="spellStart"/>
      <w:r w:rsidR="00932053" w:rsidRPr="00932053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Manylion</w:t>
      </w:r>
      <w:proofErr w:type="spellEnd"/>
      <w:r w:rsidR="00932053" w:rsidRPr="00932053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o </w:t>
      </w:r>
      <w:proofErr w:type="spellStart"/>
      <w:r w:rsidR="00932053" w:rsidRPr="00932053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wariant</w:t>
      </w:r>
      <w:proofErr w:type="spellEnd"/>
      <w:r w:rsidR="00932053" w:rsidRPr="00932053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y </w:t>
      </w:r>
      <w:proofErr w:type="spellStart"/>
      <w:r w:rsidR="00932053" w:rsidRPr="00932053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prosiect</w:t>
      </w:r>
      <w:proofErr w:type="spellEnd"/>
    </w:p>
    <w:p w14:paraId="0225A7D3" w14:textId="77777777" w:rsidR="00932053" w:rsidRPr="003879EF" w:rsidRDefault="00932053" w:rsidP="00932053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proofErr w:type="gram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Dyma’r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lle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roi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dadansoddiad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o’r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holl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gostau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  <w:proofErr w:type="gram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Manylwch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sut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cyrhaeddasoch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bob cost a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defnyddiwch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gwymplen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nodi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sut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yr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ariennir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gost</w:t>
      </w:r>
      <w:proofErr w:type="spellEnd"/>
      <w:r w:rsidRPr="00932053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</w:p>
    <w:p w14:paraId="758CBB8B" w14:textId="698706A2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</w:p>
    <w:p w14:paraId="758CBB8C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Teithio'n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ôl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o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Brydain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:</w:t>
      </w:r>
    </w:p>
    <w:p w14:paraId="758CBB8D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Dewiswch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prif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fath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gludiant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</w:p>
    <w:p w14:paraId="758CBB8E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penderfynasoch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deithio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â math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penodol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gludiant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oherwydd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rhesymau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amgylcheddol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hygyrchedd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nodwch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rhesymeg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adran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weithgarwch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ffurflen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</w:p>
    <w:p w14:paraId="758CBB8F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Trosglwyddo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costau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Prydain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):</w:t>
      </w:r>
    </w:p>
    <w:p w14:paraId="758CBB90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Dyma'r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costau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teithio'n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ôl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gewch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rhwng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man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cychwyn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taith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Nghymru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e.e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eich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cartref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)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lle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byddwch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ymadael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â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Phrydain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derfynol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e.e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maes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awyr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orsaf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drên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).</w:t>
      </w:r>
    </w:p>
    <w:p w14:paraId="758CBB91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Costau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trosglwyddo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theithio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mewnol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(y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tu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allan</w:t>
      </w:r>
      <w:proofErr w:type="spellEnd"/>
      <w:proofErr w:type="gram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Brydain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):</w:t>
      </w:r>
    </w:p>
    <w:p w14:paraId="758CBB92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Dyma'r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costau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gewch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rhwng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lle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gyrhaeddwch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allan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Brydain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lle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cyntaf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byddwch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aros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ynddo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e.e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maes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awyr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westy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) ac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unrhyw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gostau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teithio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gynllunnir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gewch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allan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Brydain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gysylltir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uniongyrchol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â'r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prosiect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e.e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taith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drên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o un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ddinas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un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arall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).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Dylid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cynnwys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unrhyw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gostau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teithio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dyddiol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e.e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.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bws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o'r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gwesty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i'r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stiwdio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)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gost</w:t>
      </w:r>
      <w:proofErr w:type="spell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 xml:space="preserve"> per </w:t>
      </w:r>
      <w:proofErr w:type="gramStart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diem</w:t>
      </w:r>
      <w:proofErr w:type="gramEnd"/>
      <w:r w:rsidRPr="00814545">
        <w:rPr>
          <w:rFonts w:ascii="Verdana" w:eastAsia="Times New Roman" w:hAnsi="Verdana" w:cs="Times New Roman"/>
          <w:i/>
          <w:iCs/>
          <w:color w:val="5A5A5A"/>
          <w:sz w:val="18"/>
          <w:szCs w:val="18"/>
          <w:lang w:eastAsia="en-GB"/>
        </w:rPr>
        <w:t>.</w:t>
      </w:r>
    </w:p>
    <w:p w14:paraId="758CBB93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Per </w:t>
      </w:r>
      <w:proofErr w:type="gram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diem</w:t>
      </w:r>
      <w:proofErr w:type="gram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(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cyfraddau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cynhaliaeth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ddyddiol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):</w:t>
      </w:r>
    </w:p>
    <w:p w14:paraId="758CBB94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Per </w:t>
      </w:r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diem</w:t>
      </w:r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yw'r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lwfans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dyddiol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gyfer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prydau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bwyd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threuliau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teithio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. </w:t>
      </w:r>
    </w:p>
    <w:p w14:paraId="758CBB95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Ffioedd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Artistiaid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Proffesiynol</w:t>
      </w:r>
      <w:proofErr w:type="spellEnd"/>
      <w:r w:rsidRPr="00814545">
        <w:rPr>
          <w:rFonts w:ascii="Verdana" w:eastAsia="Times New Roman" w:hAnsi="Verdana" w:cs="Times New Roman"/>
          <w:b/>
          <w:bCs/>
          <w:color w:val="5A5A5A"/>
          <w:sz w:val="18"/>
          <w:szCs w:val="18"/>
          <w:lang w:eastAsia="en-GB"/>
        </w:rPr>
        <w:t>:</w:t>
      </w:r>
    </w:p>
    <w:p w14:paraId="758CBB96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Fel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arfer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disgwyliem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weld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ffioedd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priodol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gyfer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artistiaid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proffesiynol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gyllideb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enwedig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pan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wahoddir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hwy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ymgyfranogi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o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brosiect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gyflwyno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gwaith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y partner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rhyngwladol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  <w:proofErr w:type="gramEnd"/>
    </w:p>
    <w:p w14:paraId="758CBB97" w14:textId="77777777" w:rsidR="00814545" w:rsidRPr="00814545" w:rsidRDefault="00814545" w:rsidP="00814545">
      <w:pPr>
        <w:spacing w:before="255" w:after="255" w:line="360" w:lineRule="atLeast"/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</w:pP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Mewn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rhai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amgylchiadau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mae'n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bosibl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proofErr w:type="gram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na</w:t>
      </w:r>
      <w:proofErr w:type="spellEnd"/>
      <w:proofErr w:type="gram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fydd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ffi'n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ddisgwyliedig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neu'n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briodol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;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er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enghraifft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ymweliadau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ymchwil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datblygiad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neu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ddigwyddiadau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masnachol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,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phrosiectau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cydweithredol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ddatblygasoch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gan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benderfynu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peidio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â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gofyn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am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ffi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 xml:space="preserve"> </w:t>
      </w:r>
      <w:proofErr w:type="spellStart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amdanynt</w:t>
      </w:r>
      <w:proofErr w:type="spellEnd"/>
      <w:r w:rsidRPr="00814545">
        <w:rPr>
          <w:rFonts w:ascii="Verdana" w:eastAsia="Times New Roman" w:hAnsi="Verdana" w:cs="Times New Roman"/>
          <w:color w:val="5A5A5A"/>
          <w:sz w:val="18"/>
          <w:szCs w:val="18"/>
          <w:lang w:eastAsia="en-GB"/>
        </w:rPr>
        <w:t>.</w:t>
      </w:r>
    </w:p>
    <w:p w14:paraId="758CBB9A" w14:textId="77777777" w:rsidR="00A7278A" w:rsidRDefault="00A7278A">
      <w:bookmarkStart w:id="0" w:name="_GoBack"/>
      <w:bookmarkEnd w:id="0"/>
    </w:p>
    <w:sectPr w:rsidR="00A7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45"/>
    <w:rsid w:val="00001A04"/>
    <w:rsid w:val="00002D7E"/>
    <w:rsid w:val="00004500"/>
    <w:rsid w:val="00005B24"/>
    <w:rsid w:val="000322EF"/>
    <w:rsid w:val="000342A8"/>
    <w:rsid w:val="00034C81"/>
    <w:rsid w:val="00041833"/>
    <w:rsid w:val="000423A4"/>
    <w:rsid w:val="00042F46"/>
    <w:rsid w:val="00050E68"/>
    <w:rsid w:val="0005356D"/>
    <w:rsid w:val="00055E0D"/>
    <w:rsid w:val="00057C8C"/>
    <w:rsid w:val="00061D29"/>
    <w:rsid w:val="00080AA6"/>
    <w:rsid w:val="00080DDB"/>
    <w:rsid w:val="00084DF4"/>
    <w:rsid w:val="000861E9"/>
    <w:rsid w:val="00097F26"/>
    <w:rsid w:val="000A3A4B"/>
    <w:rsid w:val="000A7761"/>
    <w:rsid w:val="000B6D93"/>
    <w:rsid w:val="000C079A"/>
    <w:rsid w:val="000C481D"/>
    <w:rsid w:val="000C561A"/>
    <w:rsid w:val="000D63B3"/>
    <w:rsid w:val="000F30C1"/>
    <w:rsid w:val="000F699C"/>
    <w:rsid w:val="00100D2B"/>
    <w:rsid w:val="00103596"/>
    <w:rsid w:val="00104D5C"/>
    <w:rsid w:val="00110497"/>
    <w:rsid w:val="00110B21"/>
    <w:rsid w:val="00121397"/>
    <w:rsid w:val="0012765C"/>
    <w:rsid w:val="0013586F"/>
    <w:rsid w:val="00140ED0"/>
    <w:rsid w:val="00141758"/>
    <w:rsid w:val="00141777"/>
    <w:rsid w:val="0014212F"/>
    <w:rsid w:val="001438D8"/>
    <w:rsid w:val="00146B5F"/>
    <w:rsid w:val="00154421"/>
    <w:rsid w:val="001664C4"/>
    <w:rsid w:val="00172790"/>
    <w:rsid w:val="001739CB"/>
    <w:rsid w:val="00174034"/>
    <w:rsid w:val="0017723F"/>
    <w:rsid w:val="0017745B"/>
    <w:rsid w:val="00194746"/>
    <w:rsid w:val="001A354B"/>
    <w:rsid w:val="001B34F9"/>
    <w:rsid w:val="001B5FA1"/>
    <w:rsid w:val="001B7E8D"/>
    <w:rsid w:val="001D0203"/>
    <w:rsid w:val="001D36D0"/>
    <w:rsid w:val="001D3E23"/>
    <w:rsid w:val="001D4BFF"/>
    <w:rsid w:val="001E3FEA"/>
    <w:rsid w:val="001E6EA6"/>
    <w:rsid w:val="001F0DEF"/>
    <w:rsid w:val="001F1B86"/>
    <w:rsid w:val="00200FFD"/>
    <w:rsid w:val="00212D20"/>
    <w:rsid w:val="00217DE4"/>
    <w:rsid w:val="002247D0"/>
    <w:rsid w:val="002378E5"/>
    <w:rsid w:val="00246A66"/>
    <w:rsid w:val="00246F95"/>
    <w:rsid w:val="00247FC2"/>
    <w:rsid w:val="0025389A"/>
    <w:rsid w:val="00264E77"/>
    <w:rsid w:val="002660A6"/>
    <w:rsid w:val="00267C8A"/>
    <w:rsid w:val="00267D7F"/>
    <w:rsid w:val="00271F13"/>
    <w:rsid w:val="00276698"/>
    <w:rsid w:val="002779AD"/>
    <w:rsid w:val="00281E83"/>
    <w:rsid w:val="002903B9"/>
    <w:rsid w:val="002A546F"/>
    <w:rsid w:val="002A7924"/>
    <w:rsid w:val="002C54B1"/>
    <w:rsid w:val="002C5FD7"/>
    <w:rsid w:val="002C6A24"/>
    <w:rsid w:val="002C7104"/>
    <w:rsid w:val="002D319D"/>
    <w:rsid w:val="002D4F58"/>
    <w:rsid w:val="002E0637"/>
    <w:rsid w:val="002E4B98"/>
    <w:rsid w:val="002F0FC0"/>
    <w:rsid w:val="00305183"/>
    <w:rsid w:val="00310C45"/>
    <w:rsid w:val="00311AC3"/>
    <w:rsid w:val="0031336E"/>
    <w:rsid w:val="00327866"/>
    <w:rsid w:val="00365E4C"/>
    <w:rsid w:val="00370264"/>
    <w:rsid w:val="003916D6"/>
    <w:rsid w:val="00393A1B"/>
    <w:rsid w:val="00394517"/>
    <w:rsid w:val="00395604"/>
    <w:rsid w:val="00397F3E"/>
    <w:rsid w:val="003A3F6A"/>
    <w:rsid w:val="003B0AD4"/>
    <w:rsid w:val="003B5523"/>
    <w:rsid w:val="003D7D2C"/>
    <w:rsid w:val="003E6216"/>
    <w:rsid w:val="003E7994"/>
    <w:rsid w:val="003F1B97"/>
    <w:rsid w:val="003F4744"/>
    <w:rsid w:val="003F4831"/>
    <w:rsid w:val="003F6C5B"/>
    <w:rsid w:val="00402D44"/>
    <w:rsid w:val="00406145"/>
    <w:rsid w:val="004133F1"/>
    <w:rsid w:val="00434330"/>
    <w:rsid w:val="00434847"/>
    <w:rsid w:val="00436CCA"/>
    <w:rsid w:val="0044528E"/>
    <w:rsid w:val="00446954"/>
    <w:rsid w:val="004636C4"/>
    <w:rsid w:val="004678A5"/>
    <w:rsid w:val="00475D04"/>
    <w:rsid w:val="00477E93"/>
    <w:rsid w:val="00480D90"/>
    <w:rsid w:val="004849E8"/>
    <w:rsid w:val="00486E4F"/>
    <w:rsid w:val="0048721B"/>
    <w:rsid w:val="00490633"/>
    <w:rsid w:val="0049240B"/>
    <w:rsid w:val="0049680F"/>
    <w:rsid w:val="004A7E64"/>
    <w:rsid w:val="004B15EE"/>
    <w:rsid w:val="004C5B8C"/>
    <w:rsid w:val="004C684E"/>
    <w:rsid w:val="004D1C8F"/>
    <w:rsid w:val="004E24DF"/>
    <w:rsid w:val="004F14E8"/>
    <w:rsid w:val="004F44B7"/>
    <w:rsid w:val="00500681"/>
    <w:rsid w:val="0050217D"/>
    <w:rsid w:val="0051256D"/>
    <w:rsid w:val="00515A2F"/>
    <w:rsid w:val="00522BB8"/>
    <w:rsid w:val="00525A42"/>
    <w:rsid w:val="005265BA"/>
    <w:rsid w:val="005279C4"/>
    <w:rsid w:val="005320AC"/>
    <w:rsid w:val="00535F0A"/>
    <w:rsid w:val="00545DF4"/>
    <w:rsid w:val="005537D4"/>
    <w:rsid w:val="005578CC"/>
    <w:rsid w:val="00557EBF"/>
    <w:rsid w:val="00560DE5"/>
    <w:rsid w:val="00561493"/>
    <w:rsid w:val="00565471"/>
    <w:rsid w:val="00577C36"/>
    <w:rsid w:val="00587C25"/>
    <w:rsid w:val="005B0985"/>
    <w:rsid w:val="005B383A"/>
    <w:rsid w:val="005B507E"/>
    <w:rsid w:val="005C2A0C"/>
    <w:rsid w:val="005C30DB"/>
    <w:rsid w:val="005C3FB0"/>
    <w:rsid w:val="005C687F"/>
    <w:rsid w:val="005D2BC8"/>
    <w:rsid w:val="005E0054"/>
    <w:rsid w:val="005F37BA"/>
    <w:rsid w:val="005F61D5"/>
    <w:rsid w:val="005F7DC1"/>
    <w:rsid w:val="00606D85"/>
    <w:rsid w:val="00611C3D"/>
    <w:rsid w:val="006157D2"/>
    <w:rsid w:val="006167AD"/>
    <w:rsid w:val="00620D7A"/>
    <w:rsid w:val="006258C9"/>
    <w:rsid w:val="00626693"/>
    <w:rsid w:val="00626A78"/>
    <w:rsid w:val="00627CAD"/>
    <w:rsid w:val="0063075E"/>
    <w:rsid w:val="0064315C"/>
    <w:rsid w:val="00644E92"/>
    <w:rsid w:val="006471A0"/>
    <w:rsid w:val="0066296A"/>
    <w:rsid w:val="00664A41"/>
    <w:rsid w:val="00665A00"/>
    <w:rsid w:val="006711B4"/>
    <w:rsid w:val="00674DE0"/>
    <w:rsid w:val="006778D6"/>
    <w:rsid w:val="006922F2"/>
    <w:rsid w:val="006955DE"/>
    <w:rsid w:val="0069633C"/>
    <w:rsid w:val="006A0608"/>
    <w:rsid w:val="006A0737"/>
    <w:rsid w:val="006D4120"/>
    <w:rsid w:val="006E14D5"/>
    <w:rsid w:val="006E2320"/>
    <w:rsid w:val="006E5E4C"/>
    <w:rsid w:val="006F4ECD"/>
    <w:rsid w:val="007049C1"/>
    <w:rsid w:val="00730B87"/>
    <w:rsid w:val="00734C87"/>
    <w:rsid w:val="00737F28"/>
    <w:rsid w:val="007439B6"/>
    <w:rsid w:val="00747656"/>
    <w:rsid w:val="00756C86"/>
    <w:rsid w:val="0076405A"/>
    <w:rsid w:val="00764224"/>
    <w:rsid w:val="00771545"/>
    <w:rsid w:val="00771E27"/>
    <w:rsid w:val="00771F6A"/>
    <w:rsid w:val="00775BB7"/>
    <w:rsid w:val="00780818"/>
    <w:rsid w:val="00781C8F"/>
    <w:rsid w:val="0078507F"/>
    <w:rsid w:val="007939F9"/>
    <w:rsid w:val="00793C41"/>
    <w:rsid w:val="00795BE4"/>
    <w:rsid w:val="007A0E8E"/>
    <w:rsid w:val="007A2987"/>
    <w:rsid w:val="007A4191"/>
    <w:rsid w:val="007B1C05"/>
    <w:rsid w:val="007C6823"/>
    <w:rsid w:val="007D2FA1"/>
    <w:rsid w:val="007E043A"/>
    <w:rsid w:val="007E785E"/>
    <w:rsid w:val="007F6096"/>
    <w:rsid w:val="007F6FE5"/>
    <w:rsid w:val="00814545"/>
    <w:rsid w:val="00823686"/>
    <w:rsid w:val="008252DF"/>
    <w:rsid w:val="00831B0E"/>
    <w:rsid w:val="00832054"/>
    <w:rsid w:val="00835DD1"/>
    <w:rsid w:val="00841166"/>
    <w:rsid w:val="00845FFA"/>
    <w:rsid w:val="00851CED"/>
    <w:rsid w:val="0086544C"/>
    <w:rsid w:val="00865FF3"/>
    <w:rsid w:val="00874DC3"/>
    <w:rsid w:val="00875A80"/>
    <w:rsid w:val="008818AB"/>
    <w:rsid w:val="008846DC"/>
    <w:rsid w:val="0089298E"/>
    <w:rsid w:val="00895526"/>
    <w:rsid w:val="008A0869"/>
    <w:rsid w:val="008A0887"/>
    <w:rsid w:val="008A0968"/>
    <w:rsid w:val="008A4F4F"/>
    <w:rsid w:val="008A5665"/>
    <w:rsid w:val="008B1FB5"/>
    <w:rsid w:val="008B3117"/>
    <w:rsid w:val="008C36E9"/>
    <w:rsid w:val="008C6A67"/>
    <w:rsid w:val="008D078F"/>
    <w:rsid w:val="008D5850"/>
    <w:rsid w:val="008D5E7A"/>
    <w:rsid w:val="008E3138"/>
    <w:rsid w:val="008F1B00"/>
    <w:rsid w:val="00906469"/>
    <w:rsid w:val="009133E9"/>
    <w:rsid w:val="00915975"/>
    <w:rsid w:val="00916F66"/>
    <w:rsid w:val="009203E0"/>
    <w:rsid w:val="00932053"/>
    <w:rsid w:val="00933732"/>
    <w:rsid w:val="009448C3"/>
    <w:rsid w:val="009478F6"/>
    <w:rsid w:val="00955EBC"/>
    <w:rsid w:val="009633A5"/>
    <w:rsid w:val="00983C5C"/>
    <w:rsid w:val="00985684"/>
    <w:rsid w:val="00990218"/>
    <w:rsid w:val="009B1681"/>
    <w:rsid w:val="009B5386"/>
    <w:rsid w:val="009B578D"/>
    <w:rsid w:val="009B63BE"/>
    <w:rsid w:val="009C7323"/>
    <w:rsid w:val="009D3156"/>
    <w:rsid w:val="009E4CA0"/>
    <w:rsid w:val="009E6964"/>
    <w:rsid w:val="009F24AD"/>
    <w:rsid w:val="00A0266E"/>
    <w:rsid w:val="00A06BF4"/>
    <w:rsid w:val="00A1195B"/>
    <w:rsid w:val="00A13630"/>
    <w:rsid w:val="00A13AAD"/>
    <w:rsid w:val="00A21E96"/>
    <w:rsid w:val="00A26FEC"/>
    <w:rsid w:val="00A33357"/>
    <w:rsid w:val="00A53BBC"/>
    <w:rsid w:val="00A70DE0"/>
    <w:rsid w:val="00A7278A"/>
    <w:rsid w:val="00A73395"/>
    <w:rsid w:val="00A739EC"/>
    <w:rsid w:val="00A74906"/>
    <w:rsid w:val="00A97C12"/>
    <w:rsid w:val="00AB06CC"/>
    <w:rsid w:val="00AB52EF"/>
    <w:rsid w:val="00AD3DA4"/>
    <w:rsid w:val="00AD5C73"/>
    <w:rsid w:val="00AD7CA4"/>
    <w:rsid w:val="00AE078D"/>
    <w:rsid w:val="00AE0AC7"/>
    <w:rsid w:val="00AE3398"/>
    <w:rsid w:val="00AE6AA0"/>
    <w:rsid w:val="00AF5EDF"/>
    <w:rsid w:val="00B019B5"/>
    <w:rsid w:val="00B02CCC"/>
    <w:rsid w:val="00B11572"/>
    <w:rsid w:val="00B211C0"/>
    <w:rsid w:val="00B3594D"/>
    <w:rsid w:val="00B45C51"/>
    <w:rsid w:val="00B46256"/>
    <w:rsid w:val="00B5322B"/>
    <w:rsid w:val="00B61D0A"/>
    <w:rsid w:val="00B63186"/>
    <w:rsid w:val="00B64349"/>
    <w:rsid w:val="00B76DCB"/>
    <w:rsid w:val="00B8570B"/>
    <w:rsid w:val="00B87E91"/>
    <w:rsid w:val="00B91FC0"/>
    <w:rsid w:val="00B97FD2"/>
    <w:rsid w:val="00BA0523"/>
    <w:rsid w:val="00BA0F52"/>
    <w:rsid w:val="00BA70AF"/>
    <w:rsid w:val="00BB38CA"/>
    <w:rsid w:val="00BB6DA5"/>
    <w:rsid w:val="00BC08CF"/>
    <w:rsid w:val="00BD4E25"/>
    <w:rsid w:val="00BE7768"/>
    <w:rsid w:val="00BF0C51"/>
    <w:rsid w:val="00C01519"/>
    <w:rsid w:val="00C03C99"/>
    <w:rsid w:val="00C22722"/>
    <w:rsid w:val="00C22C20"/>
    <w:rsid w:val="00C25D08"/>
    <w:rsid w:val="00C315B6"/>
    <w:rsid w:val="00C44A7B"/>
    <w:rsid w:val="00C45341"/>
    <w:rsid w:val="00C52AB0"/>
    <w:rsid w:val="00C65EE1"/>
    <w:rsid w:val="00C67D5E"/>
    <w:rsid w:val="00C80C17"/>
    <w:rsid w:val="00C83C8A"/>
    <w:rsid w:val="00CA79A4"/>
    <w:rsid w:val="00CB0B93"/>
    <w:rsid w:val="00CB192B"/>
    <w:rsid w:val="00CB2D6F"/>
    <w:rsid w:val="00CB3119"/>
    <w:rsid w:val="00CB6C0D"/>
    <w:rsid w:val="00CC72F5"/>
    <w:rsid w:val="00CC7B80"/>
    <w:rsid w:val="00CD2D87"/>
    <w:rsid w:val="00CD64B5"/>
    <w:rsid w:val="00CD6F53"/>
    <w:rsid w:val="00CE4D24"/>
    <w:rsid w:val="00D01839"/>
    <w:rsid w:val="00D02F5A"/>
    <w:rsid w:val="00D02F7F"/>
    <w:rsid w:val="00D04FB2"/>
    <w:rsid w:val="00D16ACA"/>
    <w:rsid w:val="00D20AD3"/>
    <w:rsid w:val="00D25064"/>
    <w:rsid w:val="00D306B4"/>
    <w:rsid w:val="00D37A36"/>
    <w:rsid w:val="00D45480"/>
    <w:rsid w:val="00D55BB2"/>
    <w:rsid w:val="00D5669B"/>
    <w:rsid w:val="00D64E01"/>
    <w:rsid w:val="00D7041C"/>
    <w:rsid w:val="00D80DEC"/>
    <w:rsid w:val="00D83211"/>
    <w:rsid w:val="00D833AB"/>
    <w:rsid w:val="00D85632"/>
    <w:rsid w:val="00D91BD4"/>
    <w:rsid w:val="00DB185E"/>
    <w:rsid w:val="00DC19C2"/>
    <w:rsid w:val="00DD7AB1"/>
    <w:rsid w:val="00DE5378"/>
    <w:rsid w:val="00DF1F54"/>
    <w:rsid w:val="00DF4199"/>
    <w:rsid w:val="00DF47AB"/>
    <w:rsid w:val="00E0368A"/>
    <w:rsid w:val="00E05819"/>
    <w:rsid w:val="00E10CB5"/>
    <w:rsid w:val="00E235F6"/>
    <w:rsid w:val="00E27623"/>
    <w:rsid w:val="00E40FE7"/>
    <w:rsid w:val="00E4317F"/>
    <w:rsid w:val="00E431EA"/>
    <w:rsid w:val="00E43F9F"/>
    <w:rsid w:val="00E44A60"/>
    <w:rsid w:val="00E502BE"/>
    <w:rsid w:val="00E5259F"/>
    <w:rsid w:val="00E65118"/>
    <w:rsid w:val="00E70F9C"/>
    <w:rsid w:val="00E905E5"/>
    <w:rsid w:val="00E9747A"/>
    <w:rsid w:val="00EB1556"/>
    <w:rsid w:val="00EB46C6"/>
    <w:rsid w:val="00EC3DB4"/>
    <w:rsid w:val="00ED0A6C"/>
    <w:rsid w:val="00ED3DBD"/>
    <w:rsid w:val="00ED75DF"/>
    <w:rsid w:val="00EF5D86"/>
    <w:rsid w:val="00EF7ECA"/>
    <w:rsid w:val="00F03CE9"/>
    <w:rsid w:val="00F10E0F"/>
    <w:rsid w:val="00F21BEB"/>
    <w:rsid w:val="00F2260D"/>
    <w:rsid w:val="00F2267D"/>
    <w:rsid w:val="00F25AEC"/>
    <w:rsid w:val="00F32929"/>
    <w:rsid w:val="00F42D75"/>
    <w:rsid w:val="00F518F8"/>
    <w:rsid w:val="00F54938"/>
    <w:rsid w:val="00F671DD"/>
    <w:rsid w:val="00F74403"/>
    <w:rsid w:val="00F817F5"/>
    <w:rsid w:val="00F84EBA"/>
    <w:rsid w:val="00F87689"/>
    <w:rsid w:val="00FA4923"/>
    <w:rsid w:val="00FA4990"/>
    <w:rsid w:val="00FB6900"/>
    <w:rsid w:val="00FC0187"/>
    <w:rsid w:val="00FC45EA"/>
    <w:rsid w:val="00FC4630"/>
    <w:rsid w:val="00FC5B33"/>
    <w:rsid w:val="00FC6106"/>
    <w:rsid w:val="00FC7C96"/>
    <w:rsid w:val="00FD18B9"/>
    <w:rsid w:val="00FD1A16"/>
    <w:rsid w:val="00FD2583"/>
    <w:rsid w:val="00FD2D2E"/>
    <w:rsid w:val="00FD5642"/>
    <w:rsid w:val="00FE77BE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CB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695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5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rms of reference" ma:contentTypeID="0x0101002124E282F30B064CBCC86892FFE31EBE0600E528FEEF0A97A746ACA884EFCA84F954" ma:contentTypeVersion="12" ma:contentTypeDescription="" ma:contentTypeScope="" ma:versionID="512b6063a0923a7a516205bb5c2bd513">
  <xsd:schema xmlns:xsd="http://www.w3.org/2001/XMLSchema" xmlns:xs="http://www.w3.org/2001/XMLSchema" xmlns:p="http://schemas.microsoft.com/office/2006/metadata/properties" xmlns:ns1="http://schemas.microsoft.com/sharepoint/v3" xmlns:ns2="87b155ed-9ac4-43a1-a0b8-ddd81be0f28b" xmlns:ns5="http://schemas.microsoft.com/sharepoint/v4" targetNamespace="http://schemas.microsoft.com/office/2006/metadata/properties" ma:root="true" ma:fieldsID="0de98f9d695ea1a444975866da74a138" ns1:_="" ns2:_="" ns5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ecurityMarking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6.xml><?xml version="1.0" encoding="utf-8"?>
<?mso-contentType ?>
<p:Policy xmlns:p="office.server.policy" id="" local="true">
  <p:Name>Terms of reference</p:Name>
  <p:Description/>
  <p:Statement/>
  <p:PolicyItems>
    <p:PolicyItem featureId="Microsoft.Office.RecordsManagement.PolicyFeatures.PolicyAudit" staticId="0x0101002124E282F30B064CBCC86892FFE31EBE06|810367359" UniqueId="c4aef535-5021-4f9d-b8e7-a6182a1f3c6d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006D1EC2-33AA-49B8-A7B7-A014B0BCE7FD}"/>
</file>

<file path=customXml/itemProps2.xml><?xml version="1.0" encoding="utf-8"?>
<ds:datastoreItem xmlns:ds="http://schemas.openxmlformats.org/officeDocument/2006/customXml" ds:itemID="{F6392B2F-4401-40A4-84D9-AD8E8917DA51}"/>
</file>

<file path=customXml/itemProps3.xml><?xml version="1.0" encoding="utf-8"?>
<ds:datastoreItem xmlns:ds="http://schemas.openxmlformats.org/officeDocument/2006/customXml" ds:itemID="{D3CE9B36-102D-4427-B1B9-2E84171BE013}"/>
</file>

<file path=customXml/itemProps4.xml><?xml version="1.0" encoding="utf-8"?>
<ds:datastoreItem xmlns:ds="http://schemas.openxmlformats.org/officeDocument/2006/customXml" ds:itemID="{840955F5-0F0D-4FE9-AC66-6A8156EDD5B5}"/>
</file>

<file path=customXml/itemProps5.xml><?xml version="1.0" encoding="utf-8"?>
<ds:datastoreItem xmlns:ds="http://schemas.openxmlformats.org/officeDocument/2006/customXml" ds:itemID="{E776FC11-074E-4982-84F3-A157AFBEA3FD}"/>
</file>

<file path=customXml/itemProps6.xml><?xml version="1.0" encoding="utf-8"?>
<ds:datastoreItem xmlns:ds="http://schemas.openxmlformats.org/officeDocument/2006/customXml" ds:itemID="{FEB407E0-DBE2-43D9-B14E-74715BB33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2845</Characters>
  <Application>Microsoft Office Word</Application>
  <DocSecurity>0</DocSecurity>
  <Lines>23</Lines>
  <Paragraphs>6</Paragraphs>
  <ScaleCrop>false</ScaleCrop>
  <Company>Arts Council of Wales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Zélie Flach</dc:creator>
  <cp:keywords/>
  <dc:description/>
  <cp:lastModifiedBy>Zélie Flach</cp:lastModifiedBy>
  <cp:revision>3</cp:revision>
  <dcterms:created xsi:type="dcterms:W3CDTF">2017-09-26T15:08:00Z</dcterms:created>
  <dcterms:modified xsi:type="dcterms:W3CDTF">2017-10-11T08:53:00Z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0x0101002124E282F30B064CBCC86892FFE31EBE0600E528FEEF0A97A746ACA884EFCA84F954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{ebb76b11-2eea-4492-971d-0c63d37c7f82}</vt:lpwstr>
  </property>
  <property fmtid="{D5CDD505-2E9C-101B-9397-08002B2CF9AE}" pid="5" name="RecordPoint_ActiveItemListId">
    <vt:lpwstr>{01fcdc6b-0820-4d56-9c97-fd76e997538f}</vt:lpwstr>
  </property>
  <property fmtid="{D5CDD505-2E9C-101B-9397-08002B2CF9AE}" pid="6" name="RecordPoint_ActiveItemUniqueId">
    <vt:lpwstr>{3897cd77-13fd-4acd-9ce1-bb0b5588e24b}</vt:lpwstr>
  </property>
  <property fmtid="{D5CDD505-2E9C-101B-9397-08002B2CF9AE}" pid="7" name="RecordPoint_ActiveItemWebId">
    <vt:lpwstr>{5b731b95-126f-49cf-983d-921321dffe08}</vt:lpwstr>
  </property>
  <property fmtid="{D5CDD505-2E9C-101B-9397-08002B2CF9AE}" pid="8" name="RecordPoint_RecordNumberSubmitted">
    <vt:lpwstr>R0000453620</vt:lpwstr>
  </property>
  <property fmtid="{D5CDD505-2E9C-101B-9397-08002B2CF9AE}" pid="9" name="RecordPoint_SubmissionCompleted">
    <vt:lpwstr>2018-03-14T15:25:06.8930478+00:00</vt:lpwstr>
  </property>
</Properties>
</file>