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702A" w14:textId="77777777" w:rsidR="00E26294" w:rsidRPr="000963FE" w:rsidRDefault="00E26294" w:rsidP="00E26294">
      <w:pPr>
        <w:pStyle w:val="Heading1"/>
        <w:spacing w:before="0"/>
        <w:rPr>
          <w:rFonts w:cs="Arial"/>
          <w:sz w:val="36"/>
          <w:szCs w:val="36"/>
        </w:rPr>
      </w:pPr>
      <w:bookmarkStart w:id="0" w:name="_Toc98151039"/>
      <w:bookmarkStart w:id="1" w:name="_Toc93921621"/>
      <w:r w:rsidRPr="000963FE">
        <w:rPr>
          <w:rFonts w:cs="Arial"/>
          <w:noProof/>
          <w:sz w:val="36"/>
          <w:szCs w:val="36"/>
        </w:rPr>
        <w:drawing>
          <wp:inline distT="0" distB="0" distL="0" distR="0" wp14:anchorId="63A4E671" wp14:editId="48296760">
            <wp:extent cx="2695575" cy="463873"/>
            <wp:effectExtent l="0" t="0" r="0" b="0"/>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4084" cy="472221"/>
                    </a:xfrm>
                    <a:prstGeom prst="rect">
                      <a:avLst/>
                    </a:prstGeom>
                  </pic:spPr>
                </pic:pic>
              </a:graphicData>
            </a:graphic>
          </wp:inline>
        </w:drawing>
      </w:r>
      <w:bookmarkEnd w:id="0"/>
    </w:p>
    <w:p w14:paraId="58AAD34C" w14:textId="2F2ACC67" w:rsidR="00AE003E" w:rsidRPr="000963FE" w:rsidRDefault="007E1D95" w:rsidP="00AE003E">
      <w:pPr>
        <w:pStyle w:val="Heading1"/>
      </w:pPr>
      <w:bookmarkStart w:id="2" w:name="_Toc98151040"/>
      <w:r w:rsidRPr="000963FE">
        <w:t>Print Bras</w:t>
      </w:r>
      <w:bookmarkEnd w:id="2"/>
    </w:p>
    <w:p w14:paraId="137EB2E8" w14:textId="77777777" w:rsidR="00AE003E" w:rsidRPr="000963FE" w:rsidRDefault="00AE003E" w:rsidP="00AE003E">
      <w:pPr>
        <w:rPr>
          <w:color w:val="000000" w:themeColor="text1"/>
        </w:rPr>
      </w:pPr>
    </w:p>
    <w:p w14:paraId="6DACA3BA" w14:textId="77777777" w:rsidR="007E1D95" w:rsidRPr="000963FE" w:rsidRDefault="007E1D95" w:rsidP="00AE003E">
      <w:pPr>
        <w:pStyle w:val="Heading1"/>
        <w:spacing w:before="0"/>
        <w:rPr>
          <w:b/>
          <w:bCs/>
        </w:rPr>
      </w:pPr>
      <w:bookmarkStart w:id="3" w:name="_Toc98151041"/>
      <w:bookmarkStart w:id="4" w:name="_Toc93921622"/>
      <w:bookmarkEnd w:id="1"/>
      <w:r w:rsidRPr="000963FE">
        <w:rPr>
          <w:b/>
          <w:bCs/>
        </w:rPr>
        <w:t>Adroddiad Blynyddol 2020 – 21</w:t>
      </w:r>
      <w:bookmarkEnd w:id="3"/>
      <w:r w:rsidRPr="000963FE">
        <w:rPr>
          <w:b/>
          <w:bCs/>
        </w:rPr>
        <w:t xml:space="preserve"> </w:t>
      </w:r>
    </w:p>
    <w:p w14:paraId="50821912" w14:textId="54559F1C" w:rsidR="006F6FC0" w:rsidRPr="000963FE" w:rsidRDefault="007E1D95" w:rsidP="00AE003E">
      <w:pPr>
        <w:pStyle w:val="Heading1"/>
        <w:spacing w:before="0"/>
        <w:rPr>
          <w:b/>
          <w:bCs/>
        </w:rPr>
      </w:pPr>
      <w:bookmarkStart w:id="5" w:name="_Toc98151042"/>
      <w:r w:rsidRPr="000963FE">
        <w:rPr>
          <w:b/>
          <w:bCs/>
        </w:rPr>
        <w:t>Cynllun Cydraddoldeb Strategol</w:t>
      </w:r>
      <w:r w:rsidR="00AE003E" w:rsidRPr="000963FE">
        <w:rPr>
          <w:rFonts w:cs="Arial"/>
          <w:b/>
          <w:bCs/>
          <w:noProof/>
          <w:sz w:val="36"/>
          <w:szCs w:val="36"/>
        </w:rPr>
        <w:drawing>
          <wp:anchor distT="0" distB="0" distL="114300" distR="114300" simplePos="0" relativeHeight="251658240" behindDoc="1" locked="0" layoutInCell="1" allowOverlap="1" wp14:anchorId="67590456" wp14:editId="17411045">
            <wp:simplePos x="0" y="0"/>
            <wp:positionH relativeFrom="column">
              <wp:posOffset>105410</wp:posOffset>
            </wp:positionH>
            <wp:positionV relativeFrom="paragraph">
              <wp:posOffset>1663700</wp:posOffset>
            </wp:positionV>
            <wp:extent cx="1695450" cy="558165"/>
            <wp:effectExtent l="0" t="0" r="0" b="0"/>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5450" cy="558165"/>
                    </a:xfrm>
                    <a:prstGeom prst="rect">
                      <a:avLst/>
                    </a:prstGeom>
                  </pic:spPr>
                </pic:pic>
              </a:graphicData>
            </a:graphic>
            <wp14:sizeRelH relativeFrom="page">
              <wp14:pctWidth>0</wp14:pctWidth>
            </wp14:sizeRelH>
            <wp14:sizeRelV relativeFrom="page">
              <wp14:pctHeight>0</wp14:pctHeight>
            </wp14:sizeRelV>
          </wp:anchor>
        </w:drawing>
      </w:r>
      <w:bookmarkEnd w:id="4"/>
      <w:bookmarkEnd w:id="5"/>
    </w:p>
    <w:p w14:paraId="14491F25" w14:textId="77777777" w:rsidR="00AE003E" w:rsidRPr="000963FE" w:rsidRDefault="00AE003E">
      <w:pPr>
        <w:spacing w:before="0" w:after="160" w:line="259" w:lineRule="auto"/>
        <w:rPr>
          <w:rFonts w:ascii="Arial" w:hAnsi="Arial" w:cs="Arial"/>
          <w:b/>
          <w:bCs/>
          <w:color w:val="000000" w:themeColor="text1"/>
          <w:sz w:val="40"/>
          <w:szCs w:val="36"/>
          <w:lang w:val="en-US"/>
        </w:rPr>
      </w:pPr>
      <w:r w:rsidRPr="000963FE">
        <w:rPr>
          <w:color w:val="000000" w:themeColor="text1"/>
        </w:rPr>
        <w:br w:type="page"/>
      </w:r>
    </w:p>
    <w:p w14:paraId="79710F63" w14:textId="77777777" w:rsidR="003F627B" w:rsidRPr="000963FE" w:rsidRDefault="00E26294" w:rsidP="00CB4CA8">
      <w:pPr>
        <w:pStyle w:val="Heading2"/>
        <w:rPr>
          <w:noProof/>
          <w:color w:val="000000" w:themeColor="text1"/>
        </w:rPr>
      </w:pPr>
      <w:bookmarkStart w:id="6" w:name="_Toc98151043"/>
      <w:r w:rsidRPr="000963FE">
        <w:rPr>
          <w:color w:val="000000" w:themeColor="text1"/>
        </w:rPr>
        <w:lastRenderedPageBreak/>
        <w:t>C</w:t>
      </w:r>
      <w:r w:rsidR="007E1D95" w:rsidRPr="000963FE">
        <w:rPr>
          <w:color w:val="000000" w:themeColor="text1"/>
        </w:rPr>
        <w:t>ynnwys</w:t>
      </w:r>
      <w:bookmarkEnd w:id="6"/>
      <w:r w:rsidRPr="000963FE">
        <w:rPr>
          <w:color w:val="000000" w:themeColor="text1"/>
        </w:rPr>
        <w:fldChar w:fldCharType="begin"/>
      </w:r>
      <w:r w:rsidRPr="000963FE">
        <w:rPr>
          <w:color w:val="000000" w:themeColor="text1"/>
        </w:rPr>
        <w:instrText xml:space="preserve"> TOC \o "1-3" \h \z \u </w:instrText>
      </w:r>
      <w:r w:rsidRPr="000963FE">
        <w:rPr>
          <w:color w:val="000000" w:themeColor="text1"/>
        </w:rPr>
        <w:fldChar w:fldCharType="separate"/>
      </w:r>
    </w:p>
    <w:p w14:paraId="07588CD3" w14:textId="05E4BFE2" w:rsidR="003F627B" w:rsidRPr="000963FE" w:rsidRDefault="00AC0710" w:rsidP="00CA7FBF">
      <w:pPr>
        <w:pStyle w:val="TOC2"/>
        <w:rPr>
          <w:rFonts w:ascii="Arial" w:eastAsiaTheme="minorEastAsia" w:hAnsi="Arial" w:cs="Arial"/>
          <w:noProof/>
          <w:color w:val="000000" w:themeColor="text1"/>
          <w:sz w:val="36"/>
          <w:szCs w:val="36"/>
          <w:lang w:eastAsia="en-GB"/>
        </w:rPr>
      </w:pPr>
      <w:hyperlink w:anchor="_Toc98151044" w:history="1">
        <w:r w:rsidR="003F627B" w:rsidRPr="000963FE">
          <w:rPr>
            <w:rStyle w:val="Hyperlink"/>
            <w:rFonts w:ascii="Arial" w:hAnsi="Arial" w:cs="Arial"/>
            <w:noProof/>
            <w:color w:val="000000" w:themeColor="text1"/>
            <w:sz w:val="36"/>
            <w:szCs w:val="36"/>
          </w:rPr>
          <w:t>Cyflwyniad</w:t>
        </w:r>
        <w:r w:rsidR="003F627B" w:rsidRPr="000963FE">
          <w:rPr>
            <w:rFonts w:ascii="Arial" w:hAnsi="Arial" w:cs="Arial"/>
            <w:noProof/>
            <w:webHidden/>
            <w:color w:val="000000" w:themeColor="text1"/>
            <w:sz w:val="36"/>
            <w:szCs w:val="36"/>
          </w:rPr>
          <w:tab/>
        </w:r>
        <w:r w:rsidR="003F627B" w:rsidRPr="000963FE">
          <w:rPr>
            <w:rFonts w:ascii="Arial" w:hAnsi="Arial" w:cs="Arial"/>
            <w:noProof/>
            <w:webHidden/>
            <w:color w:val="000000" w:themeColor="text1"/>
            <w:sz w:val="36"/>
            <w:szCs w:val="36"/>
          </w:rPr>
          <w:fldChar w:fldCharType="begin"/>
        </w:r>
        <w:r w:rsidR="003F627B" w:rsidRPr="000963FE">
          <w:rPr>
            <w:rFonts w:ascii="Arial" w:hAnsi="Arial" w:cs="Arial"/>
            <w:noProof/>
            <w:webHidden/>
            <w:color w:val="000000" w:themeColor="text1"/>
            <w:sz w:val="36"/>
            <w:szCs w:val="36"/>
          </w:rPr>
          <w:instrText xml:space="preserve"> PAGEREF _Toc98151044 \h </w:instrText>
        </w:r>
        <w:r w:rsidR="003F627B" w:rsidRPr="000963FE">
          <w:rPr>
            <w:rFonts w:ascii="Arial" w:hAnsi="Arial" w:cs="Arial"/>
            <w:noProof/>
            <w:webHidden/>
            <w:color w:val="000000" w:themeColor="text1"/>
            <w:sz w:val="36"/>
            <w:szCs w:val="36"/>
          </w:rPr>
        </w:r>
        <w:r w:rsidR="003F627B" w:rsidRPr="000963FE">
          <w:rPr>
            <w:rFonts w:ascii="Arial" w:hAnsi="Arial" w:cs="Arial"/>
            <w:noProof/>
            <w:webHidden/>
            <w:color w:val="000000" w:themeColor="text1"/>
            <w:sz w:val="36"/>
            <w:szCs w:val="36"/>
          </w:rPr>
          <w:fldChar w:fldCharType="separate"/>
        </w:r>
        <w:r w:rsidR="00CA7FBF" w:rsidRPr="000963FE">
          <w:rPr>
            <w:rFonts w:ascii="Arial" w:hAnsi="Arial" w:cs="Arial"/>
            <w:noProof/>
            <w:webHidden/>
            <w:color w:val="000000" w:themeColor="text1"/>
            <w:sz w:val="36"/>
            <w:szCs w:val="36"/>
          </w:rPr>
          <w:t>2</w:t>
        </w:r>
        <w:r w:rsidR="003F627B" w:rsidRPr="000963FE">
          <w:rPr>
            <w:rFonts w:ascii="Arial" w:hAnsi="Arial" w:cs="Arial"/>
            <w:noProof/>
            <w:webHidden/>
            <w:color w:val="000000" w:themeColor="text1"/>
            <w:sz w:val="36"/>
            <w:szCs w:val="36"/>
          </w:rPr>
          <w:fldChar w:fldCharType="end"/>
        </w:r>
      </w:hyperlink>
    </w:p>
    <w:p w14:paraId="6B1F2E0E" w14:textId="1C57A37F" w:rsidR="003F627B" w:rsidRPr="000963FE" w:rsidRDefault="00AC0710" w:rsidP="00CA7FBF">
      <w:pPr>
        <w:pStyle w:val="TOC2"/>
        <w:rPr>
          <w:rFonts w:ascii="Arial" w:eastAsiaTheme="minorEastAsia" w:hAnsi="Arial" w:cs="Arial"/>
          <w:noProof/>
          <w:color w:val="000000" w:themeColor="text1"/>
          <w:sz w:val="36"/>
          <w:szCs w:val="36"/>
          <w:lang w:eastAsia="en-GB"/>
        </w:rPr>
      </w:pPr>
      <w:hyperlink w:anchor="_Toc98151045" w:history="1">
        <w:r w:rsidR="003F627B" w:rsidRPr="000963FE">
          <w:rPr>
            <w:rStyle w:val="Hyperlink"/>
            <w:rFonts w:ascii="Arial" w:hAnsi="Arial" w:cs="Arial"/>
            <w:noProof/>
            <w:color w:val="000000" w:themeColor="text1"/>
            <w:sz w:val="36"/>
            <w:szCs w:val="36"/>
          </w:rPr>
          <w:t>Amcanion ein Cynllun Cydraddoldeb</w:t>
        </w:r>
        <w:r w:rsidR="003F627B" w:rsidRPr="000963FE">
          <w:rPr>
            <w:rFonts w:ascii="Arial" w:hAnsi="Arial" w:cs="Arial"/>
            <w:noProof/>
            <w:webHidden/>
            <w:color w:val="000000" w:themeColor="text1"/>
            <w:sz w:val="36"/>
            <w:szCs w:val="36"/>
          </w:rPr>
          <w:tab/>
        </w:r>
        <w:r w:rsidR="003F627B" w:rsidRPr="000963FE">
          <w:rPr>
            <w:rFonts w:ascii="Arial" w:hAnsi="Arial" w:cs="Arial"/>
            <w:noProof/>
            <w:webHidden/>
            <w:color w:val="000000" w:themeColor="text1"/>
            <w:sz w:val="36"/>
            <w:szCs w:val="36"/>
          </w:rPr>
          <w:fldChar w:fldCharType="begin"/>
        </w:r>
        <w:r w:rsidR="003F627B" w:rsidRPr="000963FE">
          <w:rPr>
            <w:rFonts w:ascii="Arial" w:hAnsi="Arial" w:cs="Arial"/>
            <w:noProof/>
            <w:webHidden/>
            <w:color w:val="000000" w:themeColor="text1"/>
            <w:sz w:val="36"/>
            <w:szCs w:val="36"/>
          </w:rPr>
          <w:instrText xml:space="preserve"> PAGEREF _Toc98151045 \h </w:instrText>
        </w:r>
        <w:r w:rsidR="003F627B" w:rsidRPr="000963FE">
          <w:rPr>
            <w:rFonts w:ascii="Arial" w:hAnsi="Arial" w:cs="Arial"/>
            <w:noProof/>
            <w:webHidden/>
            <w:color w:val="000000" w:themeColor="text1"/>
            <w:sz w:val="36"/>
            <w:szCs w:val="36"/>
          </w:rPr>
        </w:r>
        <w:r w:rsidR="003F627B" w:rsidRPr="000963FE">
          <w:rPr>
            <w:rFonts w:ascii="Arial" w:hAnsi="Arial" w:cs="Arial"/>
            <w:noProof/>
            <w:webHidden/>
            <w:color w:val="000000" w:themeColor="text1"/>
            <w:sz w:val="36"/>
            <w:szCs w:val="36"/>
          </w:rPr>
          <w:fldChar w:fldCharType="separate"/>
        </w:r>
        <w:r w:rsidR="00CA7FBF" w:rsidRPr="000963FE">
          <w:rPr>
            <w:rFonts w:ascii="Arial" w:hAnsi="Arial" w:cs="Arial"/>
            <w:noProof/>
            <w:webHidden/>
            <w:color w:val="000000" w:themeColor="text1"/>
            <w:sz w:val="36"/>
            <w:szCs w:val="36"/>
          </w:rPr>
          <w:t>5</w:t>
        </w:r>
        <w:r w:rsidR="003F627B" w:rsidRPr="000963FE">
          <w:rPr>
            <w:rFonts w:ascii="Arial" w:hAnsi="Arial" w:cs="Arial"/>
            <w:noProof/>
            <w:webHidden/>
            <w:color w:val="000000" w:themeColor="text1"/>
            <w:sz w:val="36"/>
            <w:szCs w:val="36"/>
          </w:rPr>
          <w:fldChar w:fldCharType="end"/>
        </w:r>
      </w:hyperlink>
    </w:p>
    <w:p w14:paraId="2636B0C9" w14:textId="17F93A21" w:rsidR="003F627B" w:rsidRPr="000963FE" w:rsidRDefault="00AC0710" w:rsidP="00CA7FBF">
      <w:pPr>
        <w:pStyle w:val="TOC2"/>
        <w:rPr>
          <w:rFonts w:ascii="Arial" w:eastAsiaTheme="minorEastAsia" w:hAnsi="Arial" w:cs="Arial"/>
          <w:noProof/>
          <w:color w:val="000000" w:themeColor="text1"/>
          <w:sz w:val="36"/>
          <w:szCs w:val="36"/>
          <w:lang w:eastAsia="en-GB"/>
        </w:rPr>
      </w:pPr>
      <w:hyperlink w:anchor="_Toc98151046" w:history="1">
        <w:r w:rsidR="003F627B" w:rsidRPr="000963FE">
          <w:rPr>
            <w:rStyle w:val="Hyperlink"/>
            <w:rFonts w:ascii="Arial" w:hAnsi="Arial" w:cs="Arial"/>
            <w:noProof/>
            <w:color w:val="000000" w:themeColor="text1"/>
            <w:sz w:val="36"/>
            <w:szCs w:val="36"/>
          </w:rPr>
          <w:t>Pa gamau rydym wedi’u cymryd eleni?</w:t>
        </w:r>
        <w:r w:rsidR="003F627B" w:rsidRPr="000963FE">
          <w:rPr>
            <w:rFonts w:ascii="Arial" w:hAnsi="Arial" w:cs="Arial"/>
            <w:noProof/>
            <w:webHidden/>
            <w:color w:val="000000" w:themeColor="text1"/>
            <w:sz w:val="36"/>
            <w:szCs w:val="36"/>
          </w:rPr>
          <w:tab/>
        </w:r>
        <w:r w:rsidR="003F627B" w:rsidRPr="000963FE">
          <w:rPr>
            <w:rFonts w:ascii="Arial" w:hAnsi="Arial" w:cs="Arial"/>
            <w:noProof/>
            <w:webHidden/>
            <w:color w:val="000000" w:themeColor="text1"/>
            <w:sz w:val="36"/>
            <w:szCs w:val="36"/>
          </w:rPr>
          <w:fldChar w:fldCharType="begin"/>
        </w:r>
        <w:r w:rsidR="003F627B" w:rsidRPr="000963FE">
          <w:rPr>
            <w:rFonts w:ascii="Arial" w:hAnsi="Arial" w:cs="Arial"/>
            <w:noProof/>
            <w:webHidden/>
            <w:color w:val="000000" w:themeColor="text1"/>
            <w:sz w:val="36"/>
            <w:szCs w:val="36"/>
          </w:rPr>
          <w:instrText xml:space="preserve"> PAGEREF _Toc98151046 \h </w:instrText>
        </w:r>
        <w:r w:rsidR="003F627B" w:rsidRPr="000963FE">
          <w:rPr>
            <w:rFonts w:ascii="Arial" w:hAnsi="Arial" w:cs="Arial"/>
            <w:noProof/>
            <w:webHidden/>
            <w:color w:val="000000" w:themeColor="text1"/>
            <w:sz w:val="36"/>
            <w:szCs w:val="36"/>
          </w:rPr>
        </w:r>
        <w:r w:rsidR="003F627B" w:rsidRPr="000963FE">
          <w:rPr>
            <w:rFonts w:ascii="Arial" w:hAnsi="Arial" w:cs="Arial"/>
            <w:noProof/>
            <w:webHidden/>
            <w:color w:val="000000" w:themeColor="text1"/>
            <w:sz w:val="36"/>
            <w:szCs w:val="36"/>
          </w:rPr>
          <w:fldChar w:fldCharType="separate"/>
        </w:r>
        <w:r w:rsidR="00CA7FBF" w:rsidRPr="000963FE">
          <w:rPr>
            <w:rFonts w:ascii="Arial" w:hAnsi="Arial" w:cs="Arial"/>
            <w:noProof/>
            <w:webHidden/>
            <w:color w:val="000000" w:themeColor="text1"/>
            <w:sz w:val="36"/>
            <w:szCs w:val="36"/>
          </w:rPr>
          <w:t>6</w:t>
        </w:r>
        <w:r w:rsidR="003F627B" w:rsidRPr="000963FE">
          <w:rPr>
            <w:rFonts w:ascii="Arial" w:hAnsi="Arial" w:cs="Arial"/>
            <w:noProof/>
            <w:webHidden/>
            <w:color w:val="000000" w:themeColor="text1"/>
            <w:sz w:val="36"/>
            <w:szCs w:val="36"/>
          </w:rPr>
          <w:fldChar w:fldCharType="end"/>
        </w:r>
      </w:hyperlink>
    </w:p>
    <w:p w14:paraId="07601687" w14:textId="45A08232" w:rsidR="003F627B" w:rsidRPr="000963FE" w:rsidRDefault="00AC0710" w:rsidP="00CA7FBF">
      <w:pPr>
        <w:pStyle w:val="TOC2"/>
        <w:rPr>
          <w:rFonts w:ascii="Arial" w:eastAsiaTheme="minorEastAsia" w:hAnsi="Arial" w:cs="Arial"/>
          <w:noProof/>
          <w:color w:val="000000" w:themeColor="text1"/>
          <w:sz w:val="36"/>
          <w:szCs w:val="36"/>
          <w:lang w:eastAsia="en-GB"/>
        </w:rPr>
      </w:pPr>
      <w:hyperlink w:anchor="_Toc98151054" w:history="1">
        <w:r w:rsidR="003F627B" w:rsidRPr="000963FE">
          <w:rPr>
            <w:rStyle w:val="Hyperlink"/>
            <w:rFonts w:ascii="Arial" w:hAnsi="Arial" w:cs="Arial"/>
            <w:noProof/>
            <w:color w:val="000000" w:themeColor="text1"/>
            <w:sz w:val="36"/>
            <w:szCs w:val="36"/>
          </w:rPr>
          <w:t>Beth oeddem am ei wella eleni?</w:t>
        </w:r>
        <w:r w:rsidR="003F627B" w:rsidRPr="000963FE">
          <w:rPr>
            <w:rFonts w:ascii="Arial" w:hAnsi="Arial" w:cs="Arial"/>
            <w:noProof/>
            <w:webHidden/>
            <w:color w:val="000000" w:themeColor="text1"/>
            <w:sz w:val="36"/>
            <w:szCs w:val="36"/>
          </w:rPr>
          <w:tab/>
        </w:r>
        <w:r w:rsidR="003F627B" w:rsidRPr="000963FE">
          <w:rPr>
            <w:rFonts w:ascii="Arial" w:hAnsi="Arial" w:cs="Arial"/>
            <w:noProof/>
            <w:webHidden/>
            <w:color w:val="000000" w:themeColor="text1"/>
            <w:sz w:val="36"/>
            <w:szCs w:val="36"/>
          </w:rPr>
          <w:fldChar w:fldCharType="begin"/>
        </w:r>
        <w:r w:rsidR="003F627B" w:rsidRPr="000963FE">
          <w:rPr>
            <w:rFonts w:ascii="Arial" w:hAnsi="Arial" w:cs="Arial"/>
            <w:noProof/>
            <w:webHidden/>
            <w:color w:val="000000" w:themeColor="text1"/>
            <w:sz w:val="36"/>
            <w:szCs w:val="36"/>
          </w:rPr>
          <w:instrText xml:space="preserve"> PAGEREF _Toc98151054 \h </w:instrText>
        </w:r>
        <w:r w:rsidR="003F627B" w:rsidRPr="000963FE">
          <w:rPr>
            <w:rFonts w:ascii="Arial" w:hAnsi="Arial" w:cs="Arial"/>
            <w:noProof/>
            <w:webHidden/>
            <w:color w:val="000000" w:themeColor="text1"/>
            <w:sz w:val="36"/>
            <w:szCs w:val="36"/>
          </w:rPr>
        </w:r>
        <w:r w:rsidR="003F627B" w:rsidRPr="000963FE">
          <w:rPr>
            <w:rFonts w:ascii="Arial" w:hAnsi="Arial" w:cs="Arial"/>
            <w:noProof/>
            <w:webHidden/>
            <w:color w:val="000000" w:themeColor="text1"/>
            <w:sz w:val="36"/>
            <w:szCs w:val="36"/>
          </w:rPr>
          <w:fldChar w:fldCharType="separate"/>
        </w:r>
        <w:r w:rsidR="00CA7FBF" w:rsidRPr="000963FE">
          <w:rPr>
            <w:rFonts w:ascii="Arial" w:hAnsi="Arial" w:cs="Arial"/>
            <w:noProof/>
            <w:webHidden/>
            <w:color w:val="000000" w:themeColor="text1"/>
            <w:sz w:val="36"/>
            <w:szCs w:val="36"/>
          </w:rPr>
          <w:t>23</w:t>
        </w:r>
        <w:r w:rsidR="003F627B" w:rsidRPr="000963FE">
          <w:rPr>
            <w:rFonts w:ascii="Arial" w:hAnsi="Arial" w:cs="Arial"/>
            <w:noProof/>
            <w:webHidden/>
            <w:color w:val="000000" w:themeColor="text1"/>
            <w:sz w:val="36"/>
            <w:szCs w:val="36"/>
          </w:rPr>
          <w:fldChar w:fldCharType="end"/>
        </w:r>
      </w:hyperlink>
    </w:p>
    <w:p w14:paraId="671E5D63" w14:textId="452FBCFB" w:rsidR="003F627B" w:rsidRPr="000963FE" w:rsidRDefault="00AC0710" w:rsidP="00CA7FBF">
      <w:pPr>
        <w:pStyle w:val="TOC2"/>
        <w:rPr>
          <w:rFonts w:ascii="Arial" w:eastAsiaTheme="minorEastAsia" w:hAnsi="Arial" w:cs="Arial"/>
          <w:noProof/>
          <w:color w:val="000000" w:themeColor="text1"/>
          <w:sz w:val="36"/>
          <w:szCs w:val="36"/>
          <w:lang w:eastAsia="en-GB"/>
        </w:rPr>
      </w:pPr>
      <w:hyperlink w:anchor="_Toc98151057" w:history="1">
        <w:r w:rsidR="003F627B" w:rsidRPr="000963FE">
          <w:rPr>
            <w:rStyle w:val="Hyperlink"/>
            <w:rFonts w:ascii="Arial" w:hAnsi="Arial" w:cs="Arial"/>
            <w:noProof/>
            <w:color w:val="000000" w:themeColor="text1"/>
            <w:sz w:val="36"/>
            <w:szCs w:val="36"/>
          </w:rPr>
          <w:t>Beth ddywed ein data am ein cynnydd?</w:t>
        </w:r>
        <w:r w:rsidR="003F627B" w:rsidRPr="000963FE">
          <w:rPr>
            <w:rFonts w:ascii="Arial" w:hAnsi="Arial" w:cs="Arial"/>
            <w:noProof/>
            <w:webHidden/>
            <w:color w:val="000000" w:themeColor="text1"/>
            <w:sz w:val="36"/>
            <w:szCs w:val="36"/>
          </w:rPr>
          <w:tab/>
        </w:r>
        <w:r w:rsidR="003F627B" w:rsidRPr="000963FE">
          <w:rPr>
            <w:rFonts w:ascii="Arial" w:hAnsi="Arial" w:cs="Arial"/>
            <w:noProof/>
            <w:webHidden/>
            <w:color w:val="000000" w:themeColor="text1"/>
            <w:sz w:val="36"/>
            <w:szCs w:val="36"/>
          </w:rPr>
          <w:fldChar w:fldCharType="begin"/>
        </w:r>
        <w:r w:rsidR="003F627B" w:rsidRPr="000963FE">
          <w:rPr>
            <w:rFonts w:ascii="Arial" w:hAnsi="Arial" w:cs="Arial"/>
            <w:noProof/>
            <w:webHidden/>
            <w:color w:val="000000" w:themeColor="text1"/>
            <w:sz w:val="36"/>
            <w:szCs w:val="36"/>
          </w:rPr>
          <w:instrText xml:space="preserve"> PAGEREF _Toc98151057 \h </w:instrText>
        </w:r>
        <w:r w:rsidR="003F627B" w:rsidRPr="000963FE">
          <w:rPr>
            <w:rFonts w:ascii="Arial" w:hAnsi="Arial" w:cs="Arial"/>
            <w:noProof/>
            <w:webHidden/>
            <w:color w:val="000000" w:themeColor="text1"/>
            <w:sz w:val="36"/>
            <w:szCs w:val="36"/>
          </w:rPr>
        </w:r>
        <w:r w:rsidR="003F627B" w:rsidRPr="000963FE">
          <w:rPr>
            <w:rFonts w:ascii="Arial" w:hAnsi="Arial" w:cs="Arial"/>
            <w:noProof/>
            <w:webHidden/>
            <w:color w:val="000000" w:themeColor="text1"/>
            <w:sz w:val="36"/>
            <w:szCs w:val="36"/>
          </w:rPr>
          <w:fldChar w:fldCharType="separate"/>
        </w:r>
        <w:r w:rsidR="00CA7FBF" w:rsidRPr="000963FE">
          <w:rPr>
            <w:rFonts w:ascii="Arial" w:hAnsi="Arial" w:cs="Arial"/>
            <w:noProof/>
            <w:webHidden/>
            <w:color w:val="000000" w:themeColor="text1"/>
            <w:sz w:val="36"/>
            <w:szCs w:val="36"/>
          </w:rPr>
          <w:t>25</w:t>
        </w:r>
        <w:r w:rsidR="003F627B" w:rsidRPr="000963FE">
          <w:rPr>
            <w:rFonts w:ascii="Arial" w:hAnsi="Arial" w:cs="Arial"/>
            <w:noProof/>
            <w:webHidden/>
            <w:color w:val="000000" w:themeColor="text1"/>
            <w:sz w:val="36"/>
            <w:szCs w:val="36"/>
          </w:rPr>
          <w:fldChar w:fldCharType="end"/>
        </w:r>
      </w:hyperlink>
    </w:p>
    <w:p w14:paraId="38EA3F4C" w14:textId="25789F30" w:rsidR="003F627B" w:rsidRPr="000963FE" w:rsidRDefault="00AC0710" w:rsidP="00CA7FBF">
      <w:pPr>
        <w:pStyle w:val="TOC2"/>
        <w:rPr>
          <w:rFonts w:ascii="Arial" w:eastAsiaTheme="minorEastAsia" w:hAnsi="Arial" w:cs="Arial"/>
          <w:noProof/>
          <w:color w:val="000000" w:themeColor="text1"/>
          <w:sz w:val="36"/>
          <w:szCs w:val="36"/>
          <w:lang w:eastAsia="en-GB"/>
        </w:rPr>
      </w:pPr>
      <w:hyperlink w:anchor="_Toc98151062" w:history="1">
        <w:r w:rsidR="003F627B" w:rsidRPr="000963FE">
          <w:rPr>
            <w:rStyle w:val="Hyperlink"/>
            <w:rFonts w:ascii="Arial" w:hAnsi="Arial" w:cs="Arial"/>
            <w:noProof/>
            <w:color w:val="000000" w:themeColor="text1"/>
            <w:sz w:val="36"/>
            <w:szCs w:val="36"/>
          </w:rPr>
          <w:t>Pwyllgor Cydraddoldeb Strategol</w:t>
        </w:r>
        <w:r w:rsidR="003F627B" w:rsidRPr="000963FE">
          <w:rPr>
            <w:rFonts w:ascii="Arial" w:hAnsi="Arial" w:cs="Arial"/>
            <w:noProof/>
            <w:webHidden/>
            <w:color w:val="000000" w:themeColor="text1"/>
            <w:sz w:val="36"/>
            <w:szCs w:val="36"/>
          </w:rPr>
          <w:tab/>
        </w:r>
        <w:r w:rsidR="003F627B" w:rsidRPr="000963FE">
          <w:rPr>
            <w:rFonts w:ascii="Arial" w:hAnsi="Arial" w:cs="Arial"/>
            <w:noProof/>
            <w:webHidden/>
            <w:color w:val="000000" w:themeColor="text1"/>
            <w:sz w:val="36"/>
            <w:szCs w:val="36"/>
          </w:rPr>
          <w:fldChar w:fldCharType="begin"/>
        </w:r>
        <w:r w:rsidR="003F627B" w:rsidRPr="000963FE">
          <w:rPr>
            <w:rFonts w:ascii="Arial" w:hAnsi="Arial" w:cs="Arial"/>
            <w:noProof/>
            <w:webHidden/>
            <w:color w:val="000000" w:themeColor="text1"/>
            <w:sz w:val="36"/>
            <w:szCs w:val="36"/>
          </w:rPr>
          <w:instrText xml:space="preserve"> PAGEREF _Toc98151062 \h </w:instrText>
        </w:r>
        <w:r w:rsidR="003F627B" w:rsidRPr="000963FE">
          <w:rPr>
            <w:rFonts w:ascii="Arial" w:hAnsi="Arial" w:cs="Arial"/>
            <w:noProof/>
            <w:webHidden/>
            <w:color w:val="000000" w:themeColor="text1"/>
            <w:sz w:val="36"/>
            <w:szCs w:val="36"/>
          </w:rPr>
        </w:r>
        <w:r w:rsidR="003F627B" w:rsidRPr="000963FE">
          <w:rPr>
            <w:rFonts w:ascii="Arial" w:hAnsi="Arial" w:cs="Arial"/>
            <w:noProof/>
            <w:webHidden/>
            <w:color w:val="000000" w:themeColor="text1"/>
            <w:sz w:val="36"/>
            <w:szCs w:val="36"/>
          </w:rPr>
          <w:fldChar w:fldCharType="separate"/>
        </w:r>
        <w:r w:rsidR="00CA7FBF" w:rsidRPr="000963FE">
          <w:rPr>
            <w:rFonts w:ascii="Arial" w:hAnsi="Arial" w:cs="Arial"/>
            <w:noProof/>
            <w:webHidden/>
            <w:color w:val="000000" w:themeColor="text1"/>
            <w:sz w:val="36"/>
            <w:szCs w:val="36"/>
          </w:rPr>
          <w:t>31</w:t>
        </w:r>
        <w:r w:rsidR="003F627B" w:rsidRPr="000963FE">
          <w:rPr>
            <w:rFonts w:ascii="Arial" w:hAnsi="Arial" w:cs="Arial"/>
            <w:noProof/>
            <w:webHidden/>
            <w:color w:val="000000" w:themeColor="text1"/>
            <w:sz w:val="36"/>
            <w:szCs w:val="36"/>
          </w:rPr>
          <w:fldChar w:fldCharType="end"/>
        </w:r>
      </w:hyperlink>
    </w:p>
    <w:p w14:paraId="0D8B1EE1" w14:textId="4275D78A" w:rsidR="003F627B" w:rsidRPr="000963FE" w:rsidRDefault="00AC0710" w:rsidP="00CA7FBF">
      <w:pPr>
        <w:pStyle w:val="TOC2"/>
        <w:rPr>
          <w:rFonts w:ascii="Arial" w:eastAsiaTheme="minorEastAsia" w:hAnsi="Arial" w:cs="Arial"/>
          <w:noProof/>
          <w:color w:val="000000" w:themeColor="text1"/>
          <w:sz w:val="36"/>
          <w:szCs w:val="36"/>
          <w:lang w:eastAsia="en-GB"/>
        </w:rPr>
      </w:pPr>
      <w:hyperlink w:anchor="_Toc98151063" w:history="1">
        <w:r w:rsidR="003F627B" w:rsidRPr="000963FE">
          <w:rPr>
            <w:rStyle w:val="Hyperlink"/>
            <w:rFonts w:ascii="Arial" w:hAnsi="Arial" w:cs="Arial"/>
            <w:noProof/>
            <w:color w:val="000000" w:themeColor="text1"/>
            <w:sz w:val="36"/>
            <w:szCs w:val="36"/>
          </w:rPr>
          <w:t>Cyflawni ein cyfrifoldebau deddfwriaethol</w:t>
        </w:r>
        <w:r w:rsidR="003F627B" w:rsidRPr="000963FE">
          <w:rPr>
            <w:rFonts w:ascii="Arial" w:hAnsi="Arial" w:cs="Arial"/>
            <w:noProof/>
            <w:webHidden/>
            <w:color w:val="000000" w:themeColor="text1"/>
            <w:sz w:val="36"/>
            <w:szCs w:val="36"/>
          </w:rPr>
          <w:tab/>
        </w:r>
        <w:r w:rsidR="003F627B" w:rsidRPr="000963FE">
          <w:rPr>
            <w:rFonts w:ascii="Arial" w:hAnsi="Arial" w:cs="Arial"/>
            <w:noProof/>
            <w:webHidden/>
            <w:color w:val="000000" w:themeColor="text1"/>
            <w:sz w:val="36"/>
            <w:szCs w:val="36"/>
          </w:rPr>
          <w:fldChar w:fldCharType="begin"/>
        </w:r>
        <w:r w:rsidR="003F627B" w:rsidRPr="000963FE">
          <w:rPr>
            <w:rFonts w:ascii="Arial" w:hAnsi="Arial" w:cs="Arial"/>
            <w:noProof/>
            <w:webHidden/>
            <w:color w:val="000000" w:themeColor="text1"/>
            <w:sz w:val="36"/>
            <w:szCs w:val="36"/>
          </w:rPr>
          <w:instrText xml:space="preserve"> PAGEREF _Toc98151063 \h </w:instrText>
        </w:r>
        <w:r w:rsidR="003F627B" w:rsidRPr="000963FE">
          <w:rPr>
            <w:rFonts w:ascii="Arial" w:hAnsi="Arial" w:cs="Arial"/>
            <w:noProof/>
            <w:webHidden/>
            <w:color w:val="000000" w:themeColor="text1"/>
            <w:sz w:val="36"/>
            <w:szCs w:val="36"/>
          </w:rPr>
        </w:r>
        <w:r w:rsidR="003F627B" w:rsidRPr="000963FE">
          <w:rPr>
            <w:rFonts w:ascii="Arial" w:hAnsi="Arial" w:cs="Arial"/>
            <w:noProof/>
            <w:webHidden/>
            <w:color w:val="000000" w:themeColor="text1"/>
            <w:sz w:val="36"/>
            <w:szCs w:val="36"/>
          </w:rPr>
          <w:fldChar w:fldCharType="separate"/>
        </w:r>
        <w:r w:rsidR="00CA7FBF" w:rsidRPr="000963FE">
          <w:rPr>
            <w:rFonts w:ascii="Arial" w:hAnsi="Arial" w:cs="Arial"/>
            <w:noProof/>
            <w:webHidden/>
            <w:color w:val="000000" w:themeColor="text1"/>
            <w:sz w:val="36"/>
            <w:szCs w:val="36"/>
          </w:rPr>
          <w:t>32</w:t>
        </w:r>
        <w:r w:rsidR="003F627B" w:rsidRPr="000963FE">
          <w:rPr>
            <w:rFonts w:ascii="Arial" w:hAnsi="Arial" w:cs="Arial"/>
            <w:noProof/>
            <w:webHidden/>
            <w:color w:val="000000" w:themeColor="text1"/>
            <w:sz w:val="36"/>
            <w:szCs w:val="36"/>
          </w:rPr>
          <w:fldChar w:fldCharType="end"/>
        </w:r>
      </w:hyperlink>
    </w:p>
    <w:p w14:paraId="2D2C502B" w14:textId="49E193EF" w:rsidR="003F627B" w:rsidRPr="000963FE" w:rsidRDefault="00AC0710" w:rsidP="00CA7FBF">
      <w:pPr>
        <w:pStyle w:val="TOC2"/>
        <w:rPr>
          <w:rFonts w:ascii="Arial" w:eastAsiaTheme="minorEastAsia" w:hAnsi="Arial" w:cs="Arial"/>
          <w:noProof/>
          <w:color w:val="000000" w:themeColor="text1"/>
          <w:sz w:val="36"/>
          <w:szCs w:val="36"/>
          <w:lang w:eastAsia="en-GB"/>
        </w:rPr>
      </w:pPr>
      <w:hyperlink w:anchor="_Toc98151064" w:history="1">
        <w:r w:rsidR="003F627B" w:rsidRPr="000963FE">
          <w:rPr>
            <w:rStyle w:val="Hyperlink"/>
            <w:rFonts w:ascii="Arial" w:hAnsi="Arial" w:cs="Arial"/>
            <w:noProof/>
            <w:color w:val="000000" w:themeColor="text1"/>
            <w:sz w:val="36"/>
            <w:szCs w:val="36"/>
          </w:rPr>
          <w:t>Tystiolaeth o'r 5 Ffordd o Weithio</w:t>
        </w:r>
        <w:r w:rsidR="003F627B" w:rsidRPr="000963FE">
          <w:rPr>
            <w:rFonts w:ascii="Arial" w:hAnsi="Arial" w:cs="Arial"/>
            <w:noProof/>
            <w:webHidden/>
            <w:color w:val="000000" w:themeColor="text1"/>
            <w:sz w:val="36"/>
            <w:szCs w:val="36"/>
          </w:rPr>
          <w:tab/>
        </w:r>
        <w:r w:rsidR="003F627B" w:rsidRPr="000963FE">
          <w:rPr>
            <w:rFonts w:ascii="Arial" w:hAnsi="Arial" w:cs="Arial"/>
            <w:noProof/>
            <w:webHidden/>
            <w:color w:val="000000" w:themeColor="text1"/>
            <w:sz w:val="36"/>
            <w:szCs w:val="36"/>
          </w:rPr>
          <w:fldChar w:fldCharType="begin"/>
        </w:r>
        <w:r w:rsidR="003F627B" w:rsidRPr="000963FE">
          <w:rPr>
            <w:rFonts w:ascii="Arial" w:hAnsi="Arial" w:cs="Arial"/>
            <w:noProof/>
            <w:webHidden/>
            <w:color w:val="000000" w:themeColor="text1"/>
            <w:sz w:val="36"/>
            <w:szCs w:val="36"/>
          </w:rPr>
          <w:instrText xml:space="preserve"> PAGEREF _Toc98151064 \h </w:instrText>
        </w:r>
        <w:r w:rsidR="003F627B" w:rsidRPr="000963FE">
          <w:rPr>
            <w:rFonts w:ascii="Arial" w:hAnsi="Arial" w:cs="Arial"/>
            <w:noProof/>
            <w:webHidden/>
            <w:color w:val="000000" w:themeColor="text1"/>
            <w:sz w:val="36"/>
            <w:szCs w:val="36"/>
          </w:rPr>
        </w:r>
        <w:r w:rsidR="003F627B" w:rsidRPr="000963FE">
          <w:rPr>
            <w:rFonts w:ascii="Arial" w:hAnsi="Arial" w:cs="Arial"/>
            <w:noProof/>
            <w:webHidden/>
            <w:color w:val="000000" w:themeColor="text1"/>
            <w:sz w:val="36"/>
            <w:szCs w:val="36"/>
          </w:rPr>
          <w:fldChar w:fldCharType="separate"/>
        </w:r>
        <w:r w:rsidR="00CA7FBF" w:rsidRPr="000963FE">
          <w:rPr>
            <w:rFonts w:ascii="Arial" w:hAnsi="Arial" w:cs="Arial"/>
            <w:noProof/>
            <w:webHidden/>
            <w:color w:val="000000" w:themeColor="text1"/>
            <w:sz w:val="36"/>
            <w:szCs w:val="36"/>
          </w:rPr>
          <w:t>34</w:t>
        </w:r>
        <w:r w:rsidR="003F627B" w:rsidRPr="000963FE">
          <w:rPr>
            <w:rFonts w:ascii="Arial" w:hAnsi="Arial" w:cs="Arial"/>
            <w:noProof/>
            <w:webHidden/>
            <w:color w:val="000000" w:themeColor="text1"/>
            <w:sz w:val="36"/>
            <w:szCs w:val="36"/>
          </w:rPr>
          <w:fldChar w:fldCharType="end"/>
        </w:r>
      </w:hyperlink>
    </w:p>
    <w:p w14:paraId="30DC8E21" w14:textId="12F179D4" w:rsidR="00CE1230" w:rsidRPr="000963FE" w:rsidRDefault="00E26294" w:rsidP="00CE1230">
      <w:pPr>
        <w:pStyle w:val="BodyText"/>
        <w:spacing w:before="480" w:after="360"/>
        <w:rPr>
          <w:rFonts w:ascii="Arial" w:hAnsi="Arial" w:cs="Arial"/>
          <w:noProof/>
          <w:color w:val="000000" w:themeColor="text1"/>
          <w:sz w:val="36"/>
          <w:szCs w:val="36"/>
        </w:rPr>
      </w:pPr>
      <w:r w:rsidRPr="000963FE">
        <w:rPr>
          <w:color w:val="000000" w:themeColor="text1"/>
        </w:rPr>
        <w:fldChar w:fldCharType="end"/>
      </w:r>
      <w:bookmarkStart w:id="7" w:name="_Toc98151044"/>
      <w:r w:rsidR="00EB5491" w:rsidRPr="000963FE">
        <w:rPr>
          <w:rFonts w:ascii="Arial" w:hAnsi="Arial" w:cs="Arial"/>
          <w:noProof/>
          <w:color w:val="000000" w:themeColor="text1"/>
          <w:sz w:val="36"/>
          <w:szCs w:val="36"/>
        </w:rPr>
        <w:drawing>
          <wp:inline distT="0" distB="0" distL="0" distR="0" wp14:anchorId="54DB7535" wp14:editId="1CF2EE6E">
            <wp:extent cx="2044700" cy="751831"/>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2071" cy="754541"/>
                    </a:xfrm>
                    <a:prstGeom prst="rect">
                      <a:avLst/>
                    </a:prstGeom>
                  </pic:spPr>
                </pic:pic>
              </a:graphicData>
            </a:graphic>
          </wp:inline>
        </w:drawing>
      </w:r>
    </w:p>
    <w:p w14:paraId="1845656D" w14:textId="77777777" w:rsidR="00CE1230" w:rsidRPr="000963FE" w:rsidRDefault="00CE1230" w:rsidP="00CE1230">
      <w:pPr>
        <w:pStyle w:val="BodyText"/>
        <w:rPr>
          <w:rFonts w:ascii="Arial" w:hAnsi="Arial" w:cs="Arial"/>
          <w:noProof/>
          <w:color w:val="000000" w:themeColor="text1"/>
          <w:sz w:val="36"/>
          <w:szCs w:val="36"/>
        </w:rPr>
      </w:pPr>
      <w:r w:rsidRPr="000963FE">
        <w:rPr>
          <w:rFonts w:ascii="Arial" w:hAnsi="Arial" w:cs="Arial"/>
          <w:noProof/>
          <w:color w:val="000000" w:themeColor="text1"/>
          <w:sz w:val="36"/>
          <w:szCs w:val="36"/>
        </w:rPr>
        <w:t>Arts Council of Wales is committed to making information available in large print, braille, audio, Easy Read and British Sign Language and will endeavour to provide information in languages other than Welsh or English on request.</w:t>
      </w:r>
    </w:p>
    <w:p w14:paraId="04165929" w14:textId="1DFDDA7D" w:rsidR="009E7742" w:rsidRPr="000963FE" w:rsidRDefault="00CE1230" w:rsidP="00CE1230">
      <w:pPr>
        <w:pStyle w:val="BodyText"/>
        <w:rPr>
          <w:rFonts w:ascii="Arial" w:hAnsi="Arial" w:cs="Arial"/>
          <w:b/>
          <w:bCs/>
          <w:color w:val="000000" w:themeColor="text1"/>
          <w:sz w:val="48"/>
          <w:szCs w:val="48"/>
          <w:lang w:val="en-US"/>
        </w:rPr>
      </w:pPr>
      <w:r w:rsidRPr="000963FE">
        <w:rPr>
          <w:rFonts w:ascii="Arial" w:hAnsi="Arial" w:cs="Arial"/>
          <w:noProof/>
          <w:color w:val="000000" w:themeColor="text1"/>
          <w:sz w:val="36"/>
          <w:szCs w:val="36"/>
        </w:rPr>
        <w:t>Arts Council of Wales operates an equal opportunities policy</w:t>
      </w:r>
      <w:r w:rsidRPr="000963FE">
        <w:rPr>
          <w:color w:val="000000" w:themeColor="text1"/>
        </w:rPr>
        <w:t xml:space="preserve"> </w:t>
      </w:r>
      <w:r w:rsidR="009E7742" w:rsidRPr="000963FE">
        <w:rPr>
          <w:color w:val="000000" w:themeColor="text1"/>
        </w:rPr>
        <w:br w:type="page"/>
      </w:r>
    </w:p>
    <w:p w14:paraId="6C1E1CCD" w14:textId="0B0619BF" w:rsidR="009E18DA" w:rsidRPr="000963FE" w:rsidRDefault="009E18DA" w:rsidP="00CB4CA8">
      <w:pPr>
        <w:pStyle w:val="Heading2"/>
        <w:rPr>
          <w:color w:val="000000" w:themeColor="text1"/>
        </w:rPr>
      </w:pPr>
      <w:r w:rsidRPr="000963FE">
        <w:rPr>
          <w:color w:val="000000" w:themeColor="text1"/>
        </w:rPr>
        <w:lastRenderedPageBreak/>
        <w:t>Cyflwyniad</w:t>
      </w:r>
      <w:bookmarkEnd w:id="7"/>
    </w:p>
    <w:p w14:paraId="5A43D3AA"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Mae Dyletswydd Cydraddoldeb y sector cyhoeddus yn rhoi dyletswyddau penodol ar sector cyhoeddus Cymru i yrru ymlaen gwaith cydraddoldeb. I ni, mae adrodd am gydraddoldeb yn fwy na gofyniad cyfreithiol, mae'n hanfodol i’n blaenoriaethau craidd. </w:t>
      </w:r>
    </w:p>
    <w:p w14:paraId="771C0FE0" w14:textId="16D41B72"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Noda'n Cynllun Corfforaethol, </w:t>
      </w:r>
      <w:hyperlink r:id="rId14" w:history="1">
        <w:r w:rsidRPr="00E64877">
          <w:rPr>
            <w:rStyle w:val="Hyperlink"/>
            <w:rFonts w:ascii="Arial" w:hAnsi="Arial" w:cs="Arial"/>
            <w:sz w:val="36"/>
            <w:szCs w:val="36"/>
          </w:rPr>
          <w:t>"Er Budd Pawb"</w:t>
        </w:r>
      </w:hyperlink>
      <w:r w:rsidRPr="000963FE">
        <w:rPr>
          <w:rStyle w:val="FootnoteReference"/>
          <w:rFonts w:ascii="Arial" w:hAnsi="Arial" w:cs="Arial"/>
          <w:color w:val="000000" w:themeColor="text1"/>
          <w:sz w:val="36"/>
          <w:szCs w:val="36"/>
          <w:vertAlign w:val="baseline"/>
        </w:rPr>
        <w:t>, ein huchelgais i gynyddu nifer y bobl sy'n mwynhau’r celfyddydau a chymryd rhan ynddynt gan dargedu pobl o gymunedau a dangynrychiolir.</w:t>
      </w:r>
    </w:p>
    <w:p w14:paraId="0A99EC87"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Credwn y dylai diwylliant Cymru adlewyrchu bywyd pawb. Mae lesbiaid, hoywon, deurywolion, trawsrywolion a phobl fyddar, anabl, dlawd, niwroamrywiol a diwylliannol ac ethnig amrywiol yn rhan annatod o'n bywyd diwylliannol. Ni oddefwn anoddefgarwch o ran hil ac anabledd yn ein gwaith i sicrhau y cynrychiolir yn llawn bobl o'r fath gymunedau yn ein gweithlu, ein penderfynwyr, ein hymwelwyr, ein hartistiaid, ein cyfranogwyr a’n cynulleidfaoedd.</w:t>
      </w:r>
    </w:p>
    <w:p w14:paraId="4E13BD1A"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Ein gweledigaeth yw Cymru deg a chyfartal lle mae'r celfyddydau ar gael yn rhwydd i bawb. Byddwn yn hyrwyddo amrywiaeth a chwalu'r rhwystrau. </w:t>
      </w:r>
    </w:p>
    <w:p w14:paraId="664A61EA"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Fel y nododd ein hadroddiad Cydraddoldeb Strategol diwethaf, roedd 2020/21 yn flwyddyn o her a newid gyda’r pandemig. Ar amrantiad roedd raid atal yr holl weithgareddau celfyddydol a newid ein ffordd o fyw a gweithio. </w:t>
      </w:r>
    </w:p>
    <w:p w14:paraId="4E9B352F"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lastRenderedPageBreak/>
        <w:t xml:space="preserve">Daeth atalfa lwyr ar y sector celfyddydol a diwylliannol a arhosodd yn wir drwy gydol 2020/21. Roedd atal perfformiadau byw a gweithgarwch cyhoeddus yn ergyd fawr i’n lles a’n heconomi. A phobl anabl, dlawd ac ymylol a ddioddefodd fwyaf. </w:t>
      </w:r>
    </w:p>
    <w:p w14:paraId="33542A7C"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Roedd yn adeg cwestiynu ein gwerthoedd cyhoeddus. Cawsom rybudd gan glymblaid o bobl ac artistiaid anabl drwy’r ymgyrch "Ni chawn ein dileu" fod y pandemig yn creu argyfwng iddynt. Roedd yn adeg dyngedfennol. </w:t>
      </w:r>
    </w:p>
    <w:p w14:paraId="3EEEABCB"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Yn 2020/21 y lladdwyd George Floyd ac y daeth Mae Bywyd Pobl Dduon o Bwys i’r amlwg i ymladd yn erbyn hiliaeth. </w:t>
      </w:r>
    </w:p>
    <w:p w14:paraId="65414EEE"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Mewn ymateb, cyhoeddodd ein Cyngor ddatganiad i gefnogi "Ni chawn ein dileu" ac ymrwymiad i fynd i'r afael â hiliaeth yn ein celfyddydau. </w:t>
      </w:r>
    </w:p>
    <w:p w14:paraId="157DE58B"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Penderfynodd y Cyngor hefyd adolygu ei gynllun cydraddoldeb i gynnwys yn amlycach ymrwymiad cyhoeddus i newid. Rhoes hyn ragor o ffocws inni yn y frwydr. </w:t>
      </w:r>
    </w:p>
    <w:p w14:paraId="19DBBA40"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p>
    <w:p w14:paraId="1D84D7EF"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p>
    <w:p w14:paraId="0C5CA586"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p>
    <w:p w14:paraId="5946B3E9"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p>
    <w:p w14:paraId="0870CE42"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w:t>
      </w:r>
    </w:p>
    <w:p w14:paraId="6AA580EE" w14:textId="77777777" w:rsidR="009E18DA" w:rsidRPr="000963FE" w:rsidRDefault="009E18DA" w:rsidP="00CB4CA8">
      <w:pPr>
        <w:pStyle w:val="Heading2"/>
        <w:rPr>
          <w:color w:val="000000" w:themeColor="text1"/>
        </w:rPr>
      </w:pPr>
      <w:bookmarkStart w:id="8" w:name="_Toc98151045"/>
      <w:r w:rsidRPr="000963FE">
        <w:rPr>
          <w:color w:val="000000" w:themeColor="text1"/>
        </w:rPr>
        <w:lastRenderedPageBreak/>
        <w:t>Amcanion ein Cynllun Cydraddoldeb</w:t>
      </w:r>
      <w:bookmarkEnd w:id="8"/>
    </w:p>
    <w:p w14:paraId="6A502B2F"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Mae 5 amcan i'n cynllun:</w:t>
      </w:r>
    </w:p>
    <w:p w14:paraId="2095AC87" w14:textId="77777777" w:rsidR="009E18DA" w:rsidRPr="000963FE" w:rsidRDefault="009E18DA" w:rsidP="00CA7FBF">
      <w:pPr>
        <w:pStyle w:val="BodyText"/>
        <w:ind w:left="709" w:hanging="567"/>
        <w:rPr>
          <w:rStyle w:val="FootnoteReference"/>
          <w:rFonts w:ascii="Arial" w:hAnsi="Arial" w:cs="Arial"/>
          <w:color w:val="000000" w:themeColor="text1"/>
          <w:sz w:val="36"/>
          <w:szCs w:val="36"/>
          <w:vertAlign w:val="baseline"/>
        </w:rPr>
      </w:pPr>
      <w:r w:rsidRPr="000963FE">
        <w:rPr>
          <w:rStyle w:val="FootnoteReference"/>
          <w:rFonts w:ascii="Arial" w:hAnsi="Arial" w:cs="Arial"/>
          <w:b/>
          <w:bCs/>
          <w:color w:val="000000" w:themeColor="text1"/>
          <w:sz w:val="36"/>
          <w:szCs w:val="36"/>
          <w:vertAlign w:val="baseline"/>
        </w:rPr>
        <w:t>1</w:t>
      </w:r>
      <w:r w:rsidRPr="000963FE">
        <w:rPr>
          <w:rStyle w:val="FootnoteReference"/>
          <w:rFonts w:ascii="Arial" w:hAnsi="Arial" w:cs="Arial"/>
          <w:color w:val="000000" w:themeColor="text1"/>
          <w:sz w:val="36"/>
          <w:szCs w:val="36"/>
          <w:vertAlign w:val="baseline"/>
        </w:rPr>
        <w:t>.</w:t>
      </w:r>
      <w:r w:rsidRPr="000963FE">
        <w:rPr>
          <w:rStyle w:val="FootnoteReference"/>
          <w:rFonts w:ascii="Arial" w:hAnsi="Arial" w:cs="Arial"/>
          <w:color w:val="000000" w:themeColor="text1"/>
          <w:sz w:val="36"/>
          <w:szCs w:val="36"/>
          <w:vertAlign w:val="baseline"/>
        </w:rPr>
        <w:tab/>
        <w:t>Ymgysylltu ac ymgynghori â'n partneriaid a'n cymunedau a herio ein gwybodaeth a'n profiad</w:t>
      </w:r>
    </w:p>
    <w:p w14:paraId="29087396" w14:textId="77777777" w:rsidR="009E18DA" w:rsidRPr="000963FE" w:rsidRDefault="009E18DA" w:rsidP="00CA7FBF">
      <w:pPr>
        <w:pStyle w:val="BodyText"/>
        <w:ind w:left="709" w:hanging="567"/>
        <w:rPr>
          <w:rStyle w:val="FootnoteReference"/>
          <w:rFonts w:ascii="Arial" w:hAnsi="Arial" w:cs="Arial"/>
          <w:color w:val="000000" w:themeColor="text1"/>
          <w:sz w:val="36"/>
          <w:szCs w:val="36"/>
          <w:vertAlign w:val="baseline"/>
        </w:rPr>
      </w:pPr>
      <w:r w:rsidRPr="000963FE">
        <w:rPr>
          <w:rStyle w:val="FootnoteReference"/>
          <w:rFonts w:ascii="Arial" w:hAnsi="Arial" w:cs="Arial"/>
          <w:b/>
          <w:bCs/>
          <w:color w:val="000000" w:themeColor="text1"/>
          <w:sz w:val="36"/>
          <w:szCs w:val="36"/>
          <w:vertAlign w:val="baseline"/>
        </w:rPr>
        <w:t>2.</w:t>
      </w:r>
      <w:r w:rsidRPr="000963FE">
        <w:rPr>
          <w:rStyle w:val="FootnoteReference"/>
          <w:rFonts w:ascii="Arial" w:hAnsi="Arial" w:cs="Arial"/>
          <w:color w:val="000000" w:themeColor="text1"/>
          <w:sz w:val="36"/>
          <w:szCs w:val="36"/>
          <w:vertAlign w:val="baseline"/>
        </w:rPr>
        <w:tab/>
        <w:t xml:space="preserve">Datblygu gweithlu sy'n adlewyrchu amrywiaeth Cymru drwy gynyddu nifer y bobl â nodweddion gwarchodedig sy’n gyflogedig yn y celfyddydau ac sy’n cael eu cynrychioli ym mhrosesau llywodraethu ein sefydliadau </w:t>
      </w:r>
    </w:p>
    <w:p w14:paraId="44471257" w14:textId="77777777" w:rsidR="009E18DA" w:rsidRPr="000963FE" w:rsidRDefault="009E18DA" w:rsidP="00CA7FBF">
      <w:pPr>
        <w:pStyle w:val="BodyText"/>
        <w:ind w:left="709" w:hanging="567"/>
        <w:rPr>
          <w:rStyle w:val="FootnoteReference"/>
          <w:rFonts w:ascii="Arial" w:hAnsi="Arial" w:cs="Arial"/>
          <w:color w:val="000000" w:themeColor="text1"/>
          <w:sz w:val="36"/>
          <w:szCs w:val="36"/>
          <w:vertAlign w:val="baseline"/>
        </w:rPr>
      </w:pPr>
      <w:r w:rsidRPr="000963FE">
        <w:rPr>
          <w:rStyle w:val="FootnoteReference"/>
          <w:rFonts w:ascii="Arial" w:hAnsi="Arial" w:cs="Arial"/>
          <w:b/>
          <w:bCs/>
          <w:color w:val="000000" w:themeColor="text1"/>
          <w:sz w:val="36"/>
          <w:szCs w:val="36"/>
          <w:vertAlign w:val="baseline"/>
        </w:rPr>
        <w:t>3.</w:t>
      </w:r>
      <w:r w:rsidRPr="000963FE">
        <w:rPr>
          <w:rStyle w:val="FootnoteReference"/>
          <w:rFonts w:ascii="Arial" w:hAnsi="Arial" w:cs="Arial"/>
          <w:color w:val="000000" w:themeColor="text1"/>
          <w:sz w:val="36"/>
          <w:szCs w:val="36"/>
          <w:vertAlign w:val="baseline"/>
        </w:rPr>
        <w:tab/>
        <w:t xml:space="preserve">Dileu bylchau cyflog ar draws y sector a sicrhau cyflog teg a chyfartal i bob artist </w:t>
      </w:r>
    </w:p>
    <w:p w14:paraId="75976D11" w14:textId="77777777" w:rsidR="009E18DA" w:rsidRPr="000963FE" w:rsidRDefault="009E18DA" w:rsidP="00CA7FBF">
      <w:pPr>
        <w:pStyle w:val="BodyText"/>
        <w:ind w:left="709" w:hanging="567"/>
        <w:rPr>
          <w:rStyle w:val="FootnoteReference"/>
          <w:rFonts w:ascii="Arial" w:hAnsi="Arial" w:cs="Arial"/>
          <w:color w:val="000000" w:themeColor="text1"/>
          <w:sz w:val="36"/>
          <w:szCs w:val="36"/>
          <w:vertAlign w:val="baseline"/>
        </w:rPr>
      </w:pPr>
      <w:r w:rsidRPr="000963FE">
        <w:rPr>
          <w:rStyle w:val="FootnoteReference"/>
          <w:rFonts w:ascii="Arial" w:hAnsi="Arial" w:cs="Arial"/>
          <w:b/>
          <w:bCs/>
          <w:color w:val="000000" w:themeColor="text1"/>
          <w:sz w:val="36"/>
          <w:szCs w:val="36"/>
          <w:vertAlign w:val="baseline"/>
        </w:rPr>
        <w:t>4.</w:t>
      </w:r>
      <w:r w:rsidRPr="000963FE">
        <w:rPr>
          <w:rStyle w:val="FootnoteReference"/>
          <w:rFonts w:ascii="Arial" w:hAnsi="Arial" w:cs="Arial"/>
          <w:color w:val="000000" w:themeColor="text1"/>
          <w:sz w:val="36"/>
          <w:szCs w:val="36"/>
          <w:vertAlign w:val="baseline"/>
        </w:rPr>
        <w:tab/>
        <w:t xml:space="preserve">Cynyddu nifer yr artistiaid a sefydliadau amrywiol sy'n cael ein grantiau iddynt greu eu celfyddyd unigryw </w:t>
      </w:r>
    </w:p>
    <w:p w14:paraId="4D4020BB" w14:textId="77777777" w:rsidR="009E18DA" w:rsidRPr="000963FE" w:rsidRDefault="009E18DA" w:rsidP="00CA7FBF">
      <w:pPr>
        <w:pStyle w:val="BodyText"/>
        <w:ind w:left="709" w:hanging="567"/>
        <w:rPr>
          <w:rStyle w:val="FootnoteReference"/>
          <w:rFonts w:ascii="Arial" w:hAnsi="Arial" w:cs="Arial"/>
          <w:color w:val="000000" w:themeColor="text1"/>
          <w:sz w:val="36"/>
          <w:szCs w:val="36"/>
          <w:vertAlign w:val="baseline"/>
        </w:rPr>
      </w:pPr>
      <w:r w:rsidRPr="000963FE">
        <w:rPr>
          <w:rStyle w:val="FootnoteReference"/>
          <w:rFonts w:ascii="Arial" w:hAnsi="Arial" w:cs="Arial"/>
          <w:b/>
          <w:bCs/>
          <w:color w:val="000000" w:themeColor="text1"/>
          <w:sz w:val="36"/>
          <w:szCs w:val="36"/>
          <w:vertAlign w:val="baseline"/>
        </w:rPr>
        <w:t>5.</w:t>
      </w:r>
      <w:r w:rsidRPr="000963FE">
        <w:rPr>
          <w:rStyle w:val="FootnoteReference"/>
          <w:rFonts w:ascii="Arial" w:hAnsi="Arial" w:cs="Arial"/>
          <w:color w:val="000000" w:themeColor="text1"/>
          <w:sz w:val="36"/>
          <w:szCs w:val="36"/>
          <w:vertAlign w:val="baseline"/>
        </w:rPr>
        <w:tab/>
        <w:t>Cynyddu amrywiaeth y rhai sy'n mynychu’r celfyddydau a chymryd rhan ynddynt</w:t>
      </w:r>
    </w:p>
    <w:p w14:paraId="30349401" w14:textId="77777777" w:rsidR="009E18DA" w:rsidRPr="000963FE" w:rsidRDefault="009E18DA" w:rsidP="0050592E">
      <w:pPr>
        <w:pStyle w:val="BodyText"/>
        <w:tabs>
          <w:tab w:val="left" w:pos="0"/>
        </w:tabs>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Mae'r 5 amcan yn gymwys i bob nodwedd warchodedig. Ond yn ein cynllun newydd rydym ni’n pwysleisio o hyd gynyddu ymgysylltiad pobl fyddar, anabl, niwroamrywiol ac amrywiol yn ddiwylliannol ac ethnig. </w:t>
      </w:r>
    </w:p>
    <w:p w14:paraId="6C1EBDAE"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w:t>
      </w:r>
    </w:p>
    <w:p w14:paraId="22D7E289" w14:textId="77777777" w:rsidR="0050592E" w:rsidRPr="000963FE" w:rsidRDefault="0050592E">
      <w:pPr>
        <w:spacing w:before="0" w:after="160" w:line="259" w:lineRule="auto"/>
        <w:rPr>
          <w:rFonts w:ascii="Arial" w:hAnsi="Arial" w:cs="Arial"/>
          <w:color w:val="000000" w:themeColor="text1"/>
          <w:sz w:val="36"/>
          <w:szCs w:val="36"/>
        </w:rPr>
      </w:pPr>
      <w:r w:rsidRPr="000963FE">
        <w:rPr>
          <w:rFonts w:ascii="Arial" w:hAnsi="Arial" w:cs="Arial"/>
          <w:color w:val="000000" w:themeColor="text1"/>
          <w:sz w:val="36"/>
          <w:szCs w:val="36"/>
        </w:rPr>
        <w:br w:type="page"/>
      </w:r>
    </w:p>
    <w:p w14:paraId="725FBBD0" w14:textId="462C0C12" w:rsidR="009E18DA" w:rsidRPr="000963FE" w:rsidRDefault="009E18DA" w:rsidP="00CB4CA8">
      <w:pPr>
        <w:pStyle w:val="Heading2"/>
        <w:rPr>
          <w:color w:val="000000" w:themeColor="text1"/>
        </w:rPr>
      </w:pPr>
      <w:bookmarkStart w:id="9" w:name="_Toc98151046"/>
      <w:r w:rsidRPr="000963FE">
        <w:rPr>
          <w:color w:val="000000" w:themeColor="text1"/>
        </w:rPr>
        <w:lastRenderedPageBreak/>
        <w:t>Pa gamau rydym wedi’u cymryd eleni?</w:t>
      </w:r>
      <w:bookmarkEnd w:id="9"/>
    </w:p>
    <w:p w14:paraId="5DB5014A" w14:textId="77777777" w:rsidR="009E18DA" w:rsidRPr="000963FE" w:rsidRDefault="009E18DA" w:rsidP="00CA7FBF">
      <w:pPr>
        <w:pStyle w:val="Heading3"/>
      </w:pPr>
      <w:bookmarkStart w:id="10" w:name="_Toc98151047"/>
      <w:r w:rsidRPr="000963FE">
        <w:t>Cynnal sgyrsiau gydag artistiaid amrywiol</w:t>
      </w:r>
      <w:bookmarkEnd w:id="10"/>
    </w:p>
    <w:p w14:paraId="03FF4EED"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Cawsom wybod drwyddynt am y problemau a’r rhwystrau sydd i artistiaid Cymru sy’n deillio o’n ffordd o ddatblygu'r celfyddydau. Roedd sgyrsiau pellach am ein rhaglenni ariannu, wedi’u harwain gan ein tîm, Celfyddydau Rhyngwladol Cymru. Roedd y sgyrsiau yn gymorth inni adolygu ein hamcanion cydraddoldeb. Parhawn i’w hadolygu drwy siarad â'r sector. Roedd newid sylweddol hefyd yn ein ffordd o roi grantiau drwy gynnwys profiad o bob rhan o'r sector.</w:t>
      </w:r>
    </w:p>
    <w:p w14:paraId="748381CF" w14:textId="77777777" w:rsidR="009E18DA" w:rsidRPr="000963FE" w:rsidRDefault="009E18DA" w:rsidP="00CA7FBF">
      <w:pPr>
        <w:pStyle w:val="Heading3"/>
      </w:pPr>
      <w:bookmarkStart w:id="11" w:name="_Toc98151048"/>
      <w:r w:rsidRPr="000963FE">
        <w:t>Cefnogi sefydliadau drwy ein rhaglen Camau Creadigol</w:t>
      </w:r>
      <w:bookmarkEnd w:id="11"/>
    </w:p>
    <w:p w14:paraId="7417C660"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Mae Camau Creadigol yn meithrin gallu a hyder sefydliadau anabl a rhai ethnig a diwylliannol amrywiol. Mae'r cynllun yn fodd iddynt allu cystadlu am arian ar yr un telerau â sefydliadau mwy a hŷn.</w:t>
      </w:r>
    </w:p>
    <w:p w14:paraId="4F224B88"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Yn 2020/21 roeddem wedi parhau i gefnogi:</w:t>
      </w:r>
    </w:p>
    <w:p w14:paraId="71B88794" w14:textId="1D5B8C2D" w:rsidR="009E18DA" w:rsidRPr="000963FE" w:rsidRDefault="009E18DA" w:rsidP="00AC0710">
      <w:pPr>
        <w:pStyle w:val="BodyText"/>
        <w:numPr>
          <w:ilvl w:val="0"/>
          <w:numId w:val="12"/>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cwmni theatr Taking Flight gyda grant o £45,250</w:t>
      </w:r>
    </w:p>
    <w:p w14:paraId="4F363D8A" w14:textId="1D05FF3A" w:rsidR="009E18DA" w:rsidRPr="000963FE" w:rsidRDefault="009E18DA" w:rsidP="00AC0710">
      <w:pPr>
        <w:pStyle w:val="BodyText"/>
        <w:numPr>
          <w:ilvl w:val="0"/>
          <w:numId w:val="12"/>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Gentle Radical gyda £30,000</w:t>
      </w:r>
    </w:p>
    <w:p w14:paraId="6EE3ABE0" w14:textId="0A1D16D6" w:rsidR="009E18DA" w:rsidRPr="000963FE" w:rsidRDefault="009E18DA" w:rsidP="00AC0710">
      <w:pPr>
        <w:pStyle w:val="BodyText"/>
        <w:numPr>
          <w:ilvl w:val="0"/>
          <w:numId w:val="12"/>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dau sefydliad newydd, Cyngor Hil Cymru gyda £142,520 a Laku Neg gyda £7,560</w:t>
      </w:r>
    </w:p>
    <w:p w14:paraId="2F459AED"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lastRenderedPageBreak/>
        <w:t>Parhaodd Fio a G-fynegiadau â’u taith gyda Chamau Creadigol a ariannom y flwyddyn cynt.</w:t>
      </w:r>
    </w:p>
    <w:p w14:paraId="1C5534F7"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Roeddem hefyd wedi parhau â'n gwaith o adolygu'r cynllun a chynnal sgyrsiau ag unigolion ar draws y sector am gynnwys a nodau Camau Creadigol i unigolion. Cynhaliom sesiynau gydag artistiaid byddar, anabl a diwylliannol ac ethnig amrywiol i lunio fersiwn o'r rhaglen i artistiaid unigol. O’r sesiynau dysgom fod yn rhaid inni ddatblygu yn 2021/22 becynnau gwaith (gan gynnwys sut i weithio gyda Chydweithwyr Celfyddydol). </w:t>
      </w:r>
    </w:p>
    <w:p w14:paraId="0BDDAA6C"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p>
    <w:p w14:paraId="6FF3AEB9" w14:textId="77777777" w:rsidR="00B8263B" w:rsidRPr="000963FE" w:rsidRDefault="00B8263B">
      <w:pPr>
        <w:spacing w:before="0" w:after="160" w:line="259" w:lineRule="auto"/>
        <w:rPr>
          <w:rFonts w:ascii="Arial" w:hAnsi="Arial" w:cs="Arial"/>
          <w:b/>
          <w:bCs/>
          <w:color w:val="000000" w:themeColor="text1"/>
          <w:sz w:val="48"/>
          <w:szCs w:val="48"/>
          <w:lang w:val="en-US"/>
        </w:rPr>
      </w:pPr>
      <w:r w:rsidRPr="000963FE">
        <w:rPr>
          <w:color w:val="000000" w:themeColor="text1"/>
        </w:rPr>
        <w:br w:type="page"/>
      </w:r>
    </w:p>
    <w:p w14:paraId="51DAFE54" w14:textId="162AE651" w:rsidR="00B8263B" w:rsidRPr="000963FE" w:rsidRDefault="00CB4CA8" w:rsidP="00CB4CA8">
      <w:pPr>
        <w:pStyle w:val="Heading2"/>
        <w:rPr>
          <w:color w:val="000000" w:themeColor="text1"/>
        </w:rPr>
      </w:pPr>
      <w:r w:rsidRPr="000963FE">
        <w:rPr>
          <w:color w:val="000000" w:themeColor="text1"/>
        </w:rPr>
        <w:lastRenderedPageBreak/>
        <w:t>A</w:t>
      </w:r>
      <w:r w:rsidRPr="000963FE">
        <w:rPr>
          <w:color w:val="000000" w:themeColor="text1"/>
        </w:rPr>
        <w:t xml:space="preserve">studiaeth </w:t>
      </w:r>
      <w:r w:rsidRPr="000963FE">
        <w:rPr>
          <w:color w:val="000000" w:themeColor="text1"/>
        </w:rPr>
        <w:t>A</w:t>
      </w:r>
      <w:r w:rsidRPr="000963FE">
        <w:rPr>
          <w:color w:val="000000" w:themeColor="text1"/>
        </w:rPr>
        <w:t>chos</w:t>
      </w:r>
      <w:r w:rsidR="00B8263B" w:rsidRPr="000963FE">
        <w:rPr>
          <w:color w:val="000000" w:themeColor="text1"/>
        </w:rPr>
        <w:t xml:space="preserve"> 1</w:t>
      </w:r>
    </w:p>
    <w:p w14:paraId="595BAD70" w14:textId="2EE0BB5B" w:rsidR="00B8263B" w:rsidRPr="000963FE" w:rsidRDefault="00B8263B" w:rsidP="00CA7FBF">
      <w:pPr>
        <w:pStyle w:val="Heading3"/>
      </w:pPr>
      <w:r w:rsidRPr="000963FE">
        <w:t xml:space="preserve">G-Expressions </w:t>
      </w:r>
      <w:r w:rsidR="0090066D" w:rsidRPr="000963FE">
        <w:t>– Camau Creadigol</w:t>
      </w:r>
    </w:p>
    <w:p w14:paraId="2D19821F" w14:textId="7DB114EA" w:rsidR="00B8263B" w:rsidRPr="000963FE" w:rsidRDefault="0090066D" w:rsidP="00CA7FBF">
      <w:pPr>
        <w:pStyle w:val="BodyText"/>
        <w:rPr>
          <w:rFonts w:ascii="Arial" w:hAnsi="Arial" w:cs="Arial"/>
          <w:color w:val="000000" w:themeColor="text1"/>
          <w:sz w:val="36"/>
          <w:szCs w:val="36"/>
        </w:rPr>
      </w:pPr>
      <w:r w:rsidRPr="000963FE">
        <w:rPr>
          <w:rFonts w:ascii="Arial" w:hAnsi="Arial" w:cs="Arial"/>
          <w:color w:val="000000" w:themeColor="text1"/>
          <w:sz w:val="36"/>
          <w:szCs w:val="36"/>
        </w:rPr>
        <w:t>Rhaglen datblygu busnes am flwyddyn sy'n cefnogi sefydliad ieuenctid dan arweiniad pobl dduon i gyflawni ei uchelgais.</w:t>
      </w:r>
    </w:p>
    <w:p w14:paraId="2E7A3C3D" w14:textId="7BFB20AE" w:rsidR="00D21C89" w:rsidRPr="000963FE" w:rsidRDefault="00D21C89" w:rsidP="00CA7FBF">
      <w:pPr>
        <w:pStyle w:val="BodyText"/>
        <w:rPr>
          <w:rFonts w:ascii="Arial" w:hAnsi="Arial" w:cs="Arial"/>
          <w:color w:val="000000" w:themeColor="text1"/>
          <w:sz w:val="36"/>
          <w:szCs w:val="36"/>
        </w:rPr>
      </w:pPr>
      <w:r w:rsidRPr="000963FE">
        <w:rPr>
          <w:rFonts w:ascii="Arial" w:hAnsi="Arial" w:cs="Arial"/>
          <w:color w:val="000000" w:themeColor="text1"/>
          <w:sz w:val="36"/>
          <w:szCs w:val="36"/>
        </w:rPr>
        <w:t>Ar ôl cael gwybod am yr anawsterau, rhoddwyd grant o £35,800 iddynt i weithio gyda'u bwrdd, eu staff a’u phobl ifanc i ddatblygu’r tîm a’r bwrdd, llywodraethu a chyllid, cyfathrebu, codi arian, diogelu a gwerthuso.</w:t>
      </w:r>
    </w:p>
    <w:p w14:paraId="3664EF47" w14:textId="045EF9C6" w:rsidR="00D21C89" w:rsidRPr="000963FE" w:rsidRDefault="00D21C89" w:rsidP="00CA7FBF">
      <w:pPr>
        <w:pStyle w:val="BodyText"/>
        <w:rPr>
          <w:rFonts w:ascii="Arial" w:hAnsi="Arial" w:cs="Arial"/>
          <w:color w:val="000000" w:themeColor="text1"/>
          <w:sz w:val="36"/>
          <w:szCs w:val="36"/>
        </w:rPr>
      </w:pPr>
      <w:r w:rsidRPr="000963FE">
        <w:rPr>
          <w:rFonts w:ascii="Arial" w:hAnsi="Arial" w:cs="Arial"/>
          <w:color w:val="000000" w:themeColor="text1"/>
          <w:sz w:val="36"/>
          <w:szCs w:val="36"/>
        </w:rPr>
        <w:t xml:space="preserve">Maent wedi llwyddo i hyfforddi a chodi hyder eu tîm i gyflawni’r targedau gan gydweithio’n hyblyg ac arloesol. Roedd y bwrdd, staff, gweithwyr llawrydd a phobl ifanc yn rhan o greu ffyrdd newydd o weithio, cyfathrebu a chynllunio i bawb allu mynegi eu stori gydag un llais. </w:t>
      </w:r>
    </w:p>
    <w:p w14:paraId="761CD47E" w14:textId="096E45A3" w:rsidR="00D21C89" w:rsidRPr="000963FE" w:rsidRDefault="00D21C89" w:rsidP="00CA7FBF">
      <w:pPr>
        <w:pStyle w:val="BodyText"/>
        <w:rPr>
          <w:rFonts w:ascii="Arial" w:hAnsi="Arial" w:cs="Arial"/>
          <w:color w:val="000000" w:themeColor="text1"/>
          <w:sz w:val="36"/>
          <w:szCs w:val="36"/>
        </w:rPr>
      </w:pPr>
      <w:r w:rsidRPr="000963FE">
        <w:rPr>
          <w:rFonts w:ascii="Arial" w:hAnsi="Arial" w:cs="Arial"/>
          <w:color w:val="000000" w:themeColor="text1"/>
          <w:sz w:val="36"/>
          <w:szCs w:val="36"/>
        </w:rPr>
        <w:t>Maent wedi amlygu rhan y bobl ifanc a’u llwybr at yrfa. Mae partneriaethau’n fodd i ddathlu eu cyflawniadau a’u dangos i eraill ar draws Prydain a thramor.</w:t>
      </w:r>
    </w:p>
    <w:p w14:paraId="44D53163" w14:textId="173D3D42" w:rsidR="00D21C89" w:rsidRPr="000963FE" w:rsidRDefault="00D21C89" w:rsidP="00CA7FBF">
      <w:pPr>
        <w:pStyle w:val="BodyText"/>
        <w:rPr>
          <w:rFonts w:ascii="Arial" w:hAnsi="Arial" w:cs="Arial"/>
          <w:color w:val="000000" w:themeColor="text1"/>
          <w:sz w:val="36"/>
          <w:szCs w:val="36"/>
        </w:rPr>
      </w:pPr>
      <w:r w:rsidRPr="000963FE">
        <w:rPr>
          <w:rFonts w:ascii="Arial" w:hAnsi="Arial" w:cs="Arial"/>
          <w:color w:val="000000" w:themeColor="text1"/>
          <w:sz w:val="36"/>
          <w:szCs w:val="36"/>
        </w:rPr>
        <w:t>"Y peth gorau a wnes i oedd ymuno â’r tîm" (geiriau rhywun ifanc)</w:t>
      </w:r>
    </w:p>
    <w:p w14:paraId="749374C0" w14:textId="4AC7505B" w:rsidR="00B8263B" w:rsidRPr="000963FE" w:rsidRDefault="00E91741" w:rsidP="00650FC7">
      <w:pPr>
        <w:pStyle w:val="Heading4"/>
      </w:pPr>
      <w:r w:rsidRPr="000963FE">
        <w:t>Canlyniadau allweddol:</w:t>
      </w:r>
    </w:p>
    <w:p w14:paraId="28F1FD03" w14:textId="6A6C1287" w:rsidR="001223AF" w:rsidRPr="000963FE" w:rsidRDefault="001223AF" w:rsidP="00AC0710">
      <w:pPr>
        <w:pStyle w:val="BodyText"/>
        <w:numPr>
          <w:ilvl w:val="0"/>
          <w:numId w:val="13"/>
        </w:numPr>
        <w:spacing w:after="0"/>
        <w:rPr>
          <w:rFonts w:ascii="Arial" w:hAnsi="Arial" w:cs="Arial"/>
          <w:color w:val="000000" w:themeColor="text1"/>
          <w:sz w:val="36"/>
          <w:szCs w:val="36"/>
        </w:rPr>
      </w:pPr>
      <w:r w:rsidRPr="000963FE">
        <w:rPr>
          <w:rFonts w:ascii="Arial" w:hAnsi="Arial" w:cs="Arial"/>
          <w:color w:val="000000" w:themeColor="text1"/>
          <w:sz w:val="36"/>
          <w:szCs w:val="36"/>
        </w:rPr>
        <w:t xml:space="preserve">lansio gwasanaeth ar-lein i'w pobl ifanc </w:t>
      </w:r>
    </w:p>
    <w:p w14:paraId="1A0969CA" w14:textId="2FFA5F79" w:rsidR="00B8263B" w:rsidRPr="00960E1E" w:rsidRDefault="00BA076A" w:rsidP="00167FC1">
      <w:pPr>
        <w:pStyle w:val="BodyText"/>
        <w:ind w:left="1080"/>
        <w:rPr>
          <w:rFonts w:ascii="Arial" w:hAnsi="Arial" w:cs="Arial"/>
          <w:color w:val="0000FF"/>
          <w:sz w:val="36"/>
          <w:szCs w:val="36"/>
        </w:rPr>
      </w:pPr>
      <w:hyperlink r:id="rId15" w:history="1">
        <w:r w:rsidRPr="00960E1E">
          <w:rPr>
            <w:rStyle w:val="Hyperlink"/>
            <w:rFonts w:ascii="Arial" w:hAnsi="Arial" w:cs="Arial"/>
            <w:sz w:val="36"/>
            <w:szCs w:val="36"/>
          </w:rPr>
          <w:t>https://gexpressions.co.uk/transitiioningto-digitalgrowingouron-linepresence/</w:t>
        </w:r>
      </w:hyperlink>
    </w:p>
    <w:p w14:paraId="09CA824C" w14:textId="4CDAB7BF" w:rsidR="009E18DA" w:rsidRPr="000963FE" w:rsidRDefault="004A62CA" w:rsidP="00AC0710">
      <w:pPr>
        <w:pStyle w:val="BodyText"/>
        <w:numPr>
          <w:ilvl w:val="0"/>
          <w:numId w:val="13"/>
        </w:numPr>
        <w:rPr>
          <w:rStyle w:val="FootnoteReference"/>
          <w:rFonts w:ascii="Arial" w:hAnsi="Arial" w:cs="Arial"/>
          <w:color w:val="000000" w:themeColor="text1"/>
          <w:sz w:val="36"/>
          <w:szCs w:val="36"/>
          <w:vertAlign w:val="baseline"/>
        </w:rPr>
      </w:pPr>
      <w:r w:rsidRPr="000963FE">
        <w:rPr>
          <w:rFonts w:ascii="Arial" w:hAnsi="Arial" w:cs="Arial"/>
          <w:color w:val="000000" w:themeColor="text1"/>
          <w:sz w:val="36"/>
          <w:szCs w:val="36"/>
        </w:rPr>
        <w:lastRenderedPageBreak/>
        <w:t>cymryd rhan mewn Wythnos Llais i Ieuenctid gan rannu eu ffordd o arwain yn genedlaethol a rhyngwladol â thros 200 cynrychiolydd</w:t>
      </w:r>
    </w:p>
    <w:p w14:paraId="129CA32D" w14:textId="77777777" w:rsidR="0050592E" w:rsidRPr="000963FE" w:rsidRDefault="0050592E" w:rsidP="004A62CA">
      <w:pPr>
        <w:spacing w:before="0" w:after="160" w:line="259" w:lineRule="auto"/>
        <w:ind w:left="426" w:hanging="426"/>
        <w:rPr>
          <w:rFonts w:ascii="Arial" w:hAnsi="Arial" w:cs="Arial"/>
          <w:color w:val="000000" w:themeColor="text1"/>
          <w:sz w:val="36"/>
          <w:szCs w:val="36"/>
        </w:rPr>
      </w:pPr>
      <w:r w:rsidRPr="000963FE">
        <w:rPr>
          <w:rFonts w:ascii="Arial" w:hAnsi="Arial" w:cs="Arial"/>
          <w:color w:val="000000" w:themeColor="text1"/>
          <w:sz w:val="36"/>
          <w:szCs w:val="36"/>
        </w:rPr>
        <w:br w:type="page"/>
      </w:r>
    </w:p>
    <w:p w14:paraId="38F544CC" w14:textId="34BB5AF1" w:rsidR="009E18DA" w:rsidRPr="000963FE" w:rsidRDefault="009E18DA" w:rsidP="00CA7FBF">
      <w:pPr>
        <w:pStyle w:val="Heading3"/>
      </w:pPr>
      <w:bookmarkStart w:id="12" w:name="_Toc98151049"/>
      <w:r w:rsidRPr="000963FE">
        <w:lastRenderedPageBreak/>
        <w:t>Penodi Asiant er Newid</w:t>
      </w:r>
      <w:bookmarkEnd w:id="12"/>
    </w:p>
    <w:p w14:paraId="345D1FE0"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Ar ôl adolygu ein proses recriwtio, cawsom lawer rhagor o ymgeiswyr â phrofiad personol o fod yn ethnig ac anabl. </w:t>
      </w:r>
    </w:p>
    <w:p w14:paraId="739C9F13"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Penodwyd Andrew Ogun i'r swydd i sbarduno newid diwylliannol yn y Cyngor a’r sector. </w:t>
      </w:r>
    </w:p>
    <w:p w14:paraId="5A8F9FC6" w14:textId="77777777" w:rsidR="009E18DA" w:rsidRPr="000963FE" w:rsidRDefault="009E18DA" w:rsidP="00CA7FBF">
      <w:pPr>
        <w:pStyle w:val="Heading3"/>
      </w:pPr>
      <w:bookmarkStart w:id="13" w:name="_Toc98151050"/>
      <w:r w:rsidRPr="000963FE">
        <w:t>Ein cerdyn hygyrchedd Hynt yn uchafbwynt o hyd</w:t>
      </w:r>
      <w:bookmarkEnd w:id="13"/>
    </w:p>
    <w:p w14:paraId="52F16325" w14:textId="7BD6D644"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Mae dros 18,000 o bobl yng Nghymru sydd â cherdyn </w:t>
      </w:r>
      <w:hyperlink r:id="rId16" w:history="1">
        <w:r w:rsidRPr="00960E1E">
          <w:rPr>
            <w:rStyle w:val="Hyperlink"/>
            <w:rFonts w:ascii="Arial" w:hAnsi="Arial" w:cs="Arial"/>
            <w:sz w:val="36"/>
            <w:szCs w:val="36"/>
          </w:rPr>
          <w:t>hynt</w:t>
        </w:r>
      </w:hyperlink>
      <w:r w:rsidRPr="000963FE">
        <w:rPr>
          <w:rStyle w:val="FootnoteReference"/>
          <w:rFonts w:ascii="Arial" w:hAnsi="Arial" w:cs="Arial"/>
          <w:color w:val="000000" w:themeColor="text1"/>
          <w:sz w:val="36"/>
          <w:szCs w:val="36"/>
          <w:vertAlign w:val="baseline"/>
        </w:rPr>
        <w:t>. Mae 41 lleoliad yn rhan o'r cynllun ac rydym ni’n rhan o waith sydd ar y gweill i gynnig y cerdyn ledled Prydain. Yn 2020/21 roedd lleihad mawr yn nifer y bobl gofrestredig am y cerdyn oherwydd y pandemig gyda chau theatrau a chanslo digwyddiadau am y rhan fwyaf o'r flwyddyn.</w:t>
      </w:r>
    </w:p>
    <w:p w14:paraId="5FAEFE73"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p>
    <w:p w14:paraId="1457AE6A" w14:textId="77777777" w:rsidR="0050592E" w:rsidRPr="000963FE" w:rsidRDefault="0050592E">
      <w:pPr>
        <w:spacing w:before="0" w:after="160" w:line="259" w:lineRule="auto"/>
        <w:rPr>
          <w:rFonts w:ascii="Arial" w:hAnsi="Arial" w:cs="Arial"/>
          <w:color w:val="000000" w:themeColor="text1"/>
          <w:sz w:val="36"/>
          <w:szCs w:val="36"/>
        </w:rPr>
      </w:pPr>
      <w:r w:rsidRPr="000963FE">
        <w:rPr>
          <w:rFonts w:ascii="Arial" w:hAnsi="Arial" w:cs="Arial"/>
          <w:color w:val="000000" w:themeColor="text1"/>
          <w:sz w:val="36"/>
          <w:szCs w:val="36"/>
        </w:rPr>
        <w:br w:type="page"/>
      </w:r>
    </w:p>
    <w:p w14:paraId="1894C791" w14:textId="513FB2AD" w:rsidR="000B4904" w:rsidRPr="000963FE" w:rsidRDefault="00CB4CA8" w:rsidP="00CB4CA8">
      <w:pPr>
        <w:pStyle w:val="Heading2"/>
        <w:rPr>
          <w:color w:val="000000" w:themeColor="text1"/>
        </w:rPr>
      </w:pPr>
      <w:bookmarkStart w:id="14" w:name="_Toc98151051"/>
      <w:r w:rsidRPr="000963FE">
        <w:rPr>
          <w:color w:val="000000" w:themeColor="text1"/>
        </w:rPr>
        <w:lastRenderedPageBreak/>
        <w:t>Astudiaeth Achos</w:t>
      </w:r>
      <w:r w:rsidR="000B4904" w:rsidRPr="000963FE">
        <w:rPr>
          <w:color w:val="000000" w:themeColor="text1"/>
        </w:rPr>
        <w:t xml:space="preserve"> 2</w:t>
      </w:r>
    </w:p>
    <w:p w14:paraId="1EB8C2D2" w14:textId="1FB9B6EA" w:rsidR="000B4904" w:rsidRPr="000963FE" w:rsidRDefault="00A6759D" w:rsidP="00CA7FBF">
      <w:pPr>
        <w:pStyle w:val="Heading3"/>
      </w:pPr>
      <w:r w:rsidRPr="000963FE">
        <w:t xml:space="preserve">Hynt – </w:t>
      </w:r>
      <w:r w:rsidR="00CB4CA8" w:rsidRPr="000963FE">
        <w:t>R</w:t>
      </w:r>
      <w:r w:rsidRPr="000963FE">
        <w:t xml:space="preserve">haglen </w:t>
      </w:r>
      <w:r w:rsidR="00CB4CA8" w:rsidRPr="000963FE">
        <w:t>H</w:t>
      </w:r>
      <w:r w:rsidRPr="000963FE">
        <w:t xml:space="preserve">yfforddi </w:t>
      </w:r>
      <w:r w:rsidR="00CB4CA8" w:rsidRPr="000963FE">
        <w:t>D</w:t>
      </w:r>
      <w:r w:rsidRPr="000963FE">
        <w:t>argedol</w:t>
      </w:r>
    </w:p>
    <w:p w14:paraId="3116AE28" w14:textId="20998C9D" w:rsidR="000B4904" w:rsidRPr="000963FE" w:rsidRDefault="00A6759D" w:rsidP="00CA7FBF">
      <w:pPr>
        <w:pStyle w:val="Heading3"/>
      </w:pPr>
      <w:r w:rsidRPr="000963FE">
        <w:t>Hyfforddiant hygyrchedd i bobl anabl</w:t>
      </w:r>
    </w:p>
    <w:p w14:paraId="20D46C64" w14:textId="75369CF7" w:rsidR="00542AB7" w:rsidRPr="000963FE" w:rsidRDefault="00542AB7" w:rsidP="00542AB7">
      <w:pPr>
        <w:pStyle w:val="BodyText"/>
        <w:rPr>
          <w:rFonts w:ascii="Arial" w:hAnsi="Arial" w:cs="Arial"/>
          <w:color w:val="000000" w:themeColor="text1"/>
          <w:sz w:val="36"/>
          <w:szCs w:val="36"/>
        </w:rPr>
      </w:pPr>
      <w:r w:rsidRPr="000963FE">
        <w:rPr>
          <w:rFonts w:ascii="Arial" w:hAnsi="Arial" w:cs="Arial"/>
          <w:color w:val="000000" w:themeColor="text1"/>
          <w:sz w:val="36"/>
          <w:szCs w:val="36"/>
        </w:rPr>
        <w:t xml:space="preserve">Oherwydd y pandemig, symudwyd yr hyfforddiant ar-lein gyda’r canlyniad y gallai rhagor o’r staff yn y sefydliadau sy’n aelodau gymryd rhan. </w:t>
      </w:r>
    </w:p>
    <w:p w14:paraId="3F3D498F" w14:textId="513AF2D9" w:rsidR="00542AB7" w:rsidRPr="000963FE" w:rsidRDefault="00542AB7" w:rsidP="00542AB7">
      <w:pPr>
        <w:pStyle w:val="BodyText"/>
        <w:rPr>
          <w:rFonts w:ascii="Arial" w:hAnsi="Arial" w:cs="Arial"/>
          <w:color w:val="000000" w:themeColor="text1"/>
          <w:sz w:val="36"/>
          <w:szCs w:val="36"/>
        </w:rPr>
      </w:pPr>
      <w:r w:rsidRPr="000963FE">
        <w:rPr>
          <w:rFonts w:ascii="Arial" w:hAnsi="Arial" w:cs="Arial"/>
          <w:color w:val="000000" w:themeColor="text1"/>
          <w:sz w:val="36"/>
          <w:szCs w:val="36"/>
        </w:rPr>
        <w:t xml:space="preserve">Arweiniwyd yr hyfforddiant gan Stephanie Back sy’n berfformiwr byddar gyda chefnogaeth cyfarwyddwr Taking Flight. Targedai staff y swyddfeydd tocynnau a blaen tŷ. </w:t>
      </w:r>
    </w:p>
    <w:p w14:paraId="6A712FF3" w14:textId="71C01C85" w:rsidR="00542AB7" w:rsidRPr="000963FE" w:rsidRDefault="00542AB7" w:rsidP="00542AB7">
      <w:pPr>
        <w:pStyle w:val="BodyText"/>
        <w:rPr>
          <w:rFonts w:ascii="Arial" w:hAnsi="Arial" w:cs="Arial"/>
          <w:color w:val="000000" w:themeColor="text1"/>
          <w:sz w:val="36"/>
          <w:szCs w:val="36"/>
        </w:rPr>
      </w:pPr>
      <w:r w:rsidRPr="000963FE">
        <w:rPr>
          <w:rFonts w:ascii="Arial" w:hAnsi="Arial" w:cs="Arial"/>
          <w:color w:val="000000" w:themeColor="text1"/>
          <w:sz w:val="36"/>
          <w:szCs w:val="36"/>
        </w:rPr>
        <w:t xml:space="preserve">Roedd sesiwn am sut i wneud lleoliad neu ddigwyddiad yn groesawgar i bobl ddall a rhannol ddall. Arweiniwyd y sesiwn gan Tefsila Khan, ymgynghorydd hygyrchedd i bobl ddall a chyfarwyddwr theatr dan hyfforddiant ac Ioan Gwyn, Disgrifiwr Sain dwyieithog. </w:t>
      </w:r>
    </w:p>
    <w:p w14:paraId="01FB906A" w14:textId="6FAE3A08" w:rsidR="00542AB7" w:rsidRPr="000963FE" w:rsidRDefault="00542AB7" w:rsidP="00542AB7">
      <w:pPr>
        <w:pStyle w:val="BodyText"/>
        <w:rPr>
          <w:rFonts w:ascii="Arial" w:hAnsi="Arial" w:cs="Arial"/>
          <w:color w:val="000000" w:themeColor="text1"/>
          <w:sz w:val="36"/>
          <w:szCs w:val="36"/>
        </w:rPr>
      </w:pPr>
      <w:r w:rsidRPr="000963FE">
        <w:rPr>
          <w:rFonts w:ascii="Arial" w:hAnsi="Arial" w:cs="Arial"/>
          <w:color w:val="000000" w:themeColor="text1"/>
          <w:sz w:val="36"/>
          <w:szCs w:val="36"/>
        </w:rPr>
        <w:t>Dewisodd Creu Cymru hyfforddiant i aelodau ac eraill fel rhan o nod Hynt i ddatblygu’r Contract Diwylliannol.</w:t>
      </w:r>
    </w:p>
    <w:p w14:paraId="6CFF29C4" w14:textId="75041D96" w:rsidR="00542AB7" w:rsidRPr="000963FE" w:rsidRDefault="00542AB7" w:rsidP="00542AB7">
      <w:pPr>
        <w:pStyle w:val="BodyText"/>
        <w:rPr>
          <w:rFonts w:ascii="Arial" w:hAnsi="Arial" w:cs="Arial"/>
          <w:color w:val="000000" w:themeColor="text1"/>
          <w:sz w:val="36"/>
          <w:szCs w:val="36"/>
        </w:rPr>
      </w:pPr>
      <w:r w:rsidRPr="000963FE">
        <w:rPr>
          <w:rFonts w:ascii="Arial" w:hAnsi="Arial" w:cs="Arial"/>
          <w:color w:val="000000" w:themeColor="text1"/>
          <w:sz w:val="36"/>
          <w:szCs w:val="36"/>
        </w:rPr>
        <w:t>Roedd Diverse Cymru yn hwyluso sesiwn am ragfarn anymwybodol a’r Other Box am Bartneriaid yn y Gweithle.</w:t>
      </w:r>
    </w:p>
    <w:p w14:paraId="093B2446" w14:textId="77777777" w:rsidR="003706C1" w:rsidRPr="000963FE" w:rsidRDefault="00542AB7" w:rsidP="00542AB7">
      <w:pPr>
        <w:pStyle w:val="BodyText"/>
        <w:rPr>
          <w:rFonts w:ascii="Arial" w:hAnsi="Arial" w:cs="Arial"/>
          <w:color w:val="000000" w:themeColor="text1"/>
          <w:sz w:val="36"/>
          <w:szCs w:val="36"/>
        </w:rPr>
      </w:pPr>
      <w:r w:rsidRPr="000963FE">
        <w:rPr>
          <w:rFonts w:ascii="Arial" w:hAnsi="Arial" w:cs="Arial"/>
          <w:color w:val="000000" w:themeColor="text1"/>
          <w:sz w:val="36"/>
          <w:szCs w:val="36"/>
        </w:rPr>
        <w:t>Defnyddid hwyluswyr B/byddar ac anabl am sawl rheswm</w:t>
      </w:r>
      <w:r w:rsidR="003706C1" w:rsidRPr="000963FE">
        <w:rPr>
          <w:rFonts w:ascii="Arial" w:hAnsi="Arial" w:cs="Arial"/>
          <w:color w:val="000000" w:themeColor="text1"/>
          <w:sz w:val="36"/>
          <w:szCs w:val="36"/>
        </w:rPr>
        <w:t>:</w:t>
      </w:r>
    </w:p>
    <w:p w14:paraId="67523313" w14:textId="77777777" w:rsidR="003706C1" w:rsidRPr="000963FE" w:rsidRDefault="003706C1" w:rsidP="00650FC7">
      <w:pPr>
        <w:pStyle w:val="Heading4"/>
      </w:pPr>
    </w:p>
    <w:p w14:paraId="577E4820" w14:textId="1E55CC9D" w:rsidR="003706C1" w:rsidRPr="000963FE" w:rsidRDefault="003706C1" w:rsidP="00AC0710">
      <w:pPr>
        <w:pStyle w:val="Heading4"/>
        <w:numPr>
          <w:ilvl w:val="0"/>
          <w:numId w:val="11"/>
        </w:numPr>
        <w:rPr>
          <w:b w:val="0"/>
          <w:bCs/>
        </w:rPr>
      </w:pPr>
      <w:r w:rsidRPr="000963FE">
        <w:rPr>
          <w:b w:val="0"/>
          <w:bCs/>
        </w:rPr>
        <w:lastRenderedPageBreak/>
        <w:t>bod profiad personol yn gwneud yr hyfforddiant yn ddilys</w:t>
      </w:r>
    </w:p>
    <w:p w14:paraId="22A1E6DE" w14:textId="1BDEB651" w:rsidR="003706C1" w:rsidRPr="000963FE" w:rsidRDefault="003706C1" w:rsidP="00AC0710">
      <w:pPr>
        <w:pStyle w:val="Heading4"/>
        <w:numPr>
          <w:ilvl w:val="0"/>
          <w:numId w:val="11"/>
        </w:numPr>
        <w:rPr>
          <w:b w:val="0"/>
          <w:bCs/>
        </w:rPr>
      </w:pPr>
      <w:r w:rsidRPr="000963FE">
        <w:rPr>
          <w:b w:val="0"/>
          <w:bCs/>
        </w:rPr>
        <w:t>cyfle i dalu hyfforddwyr ac artistiaid Byddar ac anabl</w:t>
      </w:r>
    </w:p>
    <w:p w14:paraId="2196F33F" w14:textId="4A0502B0" w:rsidR="003706C1" w:rsidRPr="000963FE" w:rsidRDefault="003706C1" w:rsidP="00AC0710">
      <w:pPr>
        <w:pStyle w:val="Heading4"/>
        <w:numPr>
          <w:ilvl w:val="0"/>
          <w:numId w:val="11"/>
        </w:numPr>
        <w:rPr>
          <w:b w:val="0"/>
          <w:bCs/>
        </w:rPr>
      </w:pPr>
      <w:r w:rsidRPr="000963FE">
        <w:rPr>
          <w:b w:val="0"/>
          <w:bCs/>
        </w:rPr>
        <w:t>herio agweddau negyddol</w:t>
      </w:r>
    </w:p>
    <w:p w14:paraId="59751FF0" w14:textId="4FA4DB3B" w:rsidR="003706C1" w:rsidRPr="000963FE" w:rsidRDefault="003706C1" w:rsidP="00CA7FBF">
      <w:pPr>
        <w:pStyle w:val="BodyText"/>
        <w:rPr>
          <w:rFonts w:ascii="Arial" w:hAnsi="Arial" w:cs="Arial"/>
          <w:color w:val="000000" w:themeColor="text1"/>
          <w:sz w:val="36"/>
          <w:szCs w:val="36"/>
        </w:rPr>
      </w:pPr>
      <w:r w:rsidRPr="000963FE">
        <w:rPr>
          <w:rFonts w:ascii="Arial" w:hAnsi="Arial" w:cs="Arial"/>
          <w:color w:val="000000" w:themeColor="text1"/>
          <w:sz w:val="36"/>
          <w:szCs w:val="36"/>
        </w:rPr>
        <w:t>"Roedd yr hyfforddiant am fod yn fyddar yn wych. Dysgom gymaint mewn cyfnod mor fyr! Dylai pawb ei wneud. Roedd Steph yn anhygoel, mae'n rhaid ei bod wedi blino’n lân ar ôl y sesiwn!”</w:t>
      </w:r>
    </w:p>
    <w:p w14:paraId="4E1E2670" w14:textId="77777777" w:rsidR="003706C1" w:rsidRPr="000963FE" w:rsidRDefault="003706C1" w:rsidP="00CA7FBF">
      <w:pPr>
        <w:pStyle w:val="BodyText"/>
        <w:rPr>
          <w:rFonts w:ascii="Arial" w:hAnsi="Arial" w:cs="Arial"/>
          <w:b/>
          <w:color w:val="000000" w:themeColor="text1"/>
          <w:sz w:val="36"/>
          <w:szCs w:val="36"/>
        </w:rPr>
      </w:pPr>
      <w:r w:rsidRPr="000963FE">
        <w:rPr>
          <w:rFonts w:ascii="Arial" w:hAnsi="Arial" w:cs="Arial"/>
          <w:color w:val="000000" w:themeColor="text1"/>
          <w:sz w:val="36"/>
          <w:szCs w:val="36"/>
        </w:rPr>
        <w:t>Shari Llewellyn, Pontio</w:t>
      </w:r>
    </w:p>
    <w:p w14:paraId="4532F1F9" w14:textId="0B0F4E87" w:rsidR="000B4904" w:rsidRPr="000963FE" w:rsidRDefault="005B02DA" w:rsidP="00650FC7">
      <w:pPr>
        <w:pStyle w:val="Heading4"/>
      </w:pPr>
      <w:r w:rsidRPr="000963FE">
        <w:t>Canlyniadau allweddol:</w:t>
      </w:r>
    </w:p>
    <w:p w14:paraId="44347525" w14:textId="20E9E969" w:rsidR="005B02DA" w:rsidRPr="000963FE" w:rsidRDefault="005B02DA" w:rsidP="00AC0710">
      <w:pPr>
        <w:pStyle w:val="ListParagraph"/>
        <w:numPr>
          <w:ilvl w:val="0"/>
          <w:numId w:val="10"/>
        </w:numPr>
        <w:spacing w:before="0" w:after="160" w:line="360" w:lineRule="auto"/>
        <w:rPr>
          <w:rFonts w:ascii="Arial" w:hAnsi="Arial" w:cs="Arial"/>
          <w:color w:val="000000" w:themeColor="text1"/>
          <w:sz w:val="36"/>
          <w:szCs w:val="36"/>
        </w:rPr>
      </w:pPr>
      <w:r w:rsidRPr="000963FE">
        <w:rPr>
          <w:rFonts w:ascii="Arial" w:hAnsi="Arial" w:cs="Arial"/>
          <w:color w:val="000000" w:themeColor="text1"/>
          <w:sz w:val="36"/>
          <w:szCs w:val="36"/>
        </w:rPr>
        <w:t>5 sesiwn hyfforddi targedol</w:t>
      </w:r>
    </w:p>
    <w:p w14:paraId="3FD65880" w14:textId="51CF08A7" w:rsidR="005B02DA" w:rsidRPr="000963FE" w:rsidRDefault="005B02DA" w:rsidP="00AC0710">
      <w:pPr>
        <w:pStyle w:val="ListParagraph"/>
        <w:numPr>
          <w:ilvl w:val="0"/>
          <w:numId w:val="10"/>
        </w:numPr>
        <w:spacing w:before="0" w:after="160" w:line="360" w:lineRule="auto"/>
        <w:rPr>
          <w:rFonts w:ascii="Arial" w:hAnsi="Arial" w:cs="Arial"/>
          <w:color w:val="000000" w:themeColor="text1"/>
          <w:sz w:val="36"/>
          <w:szCs w:val="36"/>
        </w:rPr>
      </w:pPr>
      <w:r w:rsidRPr="000963FE">
        <w:rPr>
          <w:rFonts w:ascii="Arial" w:hAnsi="Arial" w:cs="Arial"/>
          <w:color w:val="000000" w:themeColor="text1"/>
          <w:sz w:val="36"/>
          <w:szCs w:val="36"/>
        </w:rPr>
        <w:t>sesiynau B/byddar ac anabl</w:t>
      </w:r>
    </w:p>
    <w:p w14:paraId="0A1D313E" w14:textId="6D2D44A2" w:rsidR="00201B21" w:rsidRPr="000963FE" w:rsidRDefault="005B02DA" w:rsidP="00AC0710">
      <w:pPr>
        <w:pStyle w:val="ListParagraph"/>
        <w:numPr>
          <w:ilvl w:val="0"/>
          <w:numId w:val="10"/>
        </w:numPr>
        <w:spacing w:before="0" w:after="160" w:line="360" w:lineRule="auto"/>
        <w:rPr>
          <w:rFonts w:ascii="Arial" w:hAnsi="Arial" w:cs="Arial"/>
          <w:color w:val="000000" w:themeColor="text1"/>
          <w:sz w:val="36"/>
          <w:szCs w:val="36"/>
        </w:rPr>
      </w:pPr>
      <w:r w:rsidRPr="000963FE">
        <w:rPr>
          <w:rFonts w:ascii="Arial" w:hAnsi="Arial" w:cs="Arial"/>
          <w:color w:val="000000" w:themeColor="text1"/>
          <w:sz w:val="36"/>
          <w:szCs w:val="36"/>
        </w:rPr>
        <w:t>dros 60 wedi dod</w:t>
      </w:r>
    </w:p>
    <w:p w14:paraId="43AE0F7A" w14:textId="77777777" w:rsidR="00201B21" w:rsidRPr="000963FE" w:rsidRDefault="00201B21">
      <w:pPr>
        <w:spacing w:before="0" w:after="160" w:line="259" w:lineRule="auto"/>
        <w:rPr>
          <w:rFonts w:ascii="Arial" w:hAnsi="Arial" w:cs="Arial"/>
          <w:b/>
          <w:bCs/>
          <w:color w:val="000000" w:themeColor="text1"/>
          <w:sz w:val="48"/>
          <w:szCs w:val="48"/>
          <w:lang w:val="en-US"/>
        </w:rPr>
      </w:pPr>
      <w:r w:rsidRPr="000963FE">
        <w:rPr>
          <w:color w:val="000000" w:themeColor="text1"/>
        </w:rPr>
        <w:br w:type="page"/>
      </w:r>
    </w:p>
    <w:p w14:paraId="1CF6E082" w14:textId="62E1A825" w:rsidR="00201B21" w:rsidRPr="000963FE" w:rsidRDefault="00CB4CA8" w:rsidP="00CB4CA8">
      <w:pPr>
        <w:pStyle w:val="Heading2"/>
        <w:rPr>
          <w:color w:val="000000" w:themeColor="text1"/>
        </w:rPr>
      </w:pPr>
      <w:r w:rsidRPr="000963FE">
        <w:rPr>
          <w:color w:val="000000" w:themeColor="text1"/>
        </w:rPr>
        <w:lastRenderedPageBreak/>
        <w:t>Astudiaeth Achos</w:t>
      </w:r>
      <w:r w:rsidR="00201B21" w:rsidRPr="000963FE">
        <w:rPr>
          <w:color w:val="000000" w:themeColor="text1"/>
        </w:rPr>
        <w:t xml:space="preserve"> 3</w:t>
      </w:r>
    </w:p>
    <w:p w14:paraId="460F8B8E" w14:textId="7AB11DF9" w:rsidR="00201B21" w:rsidRPr="000963FE" w:rsidRDefault="00EC4D8C" w:rsidP="00CA7FBF">
      <w:pPr>
        <w:pStyle w:val="Heading3"/>
      </w:pPr>
      <w:r w:rsidRPr="000963FE">
        <w:t>Nicola Edwards, Rheolwr Rhaglen a Digwyddiadau Ymddiriedolaeth Awen</w:t>
      </w:r>
    </w:p>
    <w:p w14:paraId="34C04CC9" w14:textId="691F39FF" w:rsidR="00EC4D8C" w:rsidRPr="000963FE" w:rsidRDefault="00EC4D8C" w:rsidP="00EC4D8C">
      <w:pPr>
        <w:spacing w:before="0" w:after="160" w:line="259" w:lineRule="auto"/>
        <w:rPr>
          <w:rFonts w:ascii="Arial" w:hAnsi="Arial" w:cs="Arial"/>
          <w:color w:val="000000" w:themeColor="text1"/>
          <w:sz w:val="36"/>
          <w:szCs w:val="36"/>
        </w:rPr>
      </w:pPr>
      <w:r w:rsidRPr="000963FE">
        <w:rPr>
          <w:rFonts w:ascii="Arial" w:hAnsi="Arial" w:cs="Arial"/>
          <w:color w:val="000000" w:themeColor="text1"/>
          <w:sz w:val="36"/>
          <w:szCs w:val="36"/>
        </w:rPr>
        <w:t>Gwnes i'r hyfforddiant am fod yn fyddar. O ganlyniad y gwnes i ragor o waith gyda Taking Flight. Rydym ni newydd greu cynhyrchiad ag Arwyddeg gyda’r cwmni. Rydym ni’n deall yn well y pwysigrwydd o gynnwys y gymuned Fyddar yn ein rhaglen. Rydym ni wedi cynnwys cwestiwn am hygyrchedd yn ein ffurflenni archebu fel bod asiantiaid yn gwybod ei fod yn ddisgwyliad gennym ac nid ychwanegiad.</w:t>
      </w:r>
    </w:p>
    <w:p w14:paraId="03B10BCB" w14:textId="77777777" w:rsidR="00EC4D8C" w:rsidRPr="000963FE" w:rsidRDefault="00EC4D8C" w:rsidP="00EC4D8C">
      <w:pPr>
        <w:spacing w:before="0" w:after="160" w:line="259" w:lineRule="auto"/>
        <w:rPr>
          <w:rFonts w:ascii="Arial" w:hAnsi="Arial" w:cs="Arial"/>
          <w:color w:val="000000" w:themeColor="text1"/>
          <w:sz w:val="36"/>
          <w:szCs w:val="36"/>
        </w:rPr>
      </w:pPr>
      <w:r w:rsidRPr="000963FE">
        <w:rPr>
          <w:rFonts w:ascii="Arial" w:hAnsi="Arial" w:cs="Arial"/>
          <w:color w:val="000000" w:themeColor="text1"/>
          <w:sz w:val="36"/>
          <w:szCs w:val="36"/>
        </w:rPr>
        <w:t xml:space="preserve">Rydym wrth ein bodd â chynllun Hynt. Mae’n ffordd syml o allu cyfeirio pobl i gael budd ar unwaith a bod yn rhan o’n lleoliadau. Nid oes rhaid inni greu cynlluniau unigol na chynigion unigryw. </w:t>
      </w:r>
    </w:p>
    <w:p w14:paraId="21F87E62" w14:textId="777084DC" w:rsidR="000B4904" w:rsidRPr="000963FE" w:rsidRDefault="00093AD4" w:rsidP="00EC4D8C">
      <w:pPr>
        <w:spacing w:before="0" w:after="160" w:line="259" w:lineRule="auto"/>
        <w:rPr>
          <w:rFonts w:ascii="Arial" w:hAnsi="Arial" w:cs="Arial"/>
          <w:b/>
          <w:bCs/>
          <w:color w:val="000000" w:themeColor="text1"/>
          <w:sz w:val="36"/>
          <w:szCs w:val="36"/>
        </w:rPr>
      </w:pPr>
      <w:r w:rsidRPr="000963FE">
        <w:rPr>
          <w:rFonts w:ascii="Arial" w:hAnsi="Arial" w:cs="Arial"/>
          <w:color w:val="000000" w:themeColor="text1"/>
          <w:sz w:val="36"/>
          <w:szCs w:val="36"/>
        </w:rPr>
        <w:t>“</w:t>
      </w:r>
      <w:r w:rsidR="00EC4D8C" w:rsidRPr="000963FE">
        <w:rPr>
          <w:rFonts w:ascii="Arial" w:hAnsi="Arial" w:cs="Arial"/>
          <w:color w:val="000000" w:themeColor="text1"/>
          <w:sz w:val="36"/>
          <w:szCs w:val="36"/>
        </w:rPr>
        <w:t>Mae'n ffordd dda iawn o annog pobl i ymweld gyda threfn broffesiynol ar waith yn barod."</w:t>
      </w:r>
      <w:r w:rsidR="000B4904" w:rsidRPr="000963FE">
        <w:rPr>
          <w:color w:val="000000" w:themeColor="text1"/>
        </w:rPr>
        <w:br w:type="page"/>
      </w:r>
    </w:p>
    <w:p w14:paraId="57646A00" w14:textId="65DB1D1B" w:rsidR="009E18DA" w:rsidRPr="000963FE" w:rsidRDefault="009E18DA" w:rsidP="00CA7FBF">
      <w:pPr>
        <w:pStyle w:val="Heading3"/>
      </w:pPr>
      <w:r w:rsidRPr="000963FE">
        <w:lastRenderedPageBreak/>
        <w:t>Parhau i gefnogi Unlimited ac ariannu 4 maes gwaith:</w:t>
      </w:r>
      <w:bookmarkEnd w:id="14"/>
    </w:p>
    <w:p w14:paraId="4243753D" w14:textId="30A3AD86"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Roedd 3 grant drwy </w:t>
      </w:r>
      <w:hyperlink r:id="rId17" w:history="1">
        <w:r w:rsidRPr="00E87B1C">
          <w:rPr>
            <w:rStyle w:val="Hyperlink"/>
            <w:rFonts w:ascii="Arial" w:hAnsi="Arial" w:cs="Arial"/>
            <w:sz w:val="36"/>
            <w:szCs w:val="36"/>
          </w:rPr>
          <w:t>Unlimited</w:t>
        </w:r>
      </w:hyperlink>
      <w:r w:rsidRPr="000963FE">
        <w:rPr>
          <w:rStyle w:val="FootnoteReference"/>
          <w:rFonts w:ascii="Arial" w:hAnsi="Arial" w:cs="Arial"/>
          <w:color w:val="000000" w:themeColor="text1"/>
          <w:sz w:val="36"/>
          <w:szCs w:val="36"/>
          <w:vertAlign w:val="baseline"/>
        </w:rPr>
        <w:t xml:space="preserve"> i: </w:t>
      </w:r>
    </w:p>
    <w:p w14:paraId="30F58CF0" w14:textId="5B219409" w:rsidR="009E18DA" w:rsidRPr="000963FE" w:rsidRDefault="009E18DA" w:rsidP="00AC0710">
      <w:pPr>
        <w:pStyle w:val="BodyText"/>
        <w:numPr>
          <w:ilvl w:val="0"/>
          <w:numId w:val="9"/>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Cheryl Beer - prif grant</w:t>
      </w:r>
    </w:p>
    <w:p w14:paraId="572C9C9E" w14:textId="1C69FE82" w:rsidR="009E18DA" w:rsidRPr="000963FE" w:rsidRDefault="009E18DA" w:rsidP="00AC0710">
      <w:pPr>
        <w:pStyle w:val="BodyText"/>
        <w:numPr>
          <w:ilvl w:val="0"/>
          <w:numId w:val="9"/>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Gareth Churchill - ymchwil a datblygu</w:t>
      </w:r>
    </w:p>
    <w:p w14:paraId="65813389" w14:textId="295578D3" w:rsidR="009E18DA" w:rsidRPr="000963FE" w:rsidRDefault="009E18DA" w:rsidP="00AC0710">
      <w:pPr>
        <w:pStyle w:val="BodyText"/>
        <w:numPr>
          <w:ilvl w:val="0"/>
          <w:numId w:val="9"/>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Steph Back - i artistiaid newydd</w:t>
      </w:r>
    </w:p>
    <w:p w14:paraId="28A2FC51"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Cynhaliom gyfres o ddigwyddiadau cyngor/rhwydweithio i ddatblygu artistiaid a sefydliadau (gan gynnwys y bobl o’r blynyddoedd cynt) a hyrwyddo gwaith yn lleoliadau Cymru.</w:t>
      </w:r>
    </w:p>
    <w:p w14:paraId="0FB67856"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Rhoesom 2 grant bach iawn gyda'r Cyngor Prydeinig:</w:t>
      </w:r>
    </w:p>
    <w:p w14:paraId="6633249A" w14:textId="2DD586C1" w:rsidR="009E18DA" w:rsidRPr="000963FE" w:rsidRDefault="009E18DA" w:rsidP="00AC0710">
      <w:pPr>
        <w:pStyle w:val="BodyText"/>
        <w:numPr>
          <w:ilvl w:val="0"/>
          <w:numId w:val="8"/>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Chris Tally Evans – i gydweithio â Fernanda Amaral (Brasil) i archwilio ffyrdd pell o greu gwaith newydd gan anfon darnau bach yn ôl ac ymlaen rhyngddynt sy'n defnyddio tirwedd, profiad personol, Portiwgaleg Brasil, LIBRAS, Cymraeg a Saesneg yn y celfyddydau cyfunol</w:t>
      </w:r>
    </w:p>
    <w:p w14:paraId="53100BF9" w14:textId="6EA7B6D6" w:rsidR="009E18DA" w:rsidRPr="000963FE" w:rsidRDefault="009E18DA" w:rsidP="00AC0710">
      <w:pPr>
        <w:pStyle w:val="BodyText"/>
        <w:numPr>
          <w:ilvl w:val="0"/>
          <w:numId w:val="8"/>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Gina Biggs – a adwaenir fel SheWolf – i weithio gyda Javier Hernando Peralta Gonzalez (Columbia) ar y dirwedd a grymoedd artistig a therapiwtig natur yn y celfyddydau cyfunol</w:t>
      </w:r>
    </w:p>
    <w:p w14:paraId="2ED4B64B" w14:textId="77777777" w:rsidR="0050592E" w:rsidRPr="000963FE" w:rsidRDefault="0050592E" w:rsidP="009E18DA">
      <w:pPr>
        <w:pStyle w:val="BodyText"/>
        <w:rPr>
          <w:rFonts w:ascii="Arial" w:hAnsi="Arial" w:cs="Arial"/>
          <w:color w:val="000000" w:themeColor="text1"/>
          <w:sz w:val="36"/>
          <w:szCs w:val="36"/>
        </w:rPr>
      </w:pPr>
    </w:p>
    <w:p w14:paraId="270A7B72" w14:textId="77777777" w:rsidR="0050592E" w:rsidRPr="000963FE" w:rsidRDefault="0050592E" w:rsidP="009E18DA">
      <w:pPr>
        <w:pStyle w:val="BodyText"/>
        <w:rPr>
          <w:rFonts w:ascii="Arial" w:hAnsi="Arial" w:cs="Arial"/>
          <w:color w:val="000000" w:themeColor="text1"/>
          <w:sz w:val="36"/>
          <w:szCs w:val="36"/>
        </w:rPr>
      </w:pPr>
    </w:p>
    <w:p w14:paraId="29A83C1B" w14:textId="506E0033"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lastRenderedPageBreak/>
        <w:t>Dau grant bach iawn gyda Paul Hamlyn:</w:t>
      </w:r>
    </w:p>
    <w:p w14:paraId="361699D2" w14:textId="5B35A173" w:rsidR="009E18DA" w:rsidRPr="000963FE" w:rsidRDefault="009E18DA" w:rsidP="00AC0710">
      <w:pPr>
        <w:pStyle w:val="BodyText"/>
        <w:numPr>
          <w:ilvl w:val="0"/>
          <w:numId w:val="7"/>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Nye Russell-Thompson - i ddatblygu’r drafft cyntaf o IT Hz (teitl dros dro) er mwyn gwneud cais i wireddu’r prosiect. Gwahoddwyd a thalwyd Nye hefyd i fod yn rhan o werthusiad gan Unlimited i graffu ar brosesu gwerthuso</w:t>
      </w:r>
    </w:p>
    <w:p w14:paraId="1C17E81B" w14:textId="74E45846" w:rsidR="009E18DA" w:rsidRPr="000963FE" w:rsidRDefault="009E18DA" w:rsidP="00AC0710">
      <w:pPr>
        <w:pStyle w:val="BodyText"/>
        <w:numPr>
          <w:ilvl w:val="0"/>
          <w:numId w:val="7"/>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Paul Whittaker – i feddwl am ei ymarfer a datblygu ei wefan a'i gyfathrebu i ddefnyddio ei hen ddogfennaeth o’i waith i gael rhagor o waith yn y dyfodol </w:t>
      </w:r>
    </w:p>
    <w:p w14:paraId="76262C79" w14:textId="0596508A" w:rsidR="006435C3" w:rsidRPr="000963FE" w:rsidRDefault="006435C3">
      <w:pPr>
        <w:spacing w:before="0" w:after="160" w:line="259" w:lineRule="auto"/>
        <w:rPr>
          <w:rFonts w:ascii="Arial" w:hAnsi="Arial" w:cs="Arial"/>
          <w:color w:val="000000" w:themeColor="text1"/>
          <w:sz w:val="36"/>
          <w:szCs w:val="36"/>
        </w:rPr>
      </w:pPr>
      <w:r w:rsidRPr="000963FE">
        <w:rPr>
          <w:rFonts w:ascii="Arial" w:hAnsi="Arial" w:cs="Arial"/>
          <w:color w:val="000000" w:themeColor="text1"/>
          <w:sz w:val="36"/>
          <w:szCs w:val="36"/>
        </w:rPr>
        <w:br w:type="page"/>
      </w:r>
    </w:p>
    <w:p w14:paraId="5C960A74" w14:textId="32EFEAB0" w:rsidR="001A295D" w:rsidRPr="000963FE" w:rsidRDefault="00CB4CA8" w:rsidP="00CB4CA8">
      <w:pPr>
        <w:pStyle w:val="Heading2"/>
        <w:rPr>
          <w:color w:val="000000" w:themeColor="text1"/>
        </w:rPr>
      </w:pPr>
      <w:r w:rsidRPr="000963FE">
        <w:rPr>
          <w:color w:val="000000" w:themeColor="text1"/>
        </w:rPr>
        <w:lastRenderedPageBreak/>
        <w:t>Astudiaeth Achos</w:t>
      </w:r>
      <w:r w:rsidR="001A295D" w:rsidRPr="000963FE">
        <w:rPr>
          <w:color w:val="000000" w:themeColor="text1"/>
        </w:rPr>
        <w:t xml:space="preserve"> 4</w:t>
      </w:r>
    </w:p>
    <w:p w14:paraId="031BF5F6" w14:textId="7987D7D7" w:rsidR="001A295D" w:rsidRPr="000963FE" w:rsidRDefault="00561900" w:rsidP="00CA7FBF">
      <w:pPr>
        <w:pStyle w:val="Heading3"/>
      </w:pPr>
      <w:r w:rsidRPr="000963FE">
        <w:t>Unlimited ar draws Cymru</w:t>
      </w:r>
    </w:p>
    <w:p w14:paraId="62B78E78" w14:textId="2FC37526" w:rsidR="001A295D" w:rsidRPr="000963FE" w:rsidRDefault="00561900" w:rsidP="00650FC7">
      <w:pPr>
        <w:pStyle w:val="Heading4"/>
      </w:pPr>
      <w:r w:rsidRPr="000963FE">
        <w:t>Canlyniad y rhaglen yw digwyddiad/cyhoeddiad ar-lein sy'n dathlu anabledd, y celfyddydau a Chymru.</w:t>
      </w:r>
    </w:p>
    <w:p w14:paraId="4760732D" w14:textId="00374B53" w:rsidR="00561900" w:rsidRPr="000963FE" w:rsidRDefault="00561900" w:rsidP="00CA7FBF">
      <w:pPr>
        <w:pStyle w:val="BodyText"/>
        <w:rPr>
          <w:rFonts w:ascii="Arial" w:hAnsi="Arial" w:cs="Arial"/>
          <w:color w:val="000000" w:themeColor="text1"/>
          <w:sz w:val="36"/>
          <w:szCs w:val="36"/>
        </w:rPr>
      </w:pPr>
      <w:r w:rsidRPr="000963FE">
        <w:rPr>
          <w:rFonts w:ascii="Arial" w:hAnsi="Arial" w:cs="Arial"/>
          <w:color w:val="000000" w:themeColor="text1"/>
          <w:sz w:val="36"/>
          <w:szCs w:val="36"/>
        </w:rPr>
        <w:t>Canlyniad y rhaglen yw digwyddiad/cyhoeddiad ar-lein sy'n dathlu anabledd, y celfyddydau a Chymru.</w:t>
      </w:r>
    </w:p>
    <w:p w14:paraId="643B9EF0" w14:textId="4D2AA2DB" w:rsidR="00561900" w:rsidRPr="000963FE" w:rsidRDefault="00561900" w:rsidP="00CA7FBF">
      <w:pPr>
        <w:pStyle w:val="BodyText"/>
        <w:rPr>
          <w:rFonts w:ascii="Arial" w:hAnsi="Arial" w:cs="Arial"/>
          <w:color w:val="000000" w:themeColor="text1"/>
          <w:sz w:val="36"/>
          <w:szCs w:val="36"/>
        </w:rPr>
      </w:pPr>
      <w:r w:rsidRPr="000963FE">
        <w:rPr>
          <w:rFonts w:ascii="Arial" w:hAnsi="Arial" w:cs="Arial"/>
          <w:color w:val="000000" w:themeColor="text1"/>
          <w:sz w:val="36"/>
          <w:szCs w:val="36"/>
        </w:rPr>
        <w:t>Mae'n hyrwyddo creadigrwydd artistiaid anabl ledled Prydain. Caiff gefnogaeth gan Gyngor Celfyddydau Cymru, yr Alban Greadigol, Cyngor Celfyddydau Lloegr a'r Cyngor Prydeinig.</w:t>
      </w:r>
    </w:p>
    <w:p w14:paraId="56CB709B" w14:textId="3CCF6CEF" w:rsidR="00561900" w:rsidRPr="000963FE" w:rsidRDefault="00561900" w:rsidP="00CA7FBF">
      <w:pPr>
        <w:pStyle w:val="BodyText"/>
        <w:rPr>
          <w:rFonts w:ascii="Arial" w:hAnsi="Arial" w:cs="Arial"/>
          <w:color w:val="000000" w:themeColor="text1"/>
          <w:sz w:val="36"/>
          <w:szCs w:val="36"/>
        </w:rPr>
      </w:pPr>
      <w:r w:rsidRPr="000963FE">
        <w:rPr>
          <w:rFonts w:ascii="Arial" w:hAnsi="Arial" w:cs="Arial"/>
          <w:color w:val="000000" w:themeColor="text1"/>
          <w:sz w:val="36"/>
          <w:szCs w:val="36"/>
        </w:rPr>
        <w:t xml:space="preserve">Ariannwyd y prosiect gan Gyngor Celfyddydau Cymru i gynyddu effaith artistiaid anabl ar adeg anodd iawn arnynt. Digwyddodd yn Awst 2020 gan ddod ag artistiaid anabl, lleoliadau a phartneriaid yn y sector at ei gilydd. </w:t>
      </w:r>
    </w:p>
    <w:p w14:paraId="55ABCE0A" w14:textId="77777777" w:rsidR="00561900" w:rsidRPr="000963FE" w:rsidRDefault="00561900" w:rsidP="00CA7FBF">
      <w:pPr>
        <w:pStyle w:val="BodyText"/>
        <w:rPr>
          <w:rFonts w:ascii="Arial" w:hAnsi="Arial" w:cs="Arial"/>
          <w:color w:val="000000" w:themeColor="text1"/>
          <w:sz w:val="36"/>
          <w:szCs w:val="36"/>
        </w:rPr>
      </w:pPr>
      <w:r w:rsidRPr="000963FE">
        <w:rPr>
          <w:rFonts w:ascii="Arial" w:hAnsi="Arial" w:cs="Arial"/>
          <w:color w:val="000000" w:themeColor="text1"/>
          <w:sz w:val="36"/>
          <w:szCs w:val="36"/>
        </w:rPr>
        <w:t>Roedd trafodaethau panel a sesiynau am y celfyddydau ieuenctid, lleoliadau a'r Gymraeg. Lansiwyd cyfrol o ysgrifau byrion am:</w:t>
      </w:r>
    </w:p>
    <w:p w14:paraId="3B0C2668" w14:textId="17D2ABA0" w:rsidR="00561900" w:rsidRPr="000963FE" w:rsidRDefault="00561900" w:rsidP="00AC0710">
      <w:pPr>
        <w:pStyle w:val="BodyText"/>
        <w:numPr>
          <w:ilvl w:val="0"/>
          <w:numId w:val="23"/>
        </w:numPr>
        <w:rPr>
          <w:rFonts w:ascii="Arial" w:hAnsi="Arial" w:cs="Arial"/>
          <w:color w:val="000000" w:themeColor="text1"/>
          <w:sz w:val="36"/>
          <w:szCs w:val="36"/>
        </w:rPr>
      </w:pPr>
      <w:r w:rsidRPr="000963FE">
        <w:rPr>
          <w:rFonts w:ascii="Arial" w:hAnsi="Arial" w:cs="Arial"/>
          <w:color w:val="000000" w:themeColor="text1"/>
          <w:sz w:val="36"/>
          <w:szCs w:val="36"/>
        </w:rPr>
        <w:t>Celf a Gwleidyddiaeth Anabledd gan Sara Beer (Celfyddydau Anabledd Cymru)</w:t>
      </w:r>
    </w:p>
    <w:p w14:paraId="5C2A3647" w14:textId="1EA45E99" w:rsidR="00561900" w:rsidRPr="000963FE" w:rsidRDefault="00561900" w:rsidP="00AC0710">
      <w:pPr>
        <w:pStyle w:val="BodyText"/>
        <w:numPr>
          <w:ilvl w:val="0"/>
          <w:numId w:val="23"/>
        </w:numPr>
        <w:rPr>
          <w:rFonts w:ascii="Arial" w:hAnsi="Arial" w:cs="Arial"/>
          <w:color w:val="000000" w:themeColor="text1"/>
          <w:sz w:val="36"/>
          <w:szCs w:val="36"/>
        </w:rPr>
      </w:pPr>
      <w:r w:rsidRPr="000963FE">
        <w:rPr>
          <w:rFonts w:ascii="Arial" w:hAnsi="Arial" w:cs="Arial"/>
          <w:color w:val="000000" w:themeColor="text1"/>
          <w:sz w:val="36"/>
          <w:szCs w:val="36"/>
        </w:rPr>
        <w:t xml:space="preserve">Hygyrchedd gan Elise Davison (Taking Flight) </w:t>
      </w:r>
    </w:p>
    <w:p w14:paraId="5A711B1B" w14:textId="22CDDE96" w:rsidR="00561900" w:rsidRPr="000963FE" w:rsidRDefault="00561900" w:rsidP="00AC0710">
      <w:pPr>
        <w:pStyle w:val="BodyText"/>
        <w:numPr>
          <w:ilvl w:val="0"/>
          <w:numId w:val="23"/>
        </w:numPr>
        <w:rPr>
          <w:rFonts w:ascii="Arial" w:hAnsi="Arial" w:cs="Arial"/>
          <w:color w:val="000000" w:themeColor="text1"/>
          <w:sz w:val="36"/>
          <w:szCs w:val="36"/>
        </w:rPr>
      </w:pPr>
      <w:r w:rsidRPr="000963FE">
        <w:rPr>
          <w:rFonts w:ascii="Arial" w:hAnsi="Arial" w:cs="Arial"/>
          <w:color w:val="000000" w:themeColor="text1"/>
          <w:sz w:val="36"/>
          <w:szCs w:val="36"/>
        </w:rPr>
        <w:t>Datblygu’r Gynulleidfa gan Ben Pettitt-Wade (Theatr Hijinx)</w:t>
      </w:r>
    </w:p>
    <w:p w14:paraId="1DFAF3D6" w14:textId="29537F65" w:rsidR="00561900" w:rsidRPr="000963FE" w:rsidRDefault="00561900" w:rsidP="00AC0710">
      <w:pPr>
        <w:pStyle w:val="BodyText"/>
        <w:numPr>
          <w:ilvl w:val="0"/>
          <w:numId w:val="23"/>
        </w:numPr>
        <w:rPr>
          <w:rFonts w:ascii="Arial" w:hAnsi="Arial" w:cs="Arial"/>
          <w:color w:val="000000" w:themeColor="text1"/>
          <w:sz w:val="36"/>
          <w:szCs w:val="36"/>
        </w:rPr>
      </w:pPr>
      <w:r w:rsidRPr="000963FE">
        <w:rPr>
          <w:rFonts w:ascii="Arial" w:hAnsi="Arial" w:cs="Arial"/>
          <w:color w:val="000000" w:themeColor="text1"/>
          <w:sz w:val="36"/>
          <w:szCs w:val="36"/>
        </w:rPr>
        <w:lastRenderedPageBreak/>
        <w:t>Ymatebodd yr artist SheWolf (Gina Biggs) hefyd (gweler y llun)</w:t>
      </w:r>
    </w:p>
    <w:p w14:paraId="3FA4285F" w14:textId="20A0A2EB" w:rsidR="00561900" w:rsidRPr="000963FE" w:rsidRDefault="00561900" w:rsidP="00CA7FBF">
      <w:pPr>
        <w:pStyle w:val="BodyText"/>
        <w:rPr>
          <w:rFonts w:ascii="Arial" w:hAnsi="Arial" w:cs="Arial"/>
          <w:color w:val="000000" w:themeColor="text1"/>
          <w:sz w:val="36"/>
          <w:szCs w:val="36"/>
        </w:rPr>
      </w:pPr>
      <w:r w:rsidRPr="000963FE">
        <w:rPr>
          <w:rFonts w:ascii="Arial" w:hAnsi="Arial" w:cs="Arial"/>
          <w:color w:val="000000" w:themeColor="text1"/>
          <w:sz w:val="36"/>
          <w:szCs w:val="36"/>
        </w:rPr>
        <w:t>"Mae gwaddol Unlimited yn cynnig budd i artistiaid, lleoliadau a chymunedau. Cyn gynted ag yw artistiaid yn cael eu grymuso, nid oes troi’n ôl.”</w:t>
      </w:r>
    </w:p>
    <w:p w14:paraId="17ADADA4" w14:textId="77777777" w:rsidR="00561900" w:rsidRPr="000963FE" w:rsidRDefault="00561900" w:rsidP="00CA7FBF">
      <w:pPr>
        <w:pStyle w:val="BodyText"/>
        <w:rPr>
          <w:rFonts w:ascii="Arial" w:hAnsi="Arial" w:cs="Arial"/>
          <w:color w:val="000000" w:themeColor="text1"/>
          <w:sz w:val="36"/>
          <w:szCs w:val="36"/>
        </w:rPr>
      </w:pPr>
      <w:r w:rsidRPr="000963FE">
        <w:rPr>
          <w:rFonts w:ascii="Arial" w:hAnsi="Arial" w:cs="Arial"/>
          <w:color w:val="000000" w:themeColor="text1"/>
          <w:sz w:val="36"/>
          <w:szCs w:val="36"/>
        </w:rPr>
        <w:t>Ruth Fabby, Cyfarwyddwr</w:t>
      </w:r>
    </w:p>
    <w:p w14:paraId="2FE19E47" w14:textId="77777777" w:rsidR="00561900" w:rsidRPr="000963FE" w:rsidRDefault="00561900" w:rsidP="00CA7FBF">
      <w:pPr>
        <w:pStyle w:val="BodyText"/>
        <w:rPr>
          <w:rFonts w:ascii="Arial" w:hAnsi="Arial" w:cs="Arial"/>
          <w:b/>
          <w:color w:val="000000" w:themeColor="text1"/>
          <w:sz w:val="36"/>
          <w:szCs w:val="36"/>
        </w:rPr>
      </w:pPr>
      <w:r w:rsidRPr="000963FE">
        <w:rPr>
          <w:rFonts w:ascii="Arial" w:hAnsi="Arial" w:cs="Arial"/>
          <w:color w:val="000000" w:themeColor="text1"/>
          <w:sz w:val="36"/>
          <w:szCs w:val="36"/>
        </w:rPr>
        <w:t>Celfyddydau Anabledd Cymru</w:t>
      </w:r>
    </w:p>
    <w:p w14:paraId="43C30582" w14:textId="5AD2A3A6" w:rsidR="001A295D" w:rsidRPr="000963FE" w:rsidRDefault="00924B39" w:rsidP="00CA7FBF">
      <w:pPr>
        <w:pStyle w:val="Heading3"/>
      </w:pPr>
      <w:r w:rsidRPr="000963FE">
        <w:t>Canlyniadau allweddol:</w:t>
      </w:r>
    </w:p>
    <w:p w14:paraId="71EBF0AF" w14:textId="110ADDFD" w:rsidR="00924B39" w:rsidRPr="000963FE" w:rsidRDefault="00924B39" w:rsidP="00AC0710">
      <w:pPr>
        <w:pStyle w:val="BodyText"/>
        <w:numPr>
          <w:ilvl w:val="0"/>
          <w:numId w:val="24"/>
        </w:numPr>
        <w:rPr>
          <w:rFonts w:ascii="Arial" w:hAnsi="Arial" w:cs="Arial"/>
          <w:color w:val="000000" w:themeColor="text1"/>
          <w:sz w:val="36"/>
          <w:szCs w:val="36"/>
        </w:rPr>
      </w:pPr>
      <w:r w:rsidRPr="000963FE">
        <w:rPr>
          <w:rFonts w:ascii="Arial" w:hAnsi="Arial" w:cs="Arial"/>
          <w:color w:val="000000" w:themeColor="text1"/>
          <w:sz w:val="36"/>
          <w:szCs w:val="36"/>
        </w:rPr>
        <w:t xml:space="preserve">digwyddiad ar-lein </w:t>
      </w:r>
    </w:p>
    <w:p w14:paraId="177E17FD" w14:textId="6E25C833" w:rsidR="001A295D" w:rsidRPr="006E353A" w:rsidRDefault="00924B39" w:rsidP="00AC0710">
      <w:pPr>
        <w:pStyle w:val="ListBullet"/>
        <w:numPr>
          <w:ilvl w:val="0"/>
          <w:numId w:val="24"/>
        </w:numPr>
        <w:rPr>
          <w:color w:val="0000FF"/>
        </w:rPr>
      </w:pPr>
      <w:r w:rsidRPr="000963FE">
        <w:rPr>
          <w:color w:val="000000" w:themeColor="text1"/>
        </w:rPr>
        <w:t xml:space="preserve">cyfrol o ysgrifau byrion am hygyrchedd a chysylltiadau </w:t>
      </w:r>
      <w:hyperlink r:id="rId18" w:history="1">
        <w:r w:rsidRPr="006E353A">
          <w:rPr>
            <w:rStyle w:val="Hyperlink"/>
            <w:rFonts w:ascii="Arial" w:hAnsi="Arial"/>
            <w:sz w:val="36"/>
          </w:rPr>
          <w:t>https://weareunlimited.org.uk/launch-of-unlimited-connects-wales/</w:t>
        </w:r>
      </w:hyperlink>
      <w:r w:rsidR="001A295D" w:rsidRPr="006E353A">
        <w:rPr>
          <w:color w:val="0000FF"/>
        </w:rPr>
        <w:t xml:space="preserve"> </w:t>
      </w:r>
    </w:p>
    <w:p w14:paraId="5B6B1083" w14:textId="6412DCED" w:rsidR="001A295D" w:rsidRPr="000963FE" w:rsidRDefault="00F61EFE" w:rsidP="00AC0710">
      <w:pPr>
        <w:pStyle w:val="ListBullet"/>
        <w:numPr>
          <w:ilvl w:val="0"/>
          <w:numId w:val="24"/>
        </w:numPr>
        <w:rPr>
          <w:color w:val="000000" w:themeColor="text1"/>
        </w:rPr>
      </w:pPr>
      <w:r w:rsidRPr="000963FE">
        <w:rPr>
          <w:color w:val="000000" w:themeColor="text1"/>
        </w:rPr>
        <w:t>ariannu perfformiadau gan artistiaid anabl</w:t>
      </w:r>
    </w:p>
    <w:p w14:paraId="356555FF" w14:textId="77777777" w:rsidR="001A295D" w:rsidRPr="000963FE" w:rsidRDefault="001A295D" w:rsidP="001A295D">
      <w:pPr>
        <w:spacing w:before="0" w:after="160" w:line="259" w:lineRule="auto"/>
        <w:rPr>
          <w:rFonts w:ascii="Arial" w:hAnsi="Arial" w:cs="Arial"/>
          <w:b/>
          <w:bCs/>
          <w:color w:val="000000" w:themeColor="text1"/>
          <w:sz w:val="48"/>
          <w:szCs w:val="36"/>
          <w:lang w:val="en-US"/>
        </w:rPr>
      </w:pPr>
      <w:r w:rsidRPr="000963FE">
        <w:rPr>
          <w:color w:val="000000" w:themeColor="text1"/>
        </w:rPr>
        <w:br w:type="page"/>
      </w:r>
    </w:p>
    <w:p w14:paraId="0BA0DA67" w14:textId="27B7F3EE" w:rsidR="001A295D" w:rsidRPr="000963FE" w:rsidRDefault="004C52F9" w:rsidP="00CB4CA8">
      <w:pPr>
        <w:pStyle w:val="Heading2"/>
        <w:rPr>
          <w:color w:val="000000" w:themeColor="text1"/>
        </w:rPr>
      </w:pPr>
      <w:r w:rsidRPr="000963FE">
        <w:rPr>
          <w:color w:val="000000" w:themeColor="text1"/>
        </w:rPr>
        <w:lastRenderedPageBreak/>
        <w:t>Astudiaeth Achos</w:t>
      </w:r>
      <w:r w:rsidR="001A295D" w:rsidRPr="000963FE">
        <w:rPr>
          <w:color w:val="000000" w:themeColor="text1"/>
        </w:rPr>
        <w:t xml:space="preserve"> 5</w:t>
      </w:r>
    </w:p>
    <w:p w14:paraId="409843FD" w14:textId="77777777" w:rsidR="00BA076A" w:rsidRPr="000963FE" w:rsidRDefault="00BA076A" w:rsidP="001A295D">
      <w:pPr>
        <w:pStyle w:val="BodyText"/>
        <w:rPr>
          <w:rFonts w:ascii="Arial" w:hAnsi="Arial" w:cs="Arial"/>
          <w:b/>
          <w:bCs/>
          <w:color w:val="000000" w:themeColor="text1"/>
          <w:sz w:val="36"/>
          <w:szCs w:val="36"/>
        </w:rPr>
      </w:pPr>
      <w:r w:rsidRPr="000963FE">
        <w:rPr>
          <w:rFonts w:ascii="Arial" w:hAnsi="Arial" w:cs="Arial"/>
          <w:b/>
          <w:bCs/>
          <w:color w:val="000000" w:themeColor="text1"/>
          <w:sz w:val="36"/>
          <w:szCs w:val="36"/>
        </w:rPr>
        <w:t>Mared Jarman - actor, canwr ac awdur â nam ar y golwg</w:t>
      </w:r>
      <w:r w:rsidRPr="000963FE">
        <w:rPr>
          <w:rFonts w:ascii="Arial" w:hAnsi="Arial" w:cs="Arial"/>
          <w:b/>
          <w:bCs/>
          <w:color w:val="000000" w:themeColor="text1"/>
          <w:sz w:val="36"/>
          <w:szCs w:val="36"/>
        </w:rPr>
        <w:t xml:space="preserve"> </w:t>
      </w:r>
    </w:p>
    <w:p w14:paraId="5205A9E0" w14:textId="40781BB1" w:rsidR="0054783B" w:rsidRPr="000963FE" w:rsidRDefault="0054783B" w:rsidP="0054783B">
      <w:pPr>
        <w:pStyle w:val="BodyText"/>
        <w:rPr>
          <w:rFonts w:ascii="Arial" w:hAnsi="Arial" w:cs="Arial"/>
          <w:color w:val="000000" w:themeColor="text1"/>
          <w:sz w:val="36"/>
          <w:szCs w:val="36"/>
        </w:rPr>
      </w:pPr>
      <w:r w:rsidRPr="000963FE">
        <w:rPr>
          <w:rFonts w:ascii="Arial" w:hAnsi="Arial" w:cs="Arial"/>
          <w:color w:val="000000" w:themeColor="text1"/>
          <w:sz w:val="36"/>
          <w:szCs w:val="36"/>
        </w:rPr>
        <w:t>Es i i Unlimited yr wythnos diwethaf ac am ddigwyddiad! Roedd yn gynnyrch artistiaid anabl ac ar eu cyfer nhw. Roedd cyfnewid gwybodaeth a thrafodaethau i ysgogi'r meddwl. Roedd o fudd mawr i bobl anabl ac eraill. Y tro yma cyflwynwyd y digwyddiad ar-lein oherwydd y pandemig.</w:t>
      </w:r>
    </w:p>
    <w:p w14:paraId="0B079446" w14:textId="6BDC1D39" w:rsidR="0054783B" w:rsidRPr="000963FE" w:rsidRDefault="0054783B" w:rsidP="0054783B">
      <w:pPr>
        <w:pStyle w:val="BodyText"/>
        <w:rPr>
          <w:rFonts w:ascii="Arial" w:hAnsi="Arial" w:cs="Arial"/>
          <w:color w:val="000000" w:themeColor="text1"/>
          <w:sz w:val="36"/>
          <w:szCs w:val="36"/>
        </w:rPr>
      </w:pPr>
      <w:r w:rsidRPr="000963FE">
        <w:rPr>
          <w:rFonts w:ascii="Arial" w:hAnsi="Arial" w:cs="Arial"/>
          <w:color w:val="000000" w:themeColor="text1"/>
          <w:sz w:val="36"/>
          <w:szCs w:val="36"/>
        </w:rPr>
        <w:t xml:space="preserve">Roedd y pandemig wedi gwneud niwed mawr i ni, bobl anabl, gan effeithio ar ein bywyd a'n cymuned. Brwydrwn hyd yn oed yn galetach yn awr i oresgyn rhwystrau. Ychydig fisoedd yn ôl collais aelod o'n cymuned a oedd yn ffrind annwyl imi. Tanlinellodd ei farwolaeth bwysigrwydd ein cymuned. Defnyddiaf fy llais er lles pobl eraill. Safaf dros yr hyn dwi'n credu ynddo. Dywedaf ‘NA’. Daliaf ati i ymladd. Rydym ni’n byw mewn cyfnod  hanesyddol.  </w:t>
      </w:r>
    </w:p>
    <w:p w14:paraId="24966BEF" w14:textId="0F5311C3" w:rsidR="0050592E" w:rsidRPr="000963FE" w:rsidRDefault="00E92A81">
      <w:pPr>
        <w:spacing w:before="0" w:after="160" w:line="259" w:lineRule="auto"/>
        <w:rPr>
          <w:rFonts w:ascii="Arial" w:hAnsi="Arial" w:cs="Arial"/>
          <w:color w:val="000000" w:themeColor="text1"/>
          <w:sz w:val="36"/>
          <w:szCs w:val="36"/>
        </w:rPr>
      </w:pPr>
      <w:r w:rsidRPr="000963FE">
        <w:rPr>
          <w:rFonts w:ascii="Arial" w:hAnsi="Arial" w:cs="Arial"/>
          <w:color w:val="000000" w:themeColor="text1"/>
          <w:sz w:val="36"/>
          <w:szCs w:val="36"/>
        </w:rPr>
        <w:t>"Rhaid brwydro, nid yn unig i'n hawl i fod ar y cyrion ond i fod yn ei chanol. Ymgyrchwyr yw artistiaid anabl yng ngwaelod ein bod."</w:t>
      </w:r>
      <w:r w:rsidR="0050592E" w:rsidRPr="000963FE">
        <w:rPr>
          <w:rFonts w:ascii="Arial" w:hAnsi="Arial" w:cs="Arial"/>
          <w:color w:val="000000" w:themeColor="text1"/>
          <w:sz w:val="36"/>
          <w:szCs w:val="36"/>
        </w:rPr>
        <w:br w:type="page"/>
      </w:r>
    </w:p>
    <w:p w14:paraId="31851A1D" w14:textId="050B7BBB" w:rsidR="009E18DA" w:rsidRPr="000963FE" w:rsidRDefault="009E18DA" w:rsidP="00CA7FBF">
      <w:pPr>
        <w:pStyle w:val="Heading3"/>
      </w:pPr>
      <w:bookmarkStart w:id="15" w:name="_Toc98151052"/>
      <w:r w:rsidRPr="000963FE">
        <w:lastRenderedPageBreak/>
        <w:t>Cyflwyno elfennau o'n rhaglen Llwybrau Creadigol newydd</w:t>
      </w:r>
      <w:bookmarkEnd w:id="15"/>
    </w:p>
    <w:p w14:paraId="5A47A3A0"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Ar ddiwedd y flwyddyn, dewiswyd 7 sefydliad lletyol gan Weston Jerwood i gynnal lleoliadau blwyddyn i arweinwyr sy'n dod i’r fei o gefndiroedd tlawd. Yn 2021/22 y penodir y rhain. </w:t>
      </w:r>
    </w:p>
    <w:p w14:paraId="095D09D8" w14:textId="4211BA55"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Estynnwyd ein partneriaeth â BBC Cymru i gefnogi prosiect cerddoriaeth newydd </w:t>
      </w:r>
      <w:hyperlink r:id="rId19" w:history="1">
        <w:r w:rsidRPr="0093222C">
          <w:rPr>
            <w:rStyle w:val="Hyperlink"/>
            <w:rFonts w:ascii="Arial" w:hAnsi="Arial" w:cs="Arial"/>
            <w:sz w:val="36"/>
            <w:szCs w:val="36"/>
          </w:rPr>
          <w:t>Gorwelion</w:t>
        </w:r>
      </w:hyperlink>
      <w:r w:rsidRPr="000963FE">
        <w:rPr>
          <w:rStyle w:val="FootnoteReference"/>
          <w:rFonts w:ascii="Arial" w:hAnsi="Arial" w:cs="Arial"/>
          <w:color w:val="000000" w:themeColor="text1"/>
          <w:sz w:val="36"/>
          <w:szCs w:val="36"/>
          <w:vertAlign w:val="baseline"/>
        </w:rPr>
        <w:t xml:space="preserve"> - Digwyddiadau - BBC gan lwyfannu artistiaid sy'n ddiwylliannol ac ethnig amrywiol. Cafodd y Gronfa Lansio gysylltiedig sy’n rhoi arian cychwynnol bron i 300 cais a’r nifer uchaf erioed gan artistiaid diwylliannol ac ethnig amrywiol. Mewn ymateb cynyddwyd yr arian i’r grantiau. Ariannwyd 33 artist a 3 label recordio ac, am y tro cyntaf, cawsant hyfforddiant busnes ym maes cerddoriaeth. Cadarnhaodd y ddau bartner arian ar gyfer 2021/22. </w:t>
      </w:r>
    </w:p>
    <w:p w14:paraId="514F5957" w14:textId="78F9DB40"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Cynyddodd </w:t>
      </w:r>
      <w:hyperlink r:id="rId20" w:history="1">
        <w:r w:rsidRPr="0093222C">
          <w:rPr>
            <w:rStyle w:val="Hyperlink"/>
            <w:rFonts w:ascii="Arial" w:hAnsi="Arial" w:cs="Arial"/>
            <w:sz w:val="36"/>
            <w:szCs w:val="36"/>
          </w:rPr>
          <w:t>Ffolio</w:t>
        </w:r>
      </w:hyperlink>
      <w:r w:rsidRPr="000963FE">
        <w:rPr>
          <w:rStyle w:val="FootnoteReference"/>
          <w:rFonts w:ascii="Arial" w:hAnsi="Arial" w:cs="Arial"/>
          <w:color w:val="000000" w:themeColor="text1"/>
          <w:sz w:val="36"/>
          <w:szCs w:val="36"/>
          <w:vertAlign w:val="baseline"/>
        </w:rPr>
        <w:t>, ein partneriaeth â Chelfyddydau’r BBC, BBC Cymru a Ffilm Cymru, er gwaethaf oedi’r pandemig, gyda 2 rownd gomisiynu arall. Mae'r rhaglen yn cefnogi artistiaid na welir yn aml i greu gwaith byr ar gyfer y sgrin.</w:t>
      </w:r>
    </w:p>
    <w:p w14:paraId="6C234F72" w14:textId="36B5E09B" w:rsidR="009E18DA" w:rsidRPr="000963FE" w:rsidRDefault="009E18DA" w:rsidP="009E18DA">
      <w:pPr>
        <w:pStyle w:val="BodyText"/>
        <w:rPr>
          <w:rFonts w:ascii="Arial" w:hAnsi="Arial" w:cs="Arial"/>
          <w:color w:val="000000" w:themeColor="text1"/>
          <w:sz w:val="36"/>
          <w:szCs w:val="36"/>
        </w:rPr>
      </w:pPr>
      <w:r w:rsidRPr="000963FE">
        <w:rPr>
          <w:rStyle w:val="FootnoteReference"/>
          <w:rFonts w:ascii="Arial" w:hAnsi="Arial" w:cs="Arial"/>
          <w:color w:val="000000" w:themeColor="text1"/>
          <w:sz w:val="36"/>
          <w:szCs w:val="36"/>
          <w:vertAlign w:val="baseline"/>
        </w:rPr>
        <w:t>Darlledwyd yr holl ffilmiau ar BBC4 a BBC Byd-eang. Roedd grŵp ehangach yn elwa o weithdai dwys a sesiynau cynghori unigol. Mae partneriaid wedi ymrwymo i’r cynllun am flwyddyn arall.</w:t>
      </w:r>
    </w:p>
    <w:p w14:paraId="7A766A41" w14:textId="15399552" w:rsidR="00C47528" w:rsidRPr="000963FE" w:rsidRDefault="00C47528">
      <w:pPr>
        <w:spacing w:before="0" w:after="160" w:line="259" w:lineRule="auto"/>
        <w:rPr>
          <w:rFonts w:ascii="Arial" w:hAnsi="Arial" w:cs="Arial"/>
          <w:color w:val="000000" w:themeColor="text1"/>
          <w:sz w:val="36"/>
          <w:szCs w:val="36"/>
        </w:rPr>
      </w:pPr>
      <w:r w:rsidRPr="000963FE">
        <w:rPr>
          <w:rFonts w:ascii="Arial" w:hAnsi="Arial" w:cs="Arial"/>
          <w:color w:val="000000" w:themeColor="text1"/>
          <w:sz w:val="36"/>
          <w:szCs w:val="36"/>
        </w:rPr>
        <w:br w:type="page"/>
      </w:r>
    </w:p>
    <w:p w14:paraId="6603637D" w14:textId="39EF7D3B" w:rsidR="00D90322" w:rsidRPr="000963FE" w:rsidRDefault="004C52F9" w:rsidP="00CB4CA8">
      <w:pPr>
        <w:pStyle w:val="Heading2"/>
        <w:rPr>
          <w:color w:val="000000" w:themeColor="text1"/>
        </w:rPr>
      </w:pPr>
      <w:r w:rsidRPr="000963FE">
        <w:rPr>
          <w:color w:val="000000" w:themeColor="text1"/>
        </w:rPr>
        <w:lastRenderedPageBreak/>
        <w:t>Astudiaeth Achos</w:t>
      </w:r>
      <w:r w:rsidR="00D90322" w:rsidRPr="000963FE">
        <w:rPr>
          <w:color w:val="000000" w:themeColor="text1"/>
        </w:rPr>
        <w:t xml:space="preserve"> 6</w:t>
      </w:r>
    </w:p>
    <w:p w14:paraId="2B0C97F1" w14:textId="77777777" w:rsidR="00D90322" w:rsidRPr="000963FE" w:rsidRDefault="00D90322" w:rsidP="00CA7FBF">
      <w:pPr>
        <w:pStyle w:val="Heading3"/>
      </w:pPr>
      <w:r w:rsidRPr="000963FE">
        <w:t>Ffolio</w:t>
      </w:r>
    </w:p>
    <w:p w14:paraId="1D2DB0C0" w14:textId="44957CB7" w:rsidR="00D90322" w:rsidRPr="000963FE" w:rsidRDefault="00F34236" w:rsidP="00650FC7">
      <w:pPr>
        <w:pStyle w:val="Heading4"/>
      </w:pPr>
      <w:r w:rsidRPr="000963FE">
        <w:t>Datblygu a chomisiynu pobl greadigol i ddechrau creu gwaith byr ar ffurf sain a ffilm.</w:t>
      </w:r>
    </w:p>
    <w:p w14:paraId="7F3D4150" w14:textId="1DF7D4C7" w:rsidR="009B2360" w:rsidRPr="000963FE" w:rsidRDefault="009B2360" w:rsidP="00CA7FBF">
      <w:pPr>
        <w:pStyle w:val="BodyText"/>
        <w:rPr>
          <w:rFonts w:ascii="Arial" w:hAnsi="Arial" w:cs="Arial"/>
          <w:color w:val="000000" w:themeColor="text1"/>
          <w:sz w:val="36"/>
          <w:szCs w:val="36"/>
        </w:rPr>
      </w:pPr>
      <w:r w:rsidRPr="000963FE">
        <w:rPr>
          <w:rFonts w:ascii="Arial" w:hAnsi="Arial" w:cs="Arial"/>
          <w:color w:val="000000" w:themeColor="text1"/>
          <w:sz w:val="36"/>
          <w:szCs w:val="36"/>
        </w:rPr>
        <w:t>Partneriaeth ydyw rhwng Cyngor Celfyddydau Cymru, Ffilm Cymru, BBC Cymru a  Celfyddydau’r BBC. Mae’n cynnig cyfleoedd mentora a chomisiynau gan y BBC i dalent a dangynrychiolir sy’n byw yng Nghymru a heb brofiad proffesiynol yn y maes. Nid oes rhaid bod dan ryw oed arbennig i ymgeisio ond bydd yn apelio’n arbennig at bobl hyddysg yn y maes digidol a’r rhai sy’n gweithio mewn ffordd lai traddodiadol.</w:t>
      </w:r>
    </w:p>
    <w:p w14:paraId="4563F02E" w14:textId="6C1CEFD6" w:rsidR="009B2360" w:rsidRPr="000963FE" w:rsidRDefault="009B2360" w:rsidP="00CA7FBF">
      <w:pPr>
        <w:pStyle w:val="BodyText"/>
        <w:rPr>
          <w:rFonts w:ascii="Arial" w:hAnsi="Arial" w:cs="Arial"/>
          <w:color w:val="000000" w:themeColor="text1"/>
          <w:sz w:val="36"/>
          <w:szCs w:val="36"/>
        </w:rPr>
      </w:pPr>
      <w:r w:rsidRPr="000963FE">
        <w:rPr>
          <w:rFonts w:ascii="Arial" w:hAnsi="Arial" w:cs="Arial"/>
          <w:color w:val="000000" w:themeColor="text1"/>
          <w:sz w:val="36"/>
          <w:szCs w:val="36"/>
        </w:rPr>
        <w:t>Y nod oedd dod o hyd i wahanol artistiaid drwy gyflwyno gwaith ar lwyfannau cyfryngau cymdeithasol. Roedd y BBC am weld safbwyntiau creadigol newydd a allai gyrraedd pobl o’r un anian â’r artistiaid yn wahanol i’r comisiynu arferol sy’n digwydd.</w:t>
      </w:r>
    </w:p>
    <w:p w14:paraId="2601F1D9" w14:textId="77777777" w:rsidR="009B2360" w:rsidRPr="000963FE" w:rsidRDefault="009B2360" w:rsidP="00CA7FBF">
      <w:pPr>
        <w:pStyle w:val="BodyText"/>
        <w:rPr>
          <w:rFonts w:ascii="Arial" w:hAnsi="Arial" w:cs="Arial"/>
          <w:color w:val="000000" w:themeColor="text1"/>
          <w:sz w:val="36"/>
          <w:szCs w:val="36"/>
        </w:rPr>
      </w:pPr>
      <w:r w:rsidRPr="000963FE">
        <w:rPr>
          <w:rFonts w:ascii="Arial" w:hAnsi="Arial" w:cs="Arial"/>
          <w:color w:val="000000" w:themeColor="text1"/>
          <w:sz w:val="36"/>
          <w:szCs w:val="36"/>
        </w:rPr>
        <w:t>Bydd yn cefnogi ymgeiswyr bob cam o’r ffordd gan gynnig:</w:t>
      </w:r>
    </w:p>
    <w:p w14:paraId="33A7E335" w14:textId="4DA7992F" w:rsidR="009B2360" w:rsidRPr="000963FE" w:rsidRDefault="009B2360" w:rsidP="00AC0710">
      <w:pPr>
        <w:pStyle w:val="BodyText"/>
        <w:numPr>
          <w:ilvl w:val="0"/>
          <w:numId w:val="25"/>
        </w:numPr>
        <w:rPr>
          <w:rFonts w:ascii="Arial" w:hAnsi="Arial" w:cs="Arial"/>
          <w:color w:val="000000" w:themeColor="text1"/>
          <w:sz w:val="36"/>
          <w:szCs w:val="36"/>
        </w:rPr>
      </w:pPr>
      <w:r w:rsidRPr="000963FE">
        <w:rPr>
          <w:rFonts w:ascii="Arial" w:hAnsi="Arial" w:cs="Arial"/>
          <w:color w:val="000000" w:themeColor="text1"/>
          <w:sz w:val="36"/>
          <w:szCs w:val="36"/>
        </w:rPr>
        <w:t>gwybodaeth</w:t>
      </w:r>
    </w:p>
    <w:p w14:paraId="4AC425C5" w14:textId="6CF88727" w:rsidR="009B2360" w:rsidRPr="000963FE" w:rsidRDefault="009B2360" w:rsidP="00AC0710">
      <w:pPr>
        <w:pStyle w:val="BodyText"/>
        <w:numPr>
          <w:ilvl w:val="0"/>
          <w:numId w:val="25"/>
        </w:numPr>
        <w:rPr>
          <w:rFonts w:ascii="Arial" w:hAnsi="Arial" w:cs="Arial"/>
          <w:color w:val="000000" w:themeColor="text1"/>
          <w:sz w:val="36"/>
          <w:szCs w:val="36"/>
        </w:rPr>
      </w:pPr>
      <w:r w:rsidRPr="000963FE">
        <w:rPr>
          <w:rFonts w:ascii="Arial" w:hAnsi="Arial" w:cs="Arial"/>
          <w:color w:val="000000" w:themeColor="text1"/>
          <w:sz w:val="36"/>
          <w:szCs w:val="36"/>
        </w:rPr>
        <w:t>cymorthfeydd unigol</w:t>
      </w:r>
    </w:p>
    <w:p w14:paraId="61E9D546" w14:textId="1565D31D" w:rsidR="009B2360" w:rsidRPr="000963FE" w:rsidRDefault="009B2360" w:rsidP="00AC0710">
      <w:pPr>
        <w:pStyle w:val="BodyText"/>
        <w:numPr>
          <w:ilvl w:val="0"/>
          <w:numId w:val="25"/>
        </w:numPr>
        <w:rPr>
          <w:rFonts w:ascii="Arial" w:hAnsi="Arial" w:cs="Arial"/>
          <w:color w:val="000000" w:themeColor="text1"/>
          <w:sz w:val="36"/>
          <w:szCs w:val="36"/>
        </w:rPr>
      </w:pPr>
      <w:r w:rsidRPr="000963FE">
        <w:rPr>
          <w:rFonts w:ascii="Arial" w:hAnsi="Arial" w:cs="Arial"/>
          <w:color w:val="000000" w:themeColor="text1"/>
          <w:sz w:val="36"/>
          <w:szCs w:val="36"/>
        </w:rPr>
        <w:t xml:space="preserve">sesiynau dwys </w:t>
      </w:r>
    </w:p>
    <w:p w14:paraId="62A7CF0C" w14:textId="7E60C165" w:rsidR="009B2360" w:rsidRPr="000963FE" w:rsidRDefault="009B2360" w:rsidP="00AC0710">
      <w:pPr>
        <w:pStyle w:val="BodyText"/>
        <w:numPr>
          <w:ilvl w:val="0"/>
          <w:numId w:val="25"/>
        </w:numPr>
        <w:rPr>
          <w:rFonts w:ascii="Arial" w:hAnsi="Arial" w:cs="Arial"/>
          <w:color w:val="000000" w:themeColor="text1"/>
          <w:sz w:val="36"/>
          <w:szCs w:val="36"/>
        </w:rPr>
      </w:pPr>
      <w:r w:rsidRPr="000963FE">
        <w:rPr>
          <w:rFonts w:ascii="Arial" w:hAnsi="Arial" w:cs="Arial"/>
          <w:color w:val="000000" w:themeColor="text1"/>
          <w:sz w:val="36"/>
          <w:szCs w:val="36"/>
        </w:rPr>
        <w:t>mentora</w:t>
      </w:r>
    </w:p>
    <w:p w14:paraId="5ABED96C" w14:textId="77777777" w:rsidR="009B2360" w:rsidRPr="000963FE" w:rsidRDefault="009B2360" w:rsidP="00CA7FBF">
      <w:pPr>
        <w:pStyle w:val="BodyText"/>
        <w:rPr>
          <w:rFonts w:ascii="Arial" w:hAnsi="Arial" w:cs="Arial"/>
          <w:color w:val="000000" w:themeColor="text1"/>
          <w:sz w:val="36"/>
          <w:szCs w:val="36"/>
        </w:rPr>
      </w:pPr>
    </w:p>
    <w:p w14:paraId="66A7EACF" w14:textId="77777777" w:rsidR="009B2360" w:rsidRPr="000963FE" w:rsidRDefault="009B2360" w:rsidP="00CA7FBF">
      <w:pPr>
        <w:pStyle w:val="BodyText"/>
        <w:rPr>
          <w:rFonts w:ascii="Arial" w:hAnsi="Arial" w:cs="Arial"/>
          <w:color w:val="000000" w:themeColor="text1"/>
          <w:sz w:val="36"/>
          <w:szCs w:val="36"/>
        </w:rPr>
      </w:pPr>
      <w:r w:rsidRPr="000963FE">
        <w:rPr>
          <w:rFonts w:ascii="Arial" w:hAnsi="Arial" w:cs="Arial"/>
          <w:color w:val="000000" w:themeColor="text1"/>
          <w:sz w:val="36"/>
          <w:szCs w:val="36"/>
        </w:rPr>
        <w:t>Bydd Ffilm Cymru yn cynnig i’r unigolyn:</w:t>
      </w:r>
    </w:p>
    <w:p w14:paraId="52E7FA97" w14:textId="2222FE77" w:rsidR="009B2360" w:rsidRPr="000963FE" w:rsidRDefault="009B2360" w:rsidP="00AC0710">
      <w:pPr>
        <w:pStyle w:val="BodyText"/>
        <w:numPr>
          <w:ilvl w:val="0"/>
          <w:numId w:val="26"/>
        </w:numPr>
        <w:rPr>
          <w:rFonts w:ascii="Arial" w:hAnsi="Arial" w:cs="Arial"/>
          <w:color w:val="000000" w:themeColor="text1"/>
          <w:sz w:val="36"/>
          <w:szCs w:val="36"/>
        </w:rPr>
      </w:pPr>
      <w:r w:rsidRPr="000963FE">
        <w:rPr>
          <w:rFonts w:ascii="Arial" w:hAnsi="Arial" w:cs="Arial"/>
          <w:color w:val="000000" w:themeColor="text1"/>
          <w:sz w:val="36"/>
          <w:szCs w:val="36"/>
        </w:rPr>
        <w:t>rhwydwaith</w:t>
      </w:r>
    </w:p>
    <w:p w14:paraId="28854235" w14:textId="3388D899" w:rsidR="009B2360" w:rsidRPr="000963FE" w:rsidRDefault="009B2360" w:rsidP="00AC0710">
      <w:pPr>
        <w:pStyle w:val="BodyText"/>
        <w:numPr>
          <w:ilvl w:val="0"/>
          <w:numId w:val="26"/>
        </w:numPr>
        <w:rPr>
          <w:rFonts w:ascii="Arial" w:hAnsi="Arial" w:cs="Arial"/>
          <w:color w:val="000000" w:themeColor="text1"/>
          <w:sz w:val="36"/>
          <w:szCs w:val="36"/>
        </w:rPr>
      </w:pPr>
      <w:r w:rsidRPr="000963FE">
        <w:rPr>
          <w:rFonts w:ascii="Arial" w:hAnsi="Arial" w:cs="Arial"/>
          <w:color w:val="000000" w:themeColor="text1"/>
          <w:sz w:val="36"/>
          <w:szCs w:val="36"/>
        </w:rPr>
        <w:t>cydweithio â phartneriaid</w:t>
      </w:r>
    </w:p>
    <w:p w14:paraId="1B49AC72" w14:textId="23EA365B" w:rsidR="009B2360" w:rsidRPr="000963FE" w:rsidRDefault="009B2360" w:rsidP="00AC0710">
      <w:pPr>
        <w:pStyle w:val="BodyText"/>
        <w:numPr>
          <w:ilvl w:val="0"/>
          <w:numId w:val="26"/>
        </w:numPr>
        <w:rPr>
          <w:rFonts w:ascii="Arial" w:hAnsi="Arial" w:cs="Arial"/>
          <w:color w:val="000000" w:themeColor="text1"/>
          <w:sz w:val="36"/>
          <w:szCs w:val="36"/>
        </w:rPr>
      </w:pPr>
      <w:r w:rsidRPr="000963FE">
        <w:rPr>
          <w:rFonts w:ascii="Arial" w:hAnsi="Arial" w:cs="Arial"/>
          <w:color w:val="000000" w:themeColor="text1"/>
          <w:sz w:val="36"/>
          <w:szCs w:val="36"/>
        </w:rPr>
        <w:t>cymorth</w:t>
      </w:r>
    </w:p>
    <w:p w14:paraId="746945F0" w14:textId="6B34138D" w:rsidR="009B2360" w:rsidRPr="000963FE" w:rsidRDefault="009B2360" w:rsidP="00AC0710">
      <w:pPr>
        <w:pStyle w:val="BodyText"/>
        <w:numPr>
          <w:ilvl w:val="0"/>
          <w:numId w:val="26"/>
        </w:numPr>
        <w:rPr>
          <w:rFonts w:ascii="Arial" w:hAnsi="Arial" w:cs="Arial"/>
          <w:color w:val="000000" w:themeColor="text1"/>
          <w:sz w:val="36"/>
          <w:szCs w:val="36"/>
        </w:rPr>
      </w:pPr>
      <w:r w:rsidRPr="000963FE">
        <w:rPr>
          <w:rFonts w:ascii="Arial" w:hAnsi="Arial" w:cs="Arial"/>
          <w:color w:val="000000" w:themeColor="text1"/>
          <w:sz w:val="36"/>
          <w:szCs w:val="36"/>
        </w:rPr>
        <w:t xml:space="preserve">mentora </w:t>
      </w:r>
    </w:p>
    <w:p w14:paraId="05ACEEB1" w14:textId="47DF07E6" w:rsidR="009B2360" w:rsidRPr="000963FE" w:rsidRDefault="009B2360" w:rsidP="00AC0710">
      <w:pPr>
        <w:pStyle w:val="BodyText"/>
        <w:numPr>
          <w:ilvl w:val="0"/>
          <w:numId w:val="26"/>
        </w:numPr>
        <w:rPr>
          <w:rFonts w:ascii="Arial" w:hAnsi="Arial" w:cs="Arial"/>
          <w:color w:val="000000" w:themeColor="text1"/>
          <w:sz w:val="36"/>
          <w:szCs w:val="36"/>
        </w:rPr>
      </w:pPr>
      <w:r w:rsidRPr="000963FE">
        <w:rPr>
          <w:rFonts w:ascii="Arial" w:hAnsi="Arial" w:cs="Arial"/>
          <w:color w:val="000000" w:themeColor="text1"/>
          <w:sz w:val="36"/>
          <w:szCs w:val="36"/>
        </w:rPr>
        <w:t>canolfannau cynllunio ac adnoddau cynhyrchu</w:t>
      </w:r>
    </w:p>
    <w:p w14:paraId="29094A9E" w14:textId="77777777" w:rsidR="009B2360" w:rsidRPr="000963FE" w:rsidRDefault="009B2360" w:rsidP="00CA7FBF">
      <w:pPr>
        <w:pStyle w:val="BodyText"/>
        <w:rPr>
          <w:rFonts w:ascii="Arial" w:hAnsi="Arial" w:cs="Arial"/>
          <w:b/>
          <w:color w:val="000000" w:themeColor="text1"/>
          <w:sz w:val="36"/>
          <w:szCs w:val="36"/>
        </w:rPr>
      </w:pPr>
      <w:r w:rsidRPr="000963FE">
        <w:rPr>
          <w:rFonts w:ascii="Arial" w:hAnsi="Arial" w:cs="Arial"/>
          <w:color w:val="000000" w:themeColor="text1"/>
          <w:sz w:val="36"/>
          <w:szCs w:val="36"/>
        </w:rPr>
        <w:t>Cadarnhawyd arian ar gyfer ail flwyddyn gyda rhagor o bwyslais ar bobl greadigol anabl.</w:t>
      </w:r>
    </w:p>
    <w:p w14:paraId="5ECCCEA9" w14:textId="0413066B" w:rsidR="00D90322" w:rsidRPr="000963FE" w:rsidRDefault="0009098D" w:rsidP="00650FC7">
      <w:pPr>
        <w:pStyle w:val="Heading4"/>
      </w:pPr>
      <w:r w:rsidRPr="000963FE">
        <w:t>Canlyniadau allweddol:</w:t>
      </w:r>
    </w:p>
    <w:p w14:paraId="478AC4EA" w14:textId="53E642CA" w:rsidR="0009098D" w:rsidRPr="000963FE" w:rsidRDefault="0009098D" w:rsidP="00AC0710">
      <w:pPr>
        <w:pStyle w:val="BodyText"/>
        <w:numPr>
          <w:ilvl w:val="0"/>
          <w:numId w:val="14"/>
        </w:numPr>
        <w:rPr>
          <w:rFonts w:ascii="Arial" w:hAnsi="Arial" w:cs="Arial"/>
          <w:color w:val="000000" w:themeColor="text1"/>
          <w:sz w:val="36"/>
          <w:szCs w:val="36"/>
        </w:rPr>
      </w:pPr>
      <w:r w:rsidRPr="000963FE">
        <w:rPr>
          <w:rFonts w:ascii="Arial" w:hAnsi="Arial" w:cs="Arial"/>
          <w:color w:val="000000" w:themeColor="text1"/>
          <w:sz w:val="36"/>
          <w:szCs w:val="36"/>
        </w:rPr>
        <w:t xml:space="preserve">yn y 3 rownd gomisiynu gyntaf, daeth 38% o'r ymgeiswyr a nodwyd ethnigrwydd </w:t>
      </w:r>
      <w:r w:rsidR="00A55AD2" w:rsidRPr="000963FE">
        <w:rPr>
          <w:rFonts w:ascii="Arial" w:hAnsi="Arial" w:cs="Arial"/>
          <w:color w:val="000000" w:themeColor="text1"/>
          <w:sz w:val="36"/>
          <w:szCs w:val="36"/>
        </w:rPr>
        <w:t xml:space="preserve">o </w:t>
      </w:r>
      <w:r w:rsidRPr="000963FE">
        <w:rPr>
          <w:rFonts w:ascii="Arial" w:hAnsi="Arial" w:cs="Arial"/>
          <w:color w:val="000000" w:themeColor="text1"/>
          <w:sz w:val="36"/>
          <w:szCs w:val="36"/>
        </w:rPr>
        <w:t>ethnigrwydd a dangynrychiolir</w:t>
      </w:r>
    </w:p>
    <w:p w14:paraId="723E64E8" w14:textId="3EBE02BE" w:rsidR="0009098D" w:rsidRPr="000963FE" w:rsidRDefault="0009098D" w:rsidP="00AC0710">
      <w:pPr>
        <w:pStyle w:val="BodyText"/>
        <w:numPr>
          <w:ilvl w:val="0"/>
          <w:numId w:val="14"/>
        </w:numPr>
        <w:rPr>
          <w:rFonts w:ascii="Arial" w:hAnsi="Arial" w:cs="Arial"/>
          <w:color w:val="000000" w:themeColor="text1"/>
          <w:sz w:val="36"/>
          <w:szCs w:val="36"/>
        </w:rPr>
      </w:pPr>
      <w:r w:rsidRPr="000963FE">
        <w:rPr>
          <w:rFonts w:ascii="Arial" w:hAnsi="Arial" w:cs="Arial"/>
          <w:color w:val="000000" w:themeColor="text1"/>
          <w:sz w:val="36"/>
          <w:szCs w:val="36"/>
        </w:rPr>
        <w:t>cymerodd 1,204 o bobl ran mewn cymorthfeydd a hyfforddiant yn 2020/21</w:t>
      </w:r>
    </w:p>
    <w:p w14:paraId="5344920E" w14:textId="1A7BFCD5" w:rsidR="00C47528" w:rsidRPr="000963FE" w:rsidRDefault="0009098D" w:rsidP="00AC0710">
      <w:pPr>
        <w:pStyle w:val="BodyText"/>
        <w:numPr>
          <w:ilvl w:val="0"/>
          <w:numId w:val="14"/>
        </w:numPr>
        <w:rPr>
          <w:rStyle w:val="FootnoteReference"/>
          <w:rFonts w:ascii="Arial" w:hAnsi="Arial" w:cs="Arial"/>
          <w:color w:val="000000" w:themeColor="text1"/>
          <w:sz w:val="36"/>
          <w:szCs w:val="36"/>
          <w:vertAlign w:val="baseline"/>
        </w:rPr>
      </w:pPr>
      <w:r w:rsidRPr="000963FE">
        <w:rPr>
          <w:rFonts w:ascii="Arial" w:hAnsi="Arial" w:cs="Arial"/>
          <w:color w:val="000000" w:themeColor="text1"/>
          <w:sz w:val="36"/>
          <w:szCs w:val="36"/>
        </w:rPr>
        <w:t>darlledwyd ffilmiau ar BBC 4 a chaiff rhai eu darlledu ar BBC Byd-eang</w:t>
      </w:r>
    </w:p>
    <w:p w14:paraId="24DD7251" w14:textId="77777777" w:rsidR="009E18DA" w:rsidRPr="000963FE" w:rsidRDefault="009E18DA" w:rsidP="00CA7FBF">
      <w:pPr>
        <w:pStyle w:val="Heading3"/>
      </w:pPr>
      <w:bookmarkStart w:id="16" w:name="_Toc98151053"/>
      <w:r w:rsidRPr="000963FE">
        <w:lastRenderedPageBreak/>
        <w:t>Rydym ni o hyd yn gweithio mewn partneriaeth ag Amgueddfa Cymru ar ein prosiect ehangu ymgysylltiad, gan archwilio drwy gomisiynau sut i ymgysylltu ag unigolion a chymunedau.</w:t>
      </w:r>
      <w:bookmarkEnd w:id="16"/>
    </w:p>
    <w:p w14:paraId="5E775EDF"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Comisiynwyd 3 ymgynghorydd i wneud y gwaith ar ein rhan. Daethant i ben â’u hymchwil a’u sgyrsiau cymunedol a chanolbwyntio wedyn ar orffen yr adroddiadau. Dyma’r 3 sefydliad a’u meysydd: </w:t>
      </w:r>
    </w:p>
    <w:p w14:paraId="247F7BDD" w14:textId="64294F2F" w:rsidR="009E18DA" w:rsidRPr="000963FE" w:rsidRDefault="009E18DA" w:rsidP="00AC0710">
      <w:pPr>
        <w:pStyle w:val="BodyText"/>
        <w:numPr>
          <w:ilvl w:val="1"/>
          <w:numId w:val="15"/>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Re:cognition - cymunedau lled wledig</w:t>
      </w:r>
    </w:p>
    <w:p w14:paraId="49BF8183" w14:textId="1FCFBC68" w:rsidR="009E18DA" w:rsidRPr="000963FE" w:rsidRDefault="009E18DA" w:rsidP="00AC0710">
      <w:pPr>
        <w:pStyle w:val="BodyText"/>
        <w:numPr>
          <w:ilvl w:val="1"/>
          <w:numId w:val="15"/>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Richie Turner a chydweithwyr - cymunedau byddar ac anabl</w:t>
      </w:r>
    </w:p>
    <w:p w14:paraId="52D84938" w14:textId="7F7B9EB2" w:rsidR="009E18DA" w:rsidRPr="000963FE" w:rsidRDefault="009E18DA" w:rsidP="00AC0710">
      <w:pPr>
        <w:pStyle w:val="BodyText"/>
        <w:numPr>
          <w:ilvl w:val="1"/>
          <w:numId w:val="15"/>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WAARU (Undeb Gwrth-Hiliol Celfyddydol Cymru) – cymunedau sy'n ddiwylliannol ac ethnig amrywiol </w:t>
      </w:r>
    </w:p>
    <w:p w14:paraId="4E7DBFE3"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p>
    <w:p w14:paraId="49373970"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p>
    <w:p w14:paraId="66A34C96"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w:t>
      </w:r>
    </w:p>
    <w:p w14:paraId="4F65123C" w14:textId="77777777" w:rsidR="00AB4FE1" w:rsidRPr="000963FE" w:rsidRDefault="00AB4FE1">
      <w:pPr>
        <w:spacing w:before="0" w:after="160" w:line="259" w:lineRule="auto"/>
        <w:rPr>
          <w:rFonts w:ascii="Arial" w:hAnsi="Arial" w:cs="Arial"/>
          <w:color w:val="000000" w:themeColor="text1"/>
          <w:sz w:val="36"/>
          <w:szCs w:val="36"/>
        </w:rPr>
      </w:pPr>
      <w:r w:rsidRPr="000963FE">
        <w:rPr>
          <w:rFonts w:ascii="Arial" w:hAnsi="Arial" w:cs="Arial"/>
          <w:color w:val="000000" w:themeColor="text1"/>
          <w:sz w:val="36"/>
          <w:szCs w:val="36"/>
        </w:rPr>
        <w:br w:type="page"/>
      </w:r>
    </w:p>
    <w:p w14:paraId="21BDFA99" w14:textId="620E0866" w:rsidR="009E18DA" w:rsidRPr="000963FE" w:rsidRDefault="009E18DA" w:rsidP="00CB4CA8">
      <w:pPr>
        <w:pStyle w:val="Heading2"/>
        <w:rPr>
          <w:color w:val="000000" w:themeColor="text1"/>
        </w:rPr>
      </w:pPr>
      <w:bookmarkStart w:id="17" w:name="_Toc98151054"/>
      <w:r w:rsidRPr="000963FE">
        <w:rPr>
          <w:color w:val="000000" w:themeColor="text1"/>
        </w:rPr>
        <w:lastRenderedPageBreak/>
        <w:t>Beth oeddem am ei wella eleni?</w:t>
      </w:r>
      <w:bookmarkEnd w:id="17"/>
    </w:p>
    <w:p w14:paraId="10438CD6"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Yn ein hadroddiad monitro am 2019/20, nodwyd 6 maes i ganolbwyntio arnynt yn 2020/21.</w:t>
      </w:r>
    </w:p>
    <w:p w14:paraId="0A7EABA3" w14:textId="77777777" w:rsidR="009E18DA" w:rsidRPr="000963FE" w:rsidRDefault="009E18DA" w:rsidP="00CA7FBF">
      <w:pPr>
        <w:pStyle w:val="Heading3"/>
      </w:pPr>
      <w:bookmarkStart w:id="18" w:name="_Toc98151055"/>
      <w:r w:rsidRPr="000963FE">
        <w:t>Sicrhau newid sylweddol o ran amrywiaethu'r gweithlu</w:t>
      </w:r>
      <w:bookmarkEnd w:id="18"/>
    </w:p>
    <w:p w14:paraId="388B410A"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Penodwyd Andrew Ogun yn Asiant er Newid - cam cyntaf yn y gwaith o adolygu ein prosesau recriwtio.</w:t>
      </w:r>
    </w:p>
    <w:p w14:paraId="514AF8A5"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Cefnogom Addewid Llawrydd Llywodraeth Cymru, Comisiynydd Cenedlaethau'r Dyfodol a'r gymuned lawrydd. Yn ein canllawiau Loteri Genedlaethol rhoesom ein disgwyliad y bydd cyflog teg i artistiaid. Ystyriwn hefyd ein cytundebau ariannu’r Portffolio i wella amodau gwaith i weithwyr llawrydd. Buom yn gweithio'n agos gyda rhwydweithiau llawrydd i wella cyflogau ac amodau yn y contractau ar ôl y pandemig.</w:t>
      </w:r>
    </w:p>
    <w:p w14:paraId="4431ADE1"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Mabwysiadom ffordd o dalu artistiaid unigol am eu hamser a'u cyfraniad at ddatblygu ein gwaith.</w:t>
      </w:r>
    </w:p>
    <w:p w14:paraId="40E865B5" w14:textId="2F33AE9C"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Dechreuom weithio hefyd, mewn partneriaeth â </w:t>
      </w:r>
      <w:hyperlink r:id="rId21" w:history="1">
        <w:r w:rsidRPr="00AC0710">
          <w:rPr>
            <w:rStyle w:val="Hyperlink"/>
            <w:rFonts w:ascii="Arial" w:hAnsi="Arial" w:cs="Arial"/>
            <w:sz w:val="36"/>
            <w:szCs w:val="36"/>
          </w:rPr>
          <w:t>Chymru Greadigol</w:t>
        </w:r>
      </w:hyperlink>
      <w:r w:rsidRPr="000963FE">
        <w:rPr>
          <w:rStyle w:val="FootnoteReference"/>
          <w:rFonts w:ascii="Arial" w:hAnsi="Arial" w:cs="Arial"/>
          <w:color w:val="000000" w:themeColor="text1"/>
          <w:sz w:val="36"/>
          <w:szCs w:val="36"/>
          <w:vertAlign w:val="baseline"/>
        </w:rPr>
        <w:t xml:space="preserve"> ar ddatblygu Contract Diwylliannol ar gyfer y sector i fynd i'r afael â chyflog teg, lles ac anghydraddoldeb.</w:t>
      </w:r>
    </w:p>
    <w:p w14:paraId="535819D8" w14:textId="77777777" w:rsidR="00AC0710" w:rsidRDefault="00AC0710">
      <w:pPr>
        <w:spacing w:before="0" w:after="160" w:line="259" w:lineRule="auto"/>
        <w:rPr>
          <w:rFonts w:ascii="Arial" w:hAnsi="Arial" w:cs="Arial"/>
          <w:b/>
          <w:bCs/>
          <w:color w:val="000000" w:themeColor="text1"/>
          <w:sz w:val="36"/>
          <w:szCs w:val="36"/>
        </w:rPr>
      </w:pPr>
      <w:bookmarkStart w:id="19" w:name="_Toc98151056"/>
      <w:r>
        <w:br w:type="page"/>
      </w:r>
    </w:p>
    <w:p w14:paraId="2E92A9D8" w14:textId="70ED1C00" w:rsidR="009E18DA" w:rsidRPr="000963FE" w:rsidRDefault="009E18DA" w:rsidP="00CA7FBF">
      <w:pPr>
        <w:pStyle w:val="Heading3"/>
      </w:pPr>
      <w:r w:rsidRPr="000963FE">
        <w:lastRenderedPageBreak/>
        <w:t>Newid a gwella’n sylweddol sut yr ymdriniwn â chydraddoldeb yn ein rhaglen loteri genedlaethol</w:t>
      </w:r>
      <w:bookmarkEnd w:id="19"/>
    </w:p>
    <w:p w14:paraId="4B8A9C2F"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Canolbwyntiem hefyd ar ddosbarthu arian brys i'r sector mewn ymateb i’r pandemig drwy’r Gronfa Ymateb Brys, y Gronfa Ymsefydlogi a’r Gronfa Adfer. Roedd y cyfnodau clo a’r cyfyngiadau wedi atal sefydliadau rhag gweithio a lleihau cyfleoedd gwaith i bobl a gweithwyr llawrydd. </w:t>
      </w:r>
    </w:p>
    <w:p w14:paraId="6E9E2E8A" w14:textId="691DD5E2"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Lansiwyd Cysylltu a Ffynnu ac mewn 2 rownd dosbarthwyd £4.8 miliwn i brosiectau sy’n cefnogi partneriaethau rhwng sefydliadau lletyol, cymunedau ac ymarferwyr/gweithwyr llawrydd. Roedd y rownd gyntaf yn cynyddu'r cymorth i artistiaid sy'n ddiwylliannol ac ethnig amrywiol. Roedd yr ail yn canolbwyntio ar artistiaid a phrosiectau anabl ac mewn ardaloedd tlawd. Roedd 46% o geisiadau llwyddiannus yn canolbwyntio ar brosiectau gyda phobl ddiwylliannol ac ethnig amrywiol a 40% ar weithio gyda phobl anabl. </w:t>
      </w:r>
    </w:p>
    <w:p w14:paraId="73C8D298" w14:textId="77777777" w:rsidR="003750BC" w:rsidRPr="000963FE" w:rsidRDefault="003750BC">
      <w:pPr>
        <w:spacing w:before="0" w:after="160" w:line="259" w:lineRule="auto"/>
        <w:rPr>
          <w:rFonts w:ascii="Arial" w:hAnsi="Arial" w:cs="Arial"/>
          <w:color w:val="000000" w:themeColor="text1"/>
          <w:sz w:val="36"/>
          <w:szCs w:val="36"/>
        </w:rPr>
      </w:pPr>
      <w:r w:rsidRPr="000963FE">
        <w:rPr>
          <w:rFonts w:ascii="Arial" w:hAnsi="Arial" w:cs="Arial"/>
          <w:color w:val="000000" w:themeColor="text1"/>
          <w:sz w:val="36"/>
          <w:szCs w:val="36"/>
        </w:rPr>
        <w:br w:type="page"/>
      </w:r>
    </w:p>
    <w:p w14:paraId="456C531A" w14:textId="035F22DB" w:rsidR="009E18DA" w:rsidRPr="000963FE" w:rsidRDefault="009E18DA" w:rsidP="00CB4CA8">
      <w:pPr>
        <w:pStyle w:val="Heading2"/>
        <w:rPr>
          <w:color w:val="000000" w:themeColor="text1"/>
        </w:rPr>
      </w:pPr>
      <w:bookmarkStart w:id="20" w:name="_Toc98151057"/>
      <w:r w:rsidRPr="000963FE">
        <w:rPr>
          <w:color w:val="000000" w:themeColor="text1"/>
        </w:rPr>
        <w:lastRenderedPageBreak/>
        <w:t>Beth ddywed ein data am ein cynnydd?</w:t>
      </w:r>
      <w:bookmarkEnd w:id="20"/>
    </w:p>
    <w:p w14:paraId="67BCE6BB"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Nid yw ein data'n dangos fawr ddim newid o bwys o'i gymharu â’r flwyddyn cynt gyda 93.3% o’n staff yn nodi eu bod yn Wyn Cymreig/Gwyddelig/Gogledd Iwerddon/Prydeinig/Seisnig. Ond nododd 63.8% o ymgeiswyr eu bod yn Wyn yn hytrach nag 89.1% yn y flwyddyn cynt. Yr effaith fwyaf ar ddata fydd recriwtio’r Asiant er Newid. </w:t>
      </w:r>
    </w:p>
    <w:p w14:paraId="54EC8F6A"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Hefyd:</w:t>
      </w:r>
    </w:p>
    <w:p w14:paraId="1246BC8A" w14:textId="4B9DE099" w:rsidR="009E18DA" w:rsidRPr="000963FE" w:rsidRDefault="009E18DA" w:rsidP="00AC0710">
      <w:pPr>
        <w:pStyle w:val="BodyText"/>
        <w:numPr>
          <w:ilvl w:val="0"/>
          <w:numId w:val="5"/>
        </w:numPr>
        <w:ind w:left="851" w:hanging="425"/>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nododd 6.7% o'n staff a 9% o ymgeiswyr am swyddi eu bod wedi cael profiad personol o anabledd yn ôl y diffiniad cyfreithiol a 4.4% o’n staff a 7% o ymgeiswyr yn ôl y model cymdeithasol o anabledd</w:t>
      </w:r>
    </w:p>
    <w:p w14:paraId="3EBBA43E" w14:textId="61453FED" w:rsidR="009E18DA" w:rsidRPr="000963FE" w:rsidRDefault="009E18DA" w:rsidP="00AC0710">
      <w:pPr>
        <w:pStyle w:val="BodyText"/>
        <w:numPr>
          <w:ilvl w:val="0"/>
          <w:numId w:val="5"/>
        </w:numPr>
        <w:ind w:left="851" w:hanging="425"/>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73.3% o'n staff yn nodi eu bod yn heterorywiol a 5.4% yn lesbiaidd/hoyw </w:t>
      </w:r>
    </w:p>
    <w:p w14:paraId="3F98BB83" w14:textId="38B25146" w:rsidR="009E18DA" w:rsidRPr="000963FE" w:rsidRDefault="009E18DA" w:rsidP="00AC0710">
      <w:pPr>
        <w:pStyle w:val="BodyText"/>
        <w:numPr>
          <w:ilvl w:val="0"/>
          <w:numId w:val="5"/>
        </w:numPr>
        <w:ind w:left="851" w:hanging="425"/>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o ran ymgeiswyr am swyddi, roedd 56.7% yn heterorywiol, neb yn lesbiaidd/hoyw a 7.1% yn ddeurywiol</w:t>
      </w:r>
    </w:p>
    <w:p w14:paraId="615E5406" w14:textId="2BE4ACAB" w:rsidR="009E18DA" w:rsidRPr="000963FE" w:rsidRDefault="009E18DA" w:rsidP="00AC0710">
      <w:pPr>
        <w:pStyle w:val="BodyText"/>
        <w:numPr>
          <w:ilvl w:val="0"/>
          <w:numId w:val="5"/>
        </w:numPr>
        <w:ind w:left="851" w:hanging="425"/>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mae oedran ein staff ac ymgeiswyr am swyddi yn amrywio'n sylweddol. O ran ein staff, mae: </w:t>
      </w:r>
    </w:p>
    <w:p w14:paraId="7ACA564C" w14:textId="0F7DA497" w:rsidR="009E18DA" w:rsidRPr="000963FE" w:rsidRDefault="009E18DA" w:rsidP="00AC0710">
      <w:pPr>
        <w:pStyle w:val="BodyText"/>
        <w:numPr>
          <w:ilvl w:val="0"/>
          <w:numId w:val="6"/>
        </w:numPr>
        <w:ind w:left="1276" w:hanging="425"/>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25.9% yn 30–39 oed</w:t>
      </w:r>
    </w:p>
    <w:p w14:paraId="3F5DA5EF" w14:textId="4A42E20E" w:rsidR="009E18DA" w:rsidRPr="000963FE" w:rsidRDefault="009E18DA" w:rsidP="00AC0710">
      <w:pPr>
        <w:pStyle w:val="BodyText"/>
        <w:numPr>
          <w:ilvl w:val="0"/>
          <w:numId w:val="6"/>
        </w:numPr>
        <w:ind w:left="1276" w:hanging="425"/>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42.4% yn 40-49 </w:t>
      </w:r>
    </w:p>
    <w:p w14:paraId="06B39346" w14:textId="729A6C47" w:rsidR="009E18DA" w:rsidRPr="000963FE" w:rsidRDefault="009E18DA" w:rsidP="00AC0710">
      <w:pPr>
        <w:pStyle w:val="BodyText"/>
        <w:numPr>
          <w:ilvl w:val="0"/>
          <w:numId w:val="6"/>
        </w:numPr>
        <w:ind w:left="1276" w:hanging="425"/>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22.4% yn 50-59</w:t>
      </w:r>
    </w:p>
    <w:p w14:paraId="1D06FF37" w14:textId="31A83B08" w:rsidR="009E18DA" w:rsidRPr="000963FE" w:rsidRDefault="009E18DA" w:rsidP="00AC0710">
      <w:pPr>
        <w:pStyle w:val="BodyText"/>
        <w:numPr>
          <w:ilvl w:val="0"/>
          <w:numId w:val="6"/>
        </w:numPr>
        <w:ind w:left="1276" w:hanging="425"/>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lastRenderedPageBreak/>
        <w:t>roedd ymgeiswyr am swyddi’n iau gyda 32.3% yn 20-29 oed ac roedd rhy ychydig i’w nodi yn 50-59 oed a thros 60 oed.</w:t>
      </w:r>
    </w:p>
    <w:p w14:paraId="30799129" w14:textId="77777777" w:rsidR="009E18DA" w:rsidRPr="000963FE" w:rsidRDefault="009E18DA" w:rsidP="00CA7FBF">
      <w:pPr>
        <w:pStyle w:val="Heading3"/>
      </w:pPr>
      <w:bookmarkStart w:id="21" w:name="_Toc98151058"/>
      <w:r w:rsidRPr="000963FE">
        <w:t>Effeithiodd y pandemig yn ddifrifol ar y data o’n Portffolio er i 60 sefydliad gyflwyno gwybodaeth erbyn y dyddiad cau</w:t>
      </w:r>
      <w:bookmarkEnd w:id="21"/>
    </w:p>
    <w:p w14:paraId="42C2A3DE"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Lleihaodd nifer digwyddiadau’r Portffolio gan 95% o'i gymharu â'r flwyddyn cynt. Lleihaodd dangosiadau ffilm gan 99% a pherfformiadau mewn lleoliadau cyflwyno gan 20%. Ond mae'n ddiddorol nodi cynnydd yn y perfformiadau a dargedai bobl fyddar ac anabl gan 3.8% ac yn y dangosiadau ffilm a dargedai bobl ddiwylliannol ac ethnig amrywiol gan 6.9%. Cyflwynwyd 31,192 sesiwn gyfranogol gan 60 sefydliad Portffolio, lleihad o 50%. </w:t>
      </w:r>
    </w:p>
    <w:p w14:paraId="40154A8C" w14:textId="77777777" w:rsidR="009E18DA" w:rsidRPr="000963FE" w:rsidRDefault="009E18DA" w:rsidP="00CA7FBF">
      <w:pPr>
        <w:pStyle w:val="Heading3"/>
      </w:pPr>
      <w:bookmarkStart w:id="22" w:name="_Toc98151059"/>
      <w:r w:rsidRPr="000963FE">
        <w:t>Ffocws ein rhaglenni ariannu oedd ymateb i’r pandemig</w:t>
      </w:r>
      <w:bookmarkEnd w:id="22"/>
      <w:r w:rsidRPr="000963FE">
        <w:t xml:space="preserve"> </w:t>
      </w:r>
    </w:p>
    <w:p w14:paraId="0BD9C0F8"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Gyda chefnogaeth Llywodraeth Cymru, roedd modd inni gynnig arian brys i'r sector. </w:t>
      </w:r>
    </w:p>
    <w:p w14:paraId="3BCC90FB" w14:textId="77777777" w:rsidR="009E18DA" w:rsidRPr="000963FE" w:rsidRDefault="009E18DA" w:rsidP="00650FC7">
      <w:pPr>
        <w:pStyle w:val="Heading4"/>
      </w:pPr>
      <w:r w:rsidRPr="000963FE">
        <w:t xml:space="preserve">Cronfa Ymateb Brys – rownd 1 i unigolion </w:t>
      </w:r>
    </w:p>
    <w:p w14:paraId="31E2D170" w14:textId="4E905249" w:rsidR="009E18DA" w:rsidRPr="000963FE" w:rsidRDefault="009E18DA" w:rsidP="00AC0710">
      <w:pPr>
        <w:pStyle w:val="BodyText"/>
        <w:numPr>
          <w:ilvl w:val="1"/>
          <w:numId w:val="16"/>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Menywod oedd bron i ddwy ran o dair (62.5%) o'r holl ymgeiswyr a chan fenywod oedd 62.3% o’r ceisiadau cymeradwy. Ond roedd cyfanswm y grantiau i ddynion yn debyg i’r rhai a gafodd menywod. Roedd y grantiau i fenywod yn 49.6% o'r cyfanswm, o’i gymharu â 47.7% i ddynion </w:t>
      </w:r>
    </w:p>
    <w:p w14:paraId="658990E0" w14:textId="11B19988" w:rsidR="009E18DA" w:rsidRPr="000963FE" w:rsidRDefault="009E18DA" w:rsidP="00AC0710">
      <w:pPr>
        <w:pStyle w:val="BodyText"/>
        <w:numPr>
          <w:ilvl w:val="1"/>
          <w:numId w:val="16"/>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lastRenderedPageBreak/>
        <w:t>Pobl 26-49 oed (61%), ac yna pobl 50-59 oed oedd y rhan fwyaf o'r ymgeiswyr. Aeth dros hanner y grantiau (58.2%) i bobl ifanc 26-49 oed, ac yna 25.6% i bobl 50-59 oed. Pobl dros 60 oed oedd y ganran leiaf o ymgeiswyr (6.2%) a chawsant 6.2% o’r grantiau</w:t>
      </w:r>
    </w:p>
    <w:p w14:paraId="6987BD62" w14:textId="655BB62B" w:rsidR="009E18DA" w:rsidRPr="000963FE" w:rsidRDefault="009E18DA" w:rsidP="00AC0710">
      <w:pPr>
        <w:pStyle w:val="BodyText"/>
        <w:numPr>
          <w:ilvl w:val="1"/>
          <w:numId w:val="16"/>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Pobl sengl oedd y rhan fwyaf o'r ymgeiswyr (48.8%) a chawsant 46.2% o’r grantiau</w:t>
      </w:r>
    </w:p>
    <w:p w14:paraId="17795AE8" w14:textId="0A687F91" w:rsidR="009E18DA" w:rsidRPr="000963FE" w:rsidRDefault="009E18DA" w:rsidP="00AC0710">
      <w:pPr>
        <w:pStyle w:val="BodyText"/>
        <w:numPr>
          <w:ilvl w:val="1"/>
          <w:numId w:val="16"/>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Heterorywiol oedd ychydig dros dri chwarter o ymgeiswyr (76.6%). Roedd 7.3% yn ddeurywiol a 4.9% yn lesbiaidd neu'n hoyw. Pobl heterorywiol a gafodd 74.2% o’r grantiau, rhai deurywiol 8.3% a lesbiaid a hoywon 5.6%</w:t>
      </w:r>
    </w:p>
    <w:p w14:paraId="25A124E3" w14:textId="65F29F63" w:rsidR="009E18DA" w:rsidRPr="000963FE" w:rsidRDefault="009E18DA" w:rsidP="00AC0710">
      <w:pPr>
        <w:pStyle w:val="BodyText"/>
        <w:numPr>
          <w:ilvl w:val="1"/>
          <w:numId w:val="16"/>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Roedd gan 9.6% o'r ymgeiswyr brofiad personol o anabledd, ac roedd 8.8% o'r holl geisiadau cymeradwy gan bobl anabl. Cawsant 8.9% o’r grantiau </w:t>
      </w:r>
    </w:p>
    <w:p w14:paraId="3210F18E" w14:textId="27D97E45" w:rsidR="009E18DA" w:rsidRPr="000963FE" w:rsidRDefault="009E18DA" w:rsidP="00AC0710">
      <w:pPr>
        <w:pStyle w:val="BodyText"/>
        <w:numPr>
          <w:ilvl w:val="1"/>
          <w:numId w:val="16"/>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Gwyn oedd 93.2% o'r ymgeiswyr gyda 3.6% yn gymysg neu luosog ac 1.8% yn Asiaidd neu Asiaidd Prydeinig. Pobl wynion a gafodd 92.6% o’r grantiau a 3.5% i bobl gymysg neu luosog a 2.4% i bobl Asiaidd neu Asiaidd Prydeinig</w:t>
      </w:r>
    </w:p>
    <w:p w14:paraId="4F0FAD4D" w14:textId="5DCDE6B8" w:rsidR="009E18DA" w:rsidRPr="000963FE" w:rsidRDefault="009E18DA" w:rsidP="00AC0710">
      <w:pPr>
        <w:pStyle w:val="BodyText"/>
        <w:numPr>
          <w:ilvl w:val="1"/>
          <w:numId w:val="16"/>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Roedd dros hanner y ceisiadau gan bobl nad oeddent ag unrhyw grefydd (55.8%) a chawsant 54.3% o’r grantiau. Cristnogion oedd 21.1% o’r ceisiadau a chawsant 21.8% o’r grantiau. Y ganran leiaf o ymgeiswyr oedd yn Fwslimiaid (1.3%) a chawsant 2% o'r holl grantiau</w:t>
      </w:r>
    </w:p>
    <w:p w14:paraId="04952703" w14:textId="77777777" w:rsidR="003750BC" w:rsidRPr="000963FE" w:rsidRDefault="003750BC">
      <w:pPr>
        <w:spacing w:before="0" w:after="160" w:line="259" w:lineRule="auto"/>
        <w:rPr>
          <w:rFonts w:ascii="Arial" w:hAnsi="Arial" w:cs="Arial"/>
          <w:color w:val="000000" w:themeColor="text1"/>
          <w:sz w:val="36"/>
          <w:szCs w:val="36"/>
        </w:rPr>
      </w:pPr>
      <w:r w:rsidRPr="000963FE">
        <w:rPr>
          <w:rFonts w:ascii="Arial" w:hAnsi="Arial" w:cs="Arial"/>
          <w:color w:val="000000" w:themeColor="text1"/>
          <w:sz w:val="36"/>
          <w:szCs w:val="36"/>
        </w:rPr>
        <w:br w:type="page"/>
      </w:r>
    </w:p>
    <w:p w14:paraId="27783F36" w14:textId="58851576" w:rsidR="009E18DA" w:rsidRPr="000963FE" w:rsidRDefault="009E18DA" w:rsidP="00CA7FBF">
      <w:pPr>
        <w:pStyle w:val="Heading3"/>
      </w:pPr>
      <w:bookmarkStart w:id="23" w:name="_Toc98151060"/>
      <w:r w:rsidRPr="000963FE">
        <w:lastRenderedPageBreak/>
        <w:t>Cronfeydd ymsefydlogi</w:t>
      </w:r>
      <w:bookmarkEnd w:id="23"/>
    </w:p>
    <w:p w14:paraId="4B1DC518" w14:textId="77777777" w:rsidR="009E18DA" w:rsidRPr="000963FE" w:rsidRDefault="009E18DA" w:rsidP="00650FC7">
      <w:pPr>
        <w:pStyle w:val="Heading4"/>
      </w:pPr>
      <w:r w:rsidRPr="000963FE">
        <w:t>Unigolion</w:t>
      </w:r>
    </w:p>
    <w:p w14:paraId="501F18B0" w14:textId="68ECE19F" w:rsidR="009E18DA" w:rsidRPr="000963FE" w:rsidRDefault="009E18DA" w:rsidP="00AC0710">
      <w:pPr>
        <w:pStyle w:val="BodyText"/>
        <w:numPr>
          <w:ilvl w:val="1"/>
          <w:numId w:val="17"/>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Menywod oedd dros hanner yr ymgeiswyr (54.2%) a chawsant 54.7% o’r grantiau </w:t>
      </w:r>
    </w:p>
    <w:p w14:paraId="5402F226" w14:textId="629876BD" w:rsidR="009E18DA" w:rsidRPr="000963FE" w:rsidRDefault="009E18DA" w:rsidP="00AC0710">
      <w:pPr>
        <w:pStyle w:val="BodyText"/>
        <w:numPr>
          <w:ilvl w:val="1"/>
          <w:numId w:val="17"/>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Pobl ifanc oedd 60.7% o’r ymgeiswyr (26-49 oed) a chawsant ddwy ran o dair (63%) o’r grantiau. Cyflwynodd pobl ifanc 16-25 oed y nifer isaf o geisiadau (4%) gan dderbyn 3.3% o’r grantiau </w:t>
      </w:r>
    </w:p>
    <w:p w14:paraId="10109052" w14:textId="0E1012AB" w:rsidR="009E18DA" w:rsidRPr="000963FE" w:rsidRDefault="009E18DA" w:rsidP="00AC0710">
      <w:pPr>
        <w:pStyle w:val="BodyText"/>
        <w:numPr>
          <w:ilvl w:val="1"/>
          <w:numId w:val="17"/>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Ymgeiswyr sengl a gafodd 40% o’r grantiau a rhai priod neu mewn partneriaeth sifil dros draean (36.6%)</w:t>
      </w:r>
    </w:p>
    <w:p w14:paraId="667D5E92" w14:textId="19A8F414" w:rsidR="009E18DA" w:rsidRPr="000963FE" w:rsidRDefault="009E18DA" w:rsidP="00AC0710">
      <w:pPr>
        <w:pStyle w:val="BodyText"/>
        <w:numPr>
          <w:ilvl w:val="1"/>
          <w:numId w:val="17"/>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Heterorywiol oedd y mwyafrif o ymgeiswyr (70.9%) a dim ond 6.9% o ymgeiswyr oedd yn ddeurywiol a 5.8% yn lesbiaid neu'n hoywon. Cafodd y rhai heterorywiol 65.6% o’r grantiau</w:t>
      </w:r>
    </w:p>
    <w:p w14:paraId="72A1FD7F" w14:textId="01A86176" w:rsidR="009E18DA" w:rsidRPr="000963FE" w:rsidRDefault="009E18DA" w:rsidP="00AC0710">
      <w:pPr>
        <w:pStyle w:val="BodyText"/>
        <w:numPr>
          <w:ilvl w:val="1"/>
          <w:numId w:val="17"/>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Pobl â phrofiad personol o anabledd oedd 10.2% o'r ymgeiswyr a chawsant 13.6% o’r grantiau </w:t>
      </w:r>
    </w:p>
    <w:p w14:paraId="4B86F802" w14:textId="33AF9634" w:rsidR="009E18DA" w:rsidRPr="000963FE" w:rsidRDefault="009E18DA" w:rsidP="00AC0710">
      <w:pPr>
        <w:pStyle w:val="BodyText"/>
        <w:numPr>
          <w:ilvl w:val="1"/>
          <w:numId w:val="17"/>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Gwyn oedd 88.4% o'r ymgeiswyr, 5.5% yn gymysg neu luosog a 2.5% yn Asiaidd neu Asiaidd Prydeinig. Cafodd y bobl wynion 85.7% o’r grantiau </w:t>
      </w:r>
    </w:p>
    <w:p w14:paraId="13E53CC5" w14:textId="7222146B" w:rsidR="009E18DA" w:rsidRPr="000963FE" w:rsidRDefault="009E18DA" w:rsidP="00AC0710">
      <w:pPr>
        <w:pStyle w:val="BodyText"/>
        <w:numPr>
          <w:ilvl w:val="1"/>
          <w:numId w:val="17"/>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Digrefydd oedd dros hanner yr ymgeiswyr (57.1%) gyda 15.6% yn dewis peidio â dweud a Christnogion yn 15.3%. Pobl ddigrefydd a gafodd 55.8% o’r grantiau a 20% i’r rhai a ddewisodd beidio â dweud a 12% i Gristnogion</w:t>
      </w:r>
    </w:p>
    <w:p w14:paraId="5C591573" w14:textId="77777777" w:rsidR="009E18DA" w:rsidRPr="000963FE" w:rsidRDefault="009E18DA" w:rsidP="00650FC7">
      <w:pPr>
        <w:pStyle w:val="Heading4"/>
      </w:pPr>
      <w:r w:rsidRPr="000963FE">
        <w:lastRenderedPageBreak/>
        <w:t>Sefydliadau</w:t>
      </w:r>
    </w:p>
    <w:p w14:paraId="6098CC58" w14:textId="328E734F" w:rsidR="009E18DA" w:rsidRPr="000963FE" w:rsidRDefault="009E18DA" w:rsidP="00AC0710">
      <w:pPr>
        <w:pStyle w:val="BodyText"/>
        <w:numPr>
          <w:ilvl w:val="1"/>
          <w:numId w:val="18"/>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Sefydliadau dan arweiniad menywod oedd y rhan fwyaf o’r ymgeiswyr (61%), yna dan arweiniad pobl hŷn (47.1%) a than arweiniad dynion (42.6%)</w:t>
      </w:r>
    </w:p>
    <w:p w14:paraId="60E43790" w14:textId="1DEA670E" w:rsidR="009E18DA" w:rsidRPr="000963FE" w:rsidRDefault="009E18DA" w:rsidP="00AC0710">
      <w:pPr>
        <w:pStyle w:val="BodyText"/>
        <w:numPr>
          <w:ilvl w:val="1"/>
          <w:numId w:val="18"/>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Roedd 2 gais gan sefydliadau dan arweiniad pobl sydd wedi cael, neu’n cael, ailbennu eu rhywedd. Nid oeddynt yn llwyddiannus. Ond roedd 15.4% o’r ceisiadau gan sefydliadau a sefydlwyd gan ac ar gyfer pobl sydd wedi cael, neu’n cael, ailbennu eu rhywedd a chawsant 14.3% o’r grantiau</w:t>
      </w:r>
    </w:p>
    <w:p w14:paraId="2E348939" w14:textId="44805742" w:rsidR="009E18DA" w:rsidRPr="000963FE" w:rsidRDefault="009E18DA" w:rsidP="00AC0710">
      <w:pPr>
        <w:pStyle w:val="BodyText"/>
        <w:numPr>
          <w:ilvl w:val="1"/>
          <w:numId w:val="18"/>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Roedd y rhan fwyaf o geisiadau gan sefydliadau a sefydlwyd ar gyfer neu gan fenywod (39%), pobl ifanc (36%) a dynion (39%)</w:t>
      </w:r>
    </w:p>
    <w:p w14:paraId="3081177D" w14:textId="77777777" w:rsidR="009E18DA" w:rsidRPr="000963FE" w:rsidRDefault="009E18DA" w:rsidP="00CA7FBF">
      <w:pPr>
        <w:pStyle w:val="Heading3"/>
      </w:pPr>
      <w:bookmarkStart w:id="24" w:name="_Toc98151061"/>
      <w:r w:rsidRPr="000963FE">
        <w:t>Cronfa Adfer Ddiwylliannol</w:t>
      </w:r>
      <w:bookmarkEnd w:id="24"/>
    </w:p>
    <w:p w14:paraId="636EF0B2" w14:textId="77777777" w:rsidR="009E18DA" w:rsidRPr="000963FE" w:rsidRDefault="009E18DA" w:rsidP="00650FC7">
      <w:pPr>
        <w:pStyle w:val="Heading4"/>
      </w:pPr>
      <w:r w:rsidRPr="000963FE">
        <w:t>Refeniw</w:t>
      </w:r>
    </w:p>
    <w:p w14:paraId="3214D826" w14:textId="74EC7EEC" w:rsidR="009E18DA" w:rsidRPr="000963FE" w:rsidRDefault="009E18DA" w:rsidP="00AC0710">
      <w:pPr>
        <w:pStyle w:val="BodyText"/>
        <w:numPr>
          <w:ilvl w:val="1"/>
          <w:numId w:val="19"/>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Dyma’r grantiau a aeth i sefydliadau dan arweiniad pobl hŷn (61.5%), menywod (47.9%) a dynion (36.8%) </w:t>
      </w:r>
    </w:p>
    <w:p w14:paraId="64B4EA77" w14:textId="2FCE1673" w:rsidR="009E18DA" w:rsidRPr="000963FE" w:rsidRDefault="009E18DA" w:rsidP="00AC0710">
      <w:pPr>
        <w:pStyle w:val="BodyText"/>
        <w:numPr>
          <w:ilvl w:val="1"/>
          <w:numId w:val="19"/>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Nid oedd unrhyw geisiadau gan sefydliadau dan arweiniad neu a sefydlwyd gan neu ar gyfer pobl sydd wedi cael, neu’n cael, ailbennu eu rhywedd </w:t>
      </w:r>
    </w:p>
    <w:p w14:paraId="0B93CE12" w14:textId="10401737" w:rsidR="009E18DA" w:rsidRPr="000963FE" w:rsidRDefault="009E18DA" w:rsidP="00AC0710">
      <w:pPr>
        <w:pStyle w:val="BodyText"/>
        <w:numPr>
          <w:ilvl w:val="1"/>
          <w:numId w:val="19"/>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Aeth y rhan fwyaf o’r grantiau i sefydliadau a sefydlwyd gan neu ar gyfer menywod (22.9%), dynion (22.5%), pobl hŷn (19.6%) a phobl anabl (14.9%)</w:t>
      </w:r>
    </w:p>
    <w:p w14:paraId="40553F29" w14:textId="77777777" w:rsidR="009E18DA" w:rsidRPr="000963FE" w:rsidRDefault="009E18DA" w:rsidP="00650FC7">
      <w:pPr>
        <w:pStyle w:val="Heading4"/>
      </w:pPr>
      <w:r w:rsidRPr="000963FE">
        <w:lastRenderedPageBreak/>
        <w:t>Cyfalaf</w:t>
      </w:r>
    </w:p>
    <w:p w14:paraId="2164F1B2" w14:textId="28D36C03" w:rsidR="009E18DA" w:rsidRPr="000963FE" w:rsidRDefault="009E18DA" w:rsidP="00AC0710">
      <w:pPr>
        <w:pStyle w:val="BodyText"/>
        <w:numPr>
          <w:ilvl w:val="1"/>
          <w:numId w:val="20"/>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Sefydliadau dan arweiniad menywod a wnaeth y rhan fwyaf o geisiadau (64.5%), wedyn pobl hŷn (53.2%) a dynion (33.9%)</w:t>
      </w:r>
    </w:p>
    <w:p w14:paraId="3898FF6C" w14:textId="51E381BC" w:rsidR="009E18DA" w:rsidRPr="000963FE" w:rsidRDefault="009E18DA" w:rsidP="00AC0710">
      <w:pPr>
        <w:pStyle w:val="BodyText"/>
        <w:numPr>
          <w:ilvl w:val="1"/>
          <w:numId w:val="20"/>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Sefydliadau dan arweiniad pobl amrywiol yn ddiwylliannol ac ethnig oedd 4.2% o'r holl geisiadau a chafodd pob un ei gymeradwyo. Cawsant 3.7% o’r grantiau </w:t>
      </w:r>
    </w:p>
    <w:p w14:paraId="608BB031" w14:textId="1FF4F08D" w:rsidR="009E18DA" w:rsidRPr="000963FE" w:rsidRDefault="009E18DA" w:rsidP="00AC0710">
      <w:pPr>
        <w:pStyle w:val="BodyText"/>
        <w:numPr>
          <w:ilvl w:val="1"/>
          <w:numId w:val="20"/>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Un sefydliad a ymgeisiodd oedd dan arweiniad pobl sydd wedi cael, neu’n cael, ailbennu eu rhywedd a llwyddodd ei gais</w:t>
      </w:r>
    </w:p>
    <w:p w14:paraId="69F33F76" w14:textId="12BD103E" w:rsidR="009E18DA" w:rsidRPr="000963FE" w:rsidRDefault="009E18DA" w:rsidP="00AC0710">
      <w:pPr>
        <w:pStyle w:val="BodyText"/>
        <w:numPr>
          <w:ilvl w:val="1"/>
          <w:numId w:val="20"/>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Aeth y rhan fwyaf o’r grantiau i sefydliadau a sefydlwyd gan neu ar gyfer pobl ifanc (22%), menywod (16.1%), dynion (14.6%) a phobl hŷn (12.5%)</w:t>
      </w:r>
    </w:p>
    <w:p w14:paraId="33D66EC8"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w:t>
      </w:r>
    </w:p>
    <w:p w14:paraId="122443F0" w14:textId="77777777" w:rsidR="00A314DB" w:rsidRPr="000963FE" w:rsidRDefault="00A314DB">
      <w:pPr>
        <w:spacing w:before="0" w:after="160" w:line="259" w:lineRule="auto"/>
        <w:rPr>
          <w:rFonts w:ascii="Arial" w:hAnsi="Arial" w:cs="Arial"/>
          <w:b/>
          <w:bCs/>
          <w:color w:val="000000" w:themeColor="text1"/>
          <w:sz w:val="48"/>
          <w:szCs w:val="48"/>
          <w:lang w:val="en-US"/>
        </w:rPr>
      </w:pPr>
      <w:r w:rsidRPr="000963FE">
        <w:rPr>
          <w:color w:val="000000" w:themeColor="text1"/>
        </w:rPr>
        <w:br w:type="page"/>
      </w:r>
    </w:p>
    <w:p w14:paraId="4464AB20" w14:textId="73620344" w:rsidR="009E18DA" w:rsidRPr="000963FE" w:rsidRDefault="009E18DA" w:rsidP="00CB4CA8">
      <w:pPr>
        <w:pStyle w:val="Heading2"/>
        <w:rPr>
          <w:color w:val="000000" w:themeColor="text1"/>
        </w:rPr>
      </w:pPr>
      <w:bookmarkStart w:id="25" w:name="_Toc98151062"/>
      <w:r w:rsidRPr="000963FE">
        <w:rPr>
          <w:color w:val="000000" w:themeColor="text1"/>
        </w:rPr>
        <w:lastRenderedPageBreak/>
        <w:t>Pwyllgor Cydraddoldeb Strategol</w:t>
      </w:r>
      <w:bookmarkEnd w:id="25"/>
    </w:p>
    <w:p w14:paraId="6505B481"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Cymerwn o ddifrif ein cyfrifoldeb monitro dan Ddyletswydd Cydraddoldeb y sector cyhoeddus. Rydym yn uchelgeisiol ac awyddus i gyflawni ein rhwymedigaethau a hyrwyddo egwyddorion y ddeddfwriaeth.</w:t>
      </w:r>
    </w:p>
    <w:p w14:paraId="26EA9673"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Eleni, sefydlodd y Cyngor Bwyllgor Cydraddoldeb Strategol yn lle'r Grŵp Monitro gydag aelod o'r Cyngor yn Gadeirydd. Daeth tymor ein hen Gadeirydd y Grŵp i ben ar y Cyngor ac ymgymerodd Devinda De Silva â’r Gadeiryddiaeth y Pwyllgor. Ymunodd 2 aelod newydd o'r Cyngor â'r Pwyllgor hefyd – Ceri Davies a Ruth Fabby. </w:t>
      </w:r>
    </w:p>
    <w:p w14:paraId="109A8E99"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Mae'r Pwyllgor yn llywio ein gwaith cydraddoldeb gan adrodd yn uniongyrchol i'r Cyngor am ein perfformiad. </w:t>
      </w:r>
    </w:p>
    <w:p w14:paraId="145D4EBD"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w:t>
      </w:r>
    </w:p>
    <w:p w14:paraId="36F11D91" w14:textId="77777777" w:rsidR="00A314DB" w:rsidRPr="000963FE" w:rsidRDefault="00A314DB">
      <w:pPr>
        <w:spacing w:before="0" w:after="160" w:line="259" w:lineRule="auto"/>
        <w:rPr>
          <w:rFonts w:ascii="Arial" w:hAnsi="Arial" w:cs="Arial"/>
          <w:color w:val="000000" w:themeColor="text1"/>
          <w:sz w:val="36"/>
          <w:szCs w:val="36"/>
        </w:rPr>
      </w:pPr>
      <w:r w:rsidRPr="000963FE">
        <w:rPr>
          <w:rFonts w:ascii="Arial" w:hAnsi="Arial" w:cs="Arial"/>
          <w:color w:val="000000" w:themeColor="text1"/>
          <w:sz w:val="36"/>
          <w:szCs w:val="36"/>
        </w:rPr>
        <w:br w:type="page"/>
      </w:r>
    </w:p>
    <w:p w14:paraId="5AA26341" w14:textId="144F07F6" w:rsidR="009E18DA" w:rsidRPr="000963FE" w:rsidRDefault="009E18DA" w:rsidP="00CB4CA8">
      <w:pPr>
        <w:pStyle w:val="Heading2"/>
        <w:rPr>
          <w:color w:val="000000" w:themeColor="text1"/>
        </w:rPr>
      </w:pPr>
      <w:bookmarkStart w:id="26" w:name="_Toc98151063"/>
      <w:r w:rsidRPr="000963FE">
        <w:rPr>
          <w:color w:val="000000" w:themeColor="text1"/>
        </w:rPr>
        <w:lastRenderedPageBreak/>
        <w:t>Cyflawni ein cyfrifoldebau deddfwriaethol</w:t>
      </w:r>
      <w:bookmarkEnd w:id="26"/>
    </w:p>
    <w:p w14:paraId="369306F8" w14:textId="57C7A3CE"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Yn ystod 2020/21 roeddem yn monitro ein cynnydd yn y gwaith beunyddiol o gyflawni ein rhwymedigaethau dan Ddyletswydd Cydraddoldeb y sector cyhoeddus mewn dau gyfarfod o'r grŵp monitro.</w:t>
      </w:r>
    </w:p>
    <w:p w14:paraId="417F238C"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Mae ein cynllun yn parhau i fynd i’r afael â’r ddyletswydd gyffredinol o ran:</w:t>
      </w:r>
    </w:p>
    <w:p w14:paraId="45838854" w14:textId="6886F3EF" w:rsidR="009E18DA" w:rsidRPr="000963FE" w:rsidRDefault="009E18DA" w:rsidP="00AC0710">
      <w:pPr>
        <w:pStyle w:val="BodyText"/>
        <w:numPr>
          <w:ilvl w:val="1"/>
          <w:numId w:val="21"/>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Dileu gwahaniaethu, aflonyddu ac erlid anghyfreithlon ac unrhyw ymddygiad arall a waherddir gan y Ddeddf </w:t>
      </w:r>
    </w:p>
    <w:p w14:paraId="6211C984" w14:textId="1C4917BB" w:rsidR="009E18DA" w:rsidRPr="000963FE" w:rsidRDefault="009E18DA" w:rsidP="00AC0710">
      <w:pPr>
        <w:pStyle w:val="BodyText"/>
        <w:numPr>
          <w:ilvl w:val="1"/>
          <w:numId w:val="21"/>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Hyrwyddo cyfle cyfartal rhwng pobl â nodweddion gwarchodedig a'r bobl hebddynt</w:t>
      </w:r>
    </w:p>
    <w:p w14:paraId="5F6CC656" w14:textId="3B2016BC" w:rsidR="009E18DA" w:rsidRPr="000963FE" w:rsidRDefault="009E18DA" w:rsidP="00AC0710">
      <w:pPr>
        <w:pStyle w:val="BodyText"/>
        <w:numPr>
          <w:ilvl w:val="1"/>
          <w:numId w:val="21"/>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Meithrin cysylltiadau da rhwng pobl â nodweddion gwarchodedig a'r bobl hebddynt</w:t>
      </w:r>
    </w:p>
    <w:p w14:paraId="6B01B4F8"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O ran dyletswyddau penodol i Gymru, rydym ni wedi:</w:t>
      </w:r>
    </w:p>
    <w:p w14:paraId="3B88853B" w14:textId="05546A15" w:rsidR="009E18DA" w:rsidRPr="000963FE" w:rsidRDefault="009E18DA" w:rsidP="00AC0710">
      <w:pPr>
        <w:pStyle w:val="BodyText"/>
        <w:numPr>
          <w:ilvl w:val="1"/>
          <w:numId w:val="22"/>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Parhau i fonitro gwahaniaethau cyflog, yn benodol rhwng y rhywiau, ac adrodd amdanynt</w:t>
      </w:r>
    </w:p>
    <w:p w14:paraId="7F6BFB13" w14:textId="12766BE4" w:rsidR="009E18DA" w:rsidRPr="000963FE" w:rsidRDefault="009E18DA" w:rsidP="00AC0710">
      <w:pPr>
        <w:pStyle w:val="BodyText"/>
        <w:numPr>
          <w:ilvl w:val="1"/>
          <w:numId w:val="22"/>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Casglu a monitro data cyflogaeth, gan gynnwys ceisiadau am ein swyddi ond parhawn i ddatblygu ein gwaith o fonitro hyfforddiant a datblygiad proffesiynol ymhlith ein staff</w:t>
      </w:r>
    </w:p>
    <w:p w14:paraId="6C8C1584" w14:textId="6415CF82" w:rsidR="009E18DA" w:rsidRPr="000963FE" w:rsidRDefault="009E18DA" w:rsidP="00AC0710">
      <w:pPr>
        <w:pStyle w:val="BodyText"/>
        <w:numPr>
          <w:ilvl w:val="1"/>
          <w:numId w:val="22"/>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Parhau i greu asesiadau manwl o'r effaith ar gydraddoldeb ar gyfer pob polisi, rhaglen a phrosiect</w:t>
      </w:r>
    </w:p>
    <w:p w14:paraId="55224E7B" w14:textId="33C6AB95" w:rsidR="009E18DA" w:rsidRPr="000963FE" w:rsidRDefault="009E18DA" w:rsidP="00AC0710">
      <w:pPr>
        <w:pStyle w:val="BodyText"/>
        <w:numPr>
          <w:ilvl w:val="1"/>
          <w:numId w:val="22"/>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lastRenderedPageBreak/>
        <w:t xml:space="preserve">Cynnwys disgwyliadau cydraddoldeb yn ein polisi a'n proses gaffael ond nid ydym eto wedi datblygu proses i fonitro eu cynnydd </w:t>
      </w:r>
    </w:p>
    <w:p w14:paraId="2029A352" w14:textId="695B598A" w:rsidR="009E18DA" w:rsidRPr="000963FE" w:rsidRDefault="009E18DA" w:rsidP="00650FC7">
      <w:pPr>
        <w:pStyle w:val="BodyText"/>
        <w:ind w:left="720"/>
        <w:rPr>
          <w:rStyle w:val="FootnoteReference"/>
          <w:rFonts w:ascii="Arial" w:hAnsi="Arial" w:cs="Arial"/>
          <w:color w:val="000000" w:themeColor="text1"/>
          <w:sz w:val="36"/>
          <w:szCs w:val="36"/>
          <w:vertAlign w:val="baseline"/>
        </w:rPr>
      </w:pPr>
    </w:p>
    <w:p w14:paraId="5670274B" w14:textId="77777777" w:rsidR="00A314DB" w:rsidRPr="000963FE" w:rsidRDefault="00A314DB">
      <w:pPr>
        <w:spacing w:before="0" w:after="160" w:line="259" w:lineRule="auto"/>
        <w:rPr>
          <w:rFonts w:ascii="Arial" w:hAnsi="Arial" w:cs="Arial"/>
          <w:color w:val="000000" w:themeColor="text1"/>
          <w:sz w:val="36"/>
          <w:szCs w:val="36"/>
        </w:rPr>
      </w:pPr>
      <w:r w:rsidRPr="000963FE">
        <w:rPr>
          <w:rFonts w:ascii="Arial" w:hAnsi="Arial" w:cs="Arial"/>
          <w:color w:val="000000" w:themeColor="text1"/>
          <w:sz w:val="36"/>
          <w:szCs w:val="36"/>
        </w:rPr>
        <w:br w:type="page"/>
      </w:r>
    </w:p>
    <w:p w14:paraId="786B4412" w14:textId="7161F7E6" w:rsidR="009E18DA" w:rsidRPr="000963FE" w:rsidRDefault="009E18DA" w:rsidP="00CB4CA8">
      <w:pPr>
        <w:pStyle w:val="Heading2"/>
        <w:rPr>
          <w:color w:val="000000" w:themeColor="text1"/>
        </w:rPr>
      </w:pPr>
      <w:bookmarkStart w:id="27" w:name="_Toc98151064"/>
      <w:r w:rsidRPr="000963FE">
        <w:rPr>
          <w:color w:val="000000" w:themeColor="text1"/>
        </w:rPr>
        <w:lastRenderedPageBreak/>
        <w:t>Tystiolaeth o'r 5 Ffordd o Weithio</w:t>
      </w:r>
      <w:bookmarkEnd w:id="27"/>
    </w:p>
    <w:p w14:paraId="461F6B16" w14:textId="77777777" w:rsidR="009E18DA" w:rsidRPr="000963FE" w:rsidRDefault="009E18DA" w:rsidP="00CA7FBF">
      <w:pPr>
        <w:pStyle w:val="Heading3"/>
      </w:pPr>
      <w:bookmarkStart w:id="28" w:name="_Toc98151065"/>
      <w:r w:rsidRPr="000963FE">
        <w:t>Integreiddio ein gwaith â gwaith cyrff cyhoeddus eraill</w:t>
      </w:r>
      <w:bookmarkEnd w:id="28"/>
    </w:p>
    <w:p w14:paraId="3E5C1145" w14:textId="777F170E" w:rsidR="009E18DA" w:rsidRPr="000963FE" w:rsidRDefault="009E18DA" w:rsidP="00AC0710">
      <w:pPr>
        <w:pStyle w:val="BodyText"/>
        <w:numPr>
          <w:ilvl w:val="1"/>
          <w:numId w:val="27"/>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Buom yn cydweithio â'r rhwydwaith o 11 corff cyhoeddus ar ein cydamcanion cydraddoldeb a ni erbyn hyn sy’n gweinyddu’r grŵp. Mae'n cynnwys Cyfoeth Naturiol Cymru, Chwaraeon Cymru, Bwrdd Iechyd Prifysgol Caerdydd a'r Fro, Ymddiriedolaeth GIG Prifysgol Felindre, Comisiynydd y Gymraeg, Gyrfa Cymru ac eraill</w:t>
      </w:r>
    </w:p>
    <w:p w14:paraId="6D0F5B95" w14:textId="61A4793B" w:rsidR="009E18DA" w:rsidRPr="000963FE" w:rsidRDefault="009E18DA" w:rsidP="00AC0710">
      <w:pPr>
        <w:pStyle w:val="BodyText"/>
        <w:numPr>
          <w:ilvl w:val="1"/>
          <w:numId w:val="27"/>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Bydd y bartneriaeth yn parhau i fonitro ein cynnydd yn ôl yr amcanion a rhannu gwersi a’r arfer orau </w:t>
      </w:r>
    </w:p>
    <w:p w14:paraId="013942F7" w14:textId="77777777" w:rsidR="009E18DA" w:rsidRPr="000963FE" w:rsidRDefault="009E18DA" w:rsidP="00CA7FBF">
      <w:pPr>
        <w:pStyle w:val="Heading3"/>
      </w:pPr>
      <w:bookmarkStart w:id="29" w:name="_Toc98151066"/>
      <w:r w:rsidRPr="000963FE">
        <w:t>Cynyddu cydweithio a gweithio mewn partneriaeth</w:t>
      </w:r>
      <w:bookmarkEnd w:id="29"/>
    </w:p>
    <w:p w14:paraId="0CCABD7F" w14:textId="3E890BD8" w:rsidR="009E18DA" w:rsidRPr="000963FE" w:rsidRDefault="009E18DA" w:rsidP="00AC0710">
      <w:pPr>
        <w:pStyle w:val="BodyText"/>
        <w:numPr>
          <w:ilvl w:val="1"/>
          <w:numId w:val="28"/>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Mae cydweithio’n parhau’n hanfodol i'n gwaith ac rydym wedi meithrin partneriaethau strategol </w:t>
      </w:r>
    </w:p>
    <w:p w14:paraId="58D47AB7" w14:textId="2A9831C4" w:rsidR="009E18DA" w:rsidRPr="000963FE" w:rsidRDefault="009E18DA" w:rsidP="00AC0710">
      <w:pPr>
        <w:pStyle w:val="BodyText"/>
        <w:numPr>
          <w:ilvl w:val="1"/>
          <w:numId w:val="28"/>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Gweithiwn yn agos gyda Chynghorau Celfyddydol eraill ledled Prydain i ddysgu o'u gwaith a rhannu ein gwaith â nhw. Trafodwn y posibilrwydd o ddatblygu cynllun cerdyn hygyrchedd ledled Prydain</w:t>
      </w:r>
    </w:p>
    <w:p w14:paraId="6A74B20E" w14:textId="2BB9ECF1" w:rsidR="009E18DA" w:rsidRPr="000963FE" w:rsidRDefault="009E18DA" w:rsidP="00AC0710">
      <w:pPr>
        <w:pStyle w:val="BodyText"/>
        <w:numPr>
          <w:ilvl w:val="1"/>
          <w:numId w:val="28"/>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Cydweithiwn â chyrff cydraddoldeb i ddatblygu ein gwaith, gan gynnwys Stonewall Cymru, Diverse Cymru, Chwarae Teg, Swyddfa Comisiynwr Pobl Hŷn, Cyngor Hil Cymru, Byrddau Iechyd ac Iechyd Cyhoeddus Cymru </w:t>
      </w:r>
    </w:p>
    <w:p w14:paraId="19DFB714" w14:textId="77777777" w:rsidR="009E18DA" w:rsidRPr="000963FE" w:rsidRDefault="009E18DA" w:rsidP="00CA7FBF">
      <w:pPr>
        <w:pStyle w:val="Heading3"/>
      </w:pPr>
      <w:bookmarkStart w:id="30" w:name="_Toc98151067"/>
      <w:r w:rsidRPr="000963FE">
        <w:lastRenderedPageBreak/>
        <w:t>Gwrando ar ein staff, ein rhanddeiliaid a’n buddiolwyr</w:t>
      </w:r>
      <w:bookmarkEnd w:id="30"/>
    </w:p>
    <w:p w14:paraId="367F34A3" w14:textId="170922C2" w:rsidR="009E18DA" w:rsidRPr="000963FE" w:rsidRDefault="009E18DA" w:rsidP="00AC0710">
      <w:pPr>
        <w:pStyle w:val="BodyText"/>
        <w:numPr>
          <w:ilvl w:val="1"/>
          <w:numId w:val="29"/>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Mae ein Pwyllgor Cydraddoldeb Strategol yn cynnwys staff o bob rhan o'r Cyngor a phobl allanol</w:t>
      </w:r>
    </w:p>
    <w:p w14:paraId="491317CC" w14:textId="54871C81" w:rsidR="009E18DA" w:rsidRPr="000963FE" w:rsidRDefault="009E18DA" w:rsidP="00AC0710">
      <w:pPr>
        <w:pStyle w:val="BodyText"/>
        <w:numPr>
          <w:ilvl w:val="1"/>
          <w:numId w:val="29"/>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Mae ymgynghori â rhanddeiliaid ehangach, yn enwedig sefydliadau ac unigolion nad oes gennym berthynas gyfredol â nhw yn parhau i fod yn nod a her barhaus inni. Bydd ein gwaith Ehangu Ymgysylltiad yn allweddol i lywio cyfeiriad ein cynllun</w:t>
      </w:r>
    </w:p>
    <w:p w14:paraId="7C84CAFE" w14:textId="77777777" w:rsidR="009E18DA" w:rsidRPr="000963FE" w:rsidRDefault="009E18DA" w:rsidP="00CA7FBF">
      <w:pPr>
        <w:pStyle w:val="Heading3"/>
      </w:pPr>
      <w:bookmarkStart w:id="31" w:name="_Toc98151068"/>
      <w:r w:rsidRPr="000963FE">
        <w:t>Atal niwed</w:t>
      </w:r>
      <w:bookmarkEnd w:id="31"/>
    </w:p>
    <w:p w14:paraId="0D6C62F8" w14:textId="3C60815C" w:rsidR="009E18DA" w:rsidRPr="000963FE" w:rsidRDefault="009E18DA" w:rsidP="00AC0710">
      <w:pPr>
        <w:pStyle w:val="BodyText"/>
        <w:numPr>
          <w:ilvl w:val="1"/>
          <w:numId w:val="30"/>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Mae ein hamcanion cydraddoldeb wedi'u cynllunio i fynd i'r afael â'r agenda atal </w:t>
      </w:r>
    </w:p>
    <w:p w14:paraId="121D7EC4" w14:textId="77777777" w:rsidR="009E18DA" w:rsidRPr="000963FE" w:rsidRDefault="009E18DA" w:rsidP="00CA7FBF">
      <w:pPr>
        <w:pStyle w:val="Heading3"/>
      </w:pPr>
      <w:bookmarkStart w:id="32" w:name="_Toc98151069"/>
      <w:r w:rsidRPr="000963FE">
        <w:t>Meddwl yn yr hir dymor</w:t>
      </w:r>
      <w:bookmarkEnd w:id="32"/>
      <w:r w:rsidRPr="000963FE">
        <w:t xml:space="preserve"> </w:t>
      </w:r>
    </w:p>
    <w:p w14:paraId="1094E14D" w14:textId="08A5AA6D" w:rsidR="009E18DA" w:rsidRPr="000963FE" w:rsidRDefault="009E18DA" w:rsidP="00AC0710">
      <w:pPr>
        <w:pStyle w:val="BodyText"/>
        <w:numPr>
          <w:ilvl w:val="1"/>
          <w:numId w:val="31"/>
        </w:numPr>
        <w:rPr>
          <w:rStyle w:val="FootnoteReference"/>
          <w:rFonts w:ascii="Arial" w:hAnsi="Arial" w:cs="Arial"/>
          <w:color w:val="000000" w:themeColor="text1"/>
          <w:sz w:val="36"/>
          <w:szCs w:val="36"/>
          <w:vertAlign w:val="baseline"/>
        </w:rPr>
      </w:pPr>
      <w:r w:rsidRPr="000963FE">
        <w:rPr>
          <w:rStyle w:val="FootnoteReference"/>
          <w:rFonts w:ascii="Arial" w:hAnsi="Arial" w:cs="Arial"/>
          <w:color w:val="000000" w:themeColor="text1"/>
          <w:sz w:val="36"/>
          <w:szCs w:val="36"/>
          <w:vertAlign w:val="baseline"/>
        </w:rPr>
        <w:t xml:space="preserve">Mae hyn yn parhau i fod yn sbardun allweddol i'n gwaith. Mae ystyried effaith hir dymor ein gwaith presennol yn rhan annatod o'n proses gynllunio </w:t>
      </w:r>
    </w:p>
    <w:p w14:paraId="3A93EE03"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p>
    <w:p w14:paraId="581EB4EB" w14:textId="77777777" w:rsidR="009E18DA" w:rsidRPr="000963FE" w:rsidRDefault="009E18DA" w:rsidP="009E18DA">
      <w:pPr>
        <w:pStyle w:val="BodyText"/>
        <w:rPr>
          <w:rStyle w:val="FootnoteReference"/>
          <w:rFonts w:ascii="Arial" w:hAnsi="Arial" w:cs="Arial"/>
          <w:color w:val="000000" w:themeColor="text1"/>
          <w:sz w:val="36"/>
          <w:szCs w:val="36"/>
          <w:vertAlign w:val="baseline"/>
        </w:rPr>
      </w:pPr>
    </w:p>
    <w:p w14:paraId="6EA5A481" w14:textId="0D22F51C" w:rsidR="005D139B" w:rsidRPr="000963FE" w:rsidRDefault="005D139B" w:rsidP="002E5A96">
      <w:pPr>
        <w:pStyle w:val="BodyText"/>
        <w:rPr>
          <w:rStyle w:val="FootnoteReference"/>
          <w:rFonts w:ascii="Arial" w:hAnsi="Arial" w:cs="Arial"/>
          <w:color w:val="000000" w:themeColor="text1"/>
          <w:sz w:val="36"/>
          <w:szCs w:val="36"/>
          <w:vertAlign w:val="baseline"/>
        </w:rPr>
      </w:pPr>
    </w:p>
    <w:sectPr w:rsidR="005D139B" w:rsidRPr="000963FE" w:rsidSect="00E26294">
      <w:footerReference w:type="default" r:id="rId22"/>
      <w:pgSz w:w="16840" w:h="11910" w:orient="landscape"/>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F3AA" w14:textId="77777777" w:rsidR="007E6580" w:rsidRDefault="007E6580" w:rsidP="00FA7AAD">
      <w:pPr>
        <w:spacing w:before="0" w:line="240" w:lineRule="auto"/>
      </w:pPr>
      <w:r>
        <w:separator/>
      </w:r>
    </w:p>
  </w:endnote>
  <w:endnote w:type="continuationSeparator" w:id="0">
    <w:p w14:paraId="1D13DACF" w14:textId="77777777" w:rsidR="007E6580" w:rsidRDefault="007E6580" w:rsidP="00FA7AAD">
      <w:pPr>
        <w:spacing w:before="0" w:line="240" w:lineRule="auto"/>
      </w:pPr>
      <w:r>
        <w:continuationSeparator/>
      </w:r>
    </w:p>
  </w:endnote>
  <w:endnote w:type="continuationNotice" w:id="1">
    <w:p w14:paraId="1E44ADF5" w14:textId="77777777" w:rsidR="007E6580" w:rsidRDefault="007E658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032476"/>
      <w:docPartObj>
        <w:docPartGallery w:val="Page Numbers (Bottom of Page)"/>
        <w:docPartUnique/>
      </w:docPartObj>
    </w:sdtPr>
    <w:sdtEndPr>
      <w:rPr>
        <w:noProof/>
        <w:sz w:val="24"/>
        <w:szCs w:val="24"/>
      </w:rPr>
    </w:sdtEndPr>
    <w:sdtContent>
      <w:p w14:paraId="05BD81E5" w14:textId="77777777" w:rsidR="00E26294" w:rsidRPr="00E26294" w:rsidRDefault="00E26294">
        <w:pPr>
          <w:pStyle w:val="Footer"/>
          <w:jc w:val="center"/>
          <w:rPr>
            <w:sz w:val="24"/>
            <w:szCs w:val="24"/>
          </w:rPr>
        </w:pPr>
        <w:r w:rsidRPr="00E26294">
          <w:rPr>
            <w:sz w:val="24"/>
            <w:szCs w:val="24"/>
          </w:rPr>
          <w:fldChar w:fldCharType="begin"/>
        </w:r>
        <w:r w:rsidRPr="00E26294">
          <w:rPr>
            <w:sz w:val="24"/>
            <w:szCs w:val="24"/>
          </w:rPr>
          <w:instrText xml:space="preserve"> PAGE   \* MERGEFORMAT </w:instrText>
        </w:r>
        <w:r w:rsidRPr="00E26294">
          <w:rPr>
            <w:sz w:val="24"/>
            <w:szCs w:val="24"/>
          </w:rPr>
          <w:fldChar w:fldCharType="separate"/>
        </w:r>
        <w:r w:rsidRPr="00E26294">
          <w:rPr>
            <w:noProof/>
            <w:sz w:val="24"/>
            <w:szCs w:val="24"/>
          </w:rPr>
          <w:t>2</w:t>
        </w:r>
        <w:r w:rsidRPr="00E26294">
          <w:rPr>
            <w:noProof/>
            <w:sz w:val="24"/>
            <w:szCs w:val="24"/>
          </w:rPr>
          <w:fldChar w:fldCharType="end"/>
        </w:r>
      </w:p>
    </w:sdtContent>
  </w:sdt>
  <w:p w14:paraId="522CE749" w14:textId="77777777" w:rsidR="00E26294" w:rsidRDefault="00E26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D6D2" w14:textId="77777777" w:rsidR="007E6580" w:rsidRDefault="007E6580" w:rsidP="00FA7AAD">
      <w:pPr>
        <w:spacing w:before="0" w:line="240" w:lineRule="auto"/>
      </w:pPr>
      <w:r>
        <w:separator/>
      </w:r>
    </w:p>
  </w:footnote>
  <w:footnote w:type="continuationSeparator" w:id="0">
    <w:p w14:paraId="45F7A760" w14:textId="77777777" w:rsidR="007E6580" w:rsidRDefault="007E6580" w:rsidP="00FA7AAD">
      <w:pPr>
        <w:spacing w:before="0" w:line="240" w:lineRule="auto"/>
      </w:pPr>
      <w:r>
        <w:continuationSeparator/>
      </w:r>
    </w:p>
  </w:footnote>
  <w:footnote w:type="continuationNotice" w:id="1">
    <w:p w14:paraId="5C731782" w14:textId="77777777" w:rsidR="007E6580" w:rsidRDefault="007E6580">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F83"/>
    <w:multiLevelType w:val="hybridMultilevel"/>
    <w:tmpl w:val="2C96CE9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C62E8A"/>
    <w:multiLevelType w:val="hybridMultilevel"/>
    <w:tmpl w:val="528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A6FA8"/>
    <w:multiLevelType w:val="hybridMultilevel"/>
    <w:tmpl w:val="A330099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C143C1"/>
    <w:multiLevelType w:val="hybridMultilevel"/>
    <w:tmpl w:val="2602819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2E4E89"/>
    <w:multiLevelType w:val="hybridMultilevel"/>
    <w:tmpl w:val="35DE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426DF"/>
    <w:multiLevelType w:val="hybridMultilevel"/>
    <w:tmpl w:val="EBD87BB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B71A7B"/>
    <w:multiLevelType w:val="hybridMultilevel"/>
    <w:tmpl w:val="25AA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F0084"/>
    <w:multiLevelType w:val="hybridMultilevel"/>
    <w:tmpl w:val="EE68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2612E3"/>
    <w:multiLevelType w:val="hybridMultilevel"/>
    <w:tmpl w:val="A00A0F5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B06878"/>
    <w:multiLevelType w:val="hybridMultilevel"/>
    <w:tmpl w:val="1180CD3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EE163DD"/>
    <w:multiLevelType w:val="hybridMultilevel"/>
    <w:tmpl w:val="B75C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2688D"/>
    <w:multiLevelType w:val="hybridMultilevel"/>
    <w:tmpl w:val="4FC6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13B3A"/>
    <w:multiLevelType w:val="hybridMultilevel"/>
    <w:tmpl w:val="9F80663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B6774C"/>
    <w:multiLevelType w:val="hybridMultilevel"/>
    <w:tmpl w:val="C6B2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024FD"/>
    <w:multiLevelType w:val="hybridMultilevel"/>
    <w:tmpl w:val="50564B6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BA238F"/>
    <w:multiLevelType w:val="hybridMultilevel"/>
    <w:tmpl w:val="78D02D18"/>
    <w:lvl w:ilvl="0" w:tplc="48FECF5E">
      <w:start w:val="1"/>
      <w:numFmt w:val="decimal"/>
      <w:pStyle w:val="ListBullet3"/>
      <w:lvlText w:val="%1."/>
      <w:lvlJc w:val="left"/>
      <w:pPr>
        <w:ind w:left="720" w:hanging="360"/>
      </w:pPr>
      <w:rPr>
        <w:b/>
        <w:bCs/>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871436"/>
    <w:multiLevelType w:val="hybridMultilevel"/>
    <w:tmpl w:val="24A2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90E0D"/>
    <w:multiLevelType w:val="hybridMultilevel"/>
    <w:tmpl w:val="82F0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C6D17"/>
    <w:multiLevelType w:val="hybridMultilevel"/>
    <w:tmpl w:val="A4E8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C7841"/>
    <w:multiLevelType w:val="hybridMultilevel"/>
    <w:tmpl w:val="568A529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E6502E2"/>
    <w:multiLevelType w:val="hybridMultilevel"/>
    <w:tmpl w:val="635882A8"/>
    <w:lvl w:ilvl="0" w:tplc="08090001">
      <w:start w:val="1"/>
      <w:numFmt w:val="bullet"/>
      <w:lvlText w:val=""/>
      <w:lvlJc w:val="left"/>
      <w:pPr>
        <w:ind w:left="720" w:hanging="360"/>
      </w:pPr>
      <w:rPr>
        <w:rFonts w:ascii="Symbol" w:hAnsi="Symbol" w:hint="default"/>
      </w:rPr>
    </w:lvl>
    <w:lvl w:ilvl="1" w:tplc="E588395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5730F"/>
    <w:multiLevelType w:val="hybridMultilevel"/>
    <w:tmpl w:val="A45C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E4962"/>
    <w:multiLevelType w:val="hybridMultilevel"/>
    <w:tmpl w:val="C588A4F2"/>
    <w:lvl w:ilvl="0" w:tplc="76483D4C">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10383"/>
    <w:multiLevelType w:val="hybridMultilevel"/>
    <w:tmpl w:val="C966FAB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2C3765E"/>
    <w:multiLevelType w:val="hybridMultilevel"/>
    <w:tmpl w:val="95F20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4B22219"/>
    <w:multiLevelType w:val="hybridMultilevel"/>
    <w:tmpl w:val="8794B03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73B5943"/>
    <w:multiLevelType w:val="hybridMultilevel"/>
    <w:tmpl w:val="3ACAAEC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190B3F"/>
    <w:multiLevelType w:val="hybridMultilevel"/>
    <w:tmpl w:val="55947B8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AB67606"/>
    <w:multiLevelType w:val="hybridMultilevel"/>
    <w:tmpl w:val="258612D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24"/>
  </w:num>
  <w:num w:numId="5">
    <w:abstractNumId w:val="23"/>
  </w:num>
  <w:num w:numId="6">
    <w:abstractNumId w:val="14"/>
  </w:num>
  <w:num w:numId="7">
    <w:abstractNumId w:val="8"/>
  </w:num>
  <w:num w:numId="8">
    <w:abstractNumId w:val="22"/>
  </w:num>
  <w:num w:numId="9">
    <w:abstractNumId w:val="13"/>
  </w:num>
  <w:num w:numId="10">
    <w:abstractNumId w:val="18"/>
  </w:num>
  <w:num w:numId="11">
    <w:abstractNumId w:val="9"/>
  </w:num>
  <w:num w:numId="12">
    <w:abstractNumId w:val="1"/>
  </w:num>
  <w:num w:numId="13">
    <w:abstractNumId w:val="26"/>
  </w:num>
  <w:num w:numId="14">
    <w:abstractNumId w:val="19"/>
  </w:num>
  <w:num w:numId="15">
    <w:abstractNumId w:val="28"/>
  </w:num>
  <w:num w:numId="16">
    <w:abstractNumId w:val="6"/>
  </w:num>
  <w:num w:numId="17">
    <w:abstractNumId w:val="16"/>
  </w:num>
  <w:num w:numId="18">
    <w:abstractNumId w:val="27"/>
  </w:num>
  <w:num w:numId="19">
    <w:abstractNumId w:val="25"/>
  </w:num>
  <w:num w:numId="20">
    <w:abstractNumId w:val="10"/>
  </w:num>
  <w:num w:numId="21">
    <w:abstractNumId w:val="11"/>
  </w:num>
  <w:num w:numId="22">
    <w:abstractNumId w:val="21"/>
  </w:num>
  <w:num w:numId="23">
    <w:abstractNumId w:val="15"/>
  </w:num>
  <w:num w:numId="24">
    <w:abstractNumId w:val="12"/>
  </w:num>
  <w:num w:numId="25">
    <w:abstractNumId w:val="4"/>
  </w:num>
  <w:num w:numId="26">
    <w:abstractNumId w:val="20"/>
  </w:num>
  <w:num w:numId="27">
    <w:abstractNumId w:val="0"/>
  </w:num>
  <w:num w:numId="28">
    <w:abstractNumId w:val="29"/>
  </w:num>
  <w:num w:numId="29">
    <w:abstractNumId w:val="3"/>
  </w:num>
  <w:num w:numId="30">
    <w:abstractNumId w:val="2"/>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C0"/>
    <w:rsid w:val="000013BF"/>
    <w:rsid w:val="0000187A"/>
    <w:rsid w:val="00012F38"/>
    <w:rsid w:val="00021290"/>
    <w:rsid w:val="00024B85"/>
    <w:rsid w:val="00033533"/>
    <w:rsid w:val="00037DA4"/>
    <w:rsid w:val="0004353B"/>
    <w:rsid w:val="00044127"/>
    <w:rsid w:val="00067540"/>
    <w:rsid w:val="000727B4"/>
    <w:rsid w:val="00077A75"/>
    <w:rsid w:val="0009098D"/>
    <w:rsid w:val="00091AA3"/>
    <w:rsid w:val="0009320A"/>
    <w:rsid w:val="00093AD4"/>
    <w:rsid w:val="00094F0C"/>
    <w:rsid w:val="000963FE"/>
    <w:rsid w:val="00096781"/>
    <w:rsid w:val="000976DC"/>
    <w:rsid w:val="000A506E"/>
    <w:rsid w:val="000A6D00"/>
    <w:rsid w:val="000B4904"/>
    <w:rsid w:val="000B4B05"/>
    <w:rsid w:val="000B5973"/>
    <w:rsid w:val="000C220C"/>
    <w:rsid w:val="000C48E7"/>
    <w:rsid w:val="000C52E5"/>
    <w:rsid w:val="000C647F"/>
    <w:rsid w:val="000C65D7"/>
    <w:rsid w:val="000C760A"/>
    <w:rsid w:val="000C7E69"/>
    <w:rsid w:val="000D6895"/>
    <w:rsid w:val="000D7318"/>
    <w:rsid w:val="000E2FF8"/>
    <w:rsid w:val="000E3B5D"/>
    <w:rsid w:val="000F2ED7"/>
    <w:rsid w:val="000F66CF"/>
    <w:rsid w:val="00113B00"/>
    <w:rsid w:val="001223AF"/>
    <w:rsid w:val="001243EF"/>
    <w:rsid w:val="0012721A"/>
    <w:rsid w:val="001301C9"/>
    <w:rsid w:val="00145865"/>
    <w:rsid w:val="0014782F"/>
    <w:rsid w:val="00154F86"/>
    <w:rsid w:val="001563BE"/>
    <w:rsid w:val="001573A0"/>
    <w:rsid w:val="00157BC5"/>
    <w:rsid w:val="001668CA"/>
    <w:rsid w:val="00167FC1"/>
    <w:rsid w:val="00180E02"/>
    <w:rsid w:val="001A295D"/>
    <w:rsid w:val="001B0FAF"/>
    <w:rsid w:val="001B6110"/>
    <w:rsid w:val="001C1A4E"/>
    <w:rsid w:val="001D5249"/>
    <w:rsid w:val="001D7216"/>
    <w:rsid w:val="001D7639"/>
    <w:rsid w:val="001D7DB7"/>
    <w:rsid w:val="001E3425"/>
    <w:rsid w:val="001E7E8B"/>
    <w:rsid w:val="001F3C92"/>
    <w:rsid w:val="001F704A"/>
    <w:rsid w:val="00201B21"/>
    <w:rsid w:val="00203F96"/>
    <w:rsid w:val="00206EAE"/>
    <w:rsid w:val="00207D14"/>
    <w:rsid w:val="00214980"/>
    <w:rsid w:val="002170F2"/>
    <w:rsid w:val="0022022C"/>
    <w:rsid w:val="00221411"/>
    <w:rsid w:val="00222950"/>
    <w:rsid w:val="002235A1"/>
    <w:rsid w:val="002253AD"/>
    <w:rsid w:val="002271E6"/>
    <w:rsid w:val="00236B9D"/>
    <w:rsid w:val="0024331C"/>
    <w:rsid w:val="00247A5C"/>
    <w:rsid w:val="00250144"/>
    <w:rsid w:val="00250908"/>
    <w:rsid w:val="00252915"/>
    <w:rsid w:val="00254A18"/>
    <w:rsid w:val="0026203B"/>
    <w:rsid w:val="002638FE"/>
    <w:rsid w:val="002652C9"/>
    <w:rsid w:val="00270ECE"/>
    <w:rsid w:val="0027190D"/>
    <w:rsid w:val="00273770"/>
    <w:rsid w:val="002835D5"/>
    <w:rsid w:val="00284A09"/>
    <w:rsid w:val="002850ED"/>
    <w:rsid w:val="00293003"/>
    <w:rsid w:val="00293382"/>
    <w:rsid w:val="002A02A3"/>
    <w:rsid w:val="002A0C38"/>
    <w:rsid w:val="002B2419"/>
    <w:rsid w:val="002B34EF"/>
    <w:rsid w:val="002C2EBD"/>
    <w:rsid w:val="002C5245"/>
    <w:rsid w:val="002D3FE7"/>
    <w:rsid w:val="002D5A67"/>
    <w:rsid w:val="002D7DD4"/>
    <w:rsid w:val="002E221B"/>
    <w:rsid w:val="002E2C62"/>
    <w:rsid w:val="002E481E"/>
    <w:rsid w:val="002E4F71"/>
    <w:rsid w:val="002E5A96"/>
    <w:rsid w:val="002F057C"/>
    <w:rsid w:val="00301B67"/>
    <w:rsid w:val="00312E16"/>
    <w:rsid w:val="0031417F"/>
    <w:rsid w:val="00314CE7"/>
    <w:rsid w:val="00322F4A"/>
    <w:rsid w:val="0033189A"/>
    <w:rsid w:val="00337D9D"/>
    <w:rsid w:val="00341575"/>
    <w:rsid w:val="003439AE"/>
    <w:rsid w:val="00345781"/>
    <w:rsid w:val="0035373E"/>
    <w:rsid w:val="00362821"/>
    <w:rsid w:val="00365D19"/>
    <w:rsid w:val="003667D6"/>
    <w:rsid w:val="00366F48"/>
    <w:rsid w:val="00370671"/>
    <w:rsid w:val="003706C1"/>
    <w:rsid w:val="003750BC"/>
    <w:rsid w:val="003752CF"/>
    <w:rsid w:val="0037571F"/>
    <w:rsid w:val="003804D9"/>
    <w:rsid w:val="0038506C"/>
    <w:rsid w:val="00385940"/>
    <w:rsid w:val="00392A42"/>
    <w:rsid w:val="003B1BFC"/>
    <w:rsid w:val="003B3886"/>
    <w:rsid w:val="003C11BF"/>
    <w:rsid w:val="003C6EF5"/>
    <w:rsid w:val="003C757A"/>
    <w:rsid w:val="003D0BC0"/>
    <w:rsid w:val="003D0EA7"/>
    <w:rsid w:val="003D3E93"/>
    <w:rsid w:val="003D46C9"/>
    <w:rsid w:val="003D63D7"/>
    <w:rsid w:val="003E01F4"/>
    <w:rsid w:val="003E11A2"/>
    <w:rsid w:val="003E1EB3"/>
    <w:rsid w:val="003E3388"/>
    <w:rsid w:val="003E5E79"/>
    <w:rsid w:val="003F627B"/>
    <w:rsid w:val="003F6810"/>
    <w:rsid w:val="003F7B15"/>
    <w:rsid w:val="0040357E"/>
    <w:rsid w:val="00404963"/>
    <w:rsid w:val="00410756"/>
    <w:rsid w:val="00414CC6"/>
    <w:rsid w:val="004224E0"/>
    <w:rsid w:val="00423AF8"/>
    <w:rsid w:val="00432C2D"/>
    <w:rsid w:val="00435FE0"/>
    <w:rsid w:val="00444894"/>
    <w:rsid w:val="00460F64"/>
    <w:rsid w:val="004709AC"/>
    <w:rsid w:val="00470F9A"/>
    <w:rsid w:val="00474FA3"/>
    <w:rsid w:val="0049303E"/>
    <w:rsid w:val="00494E9E"/>
    <w:rsid w:val="00496489"/>
    <w:rsid w:val="00496E51"/>
    <w:rsid w:val="004A041E"/>
    <w:rsid w:val="004A1A06"/>
    <w:rsid w:val="004A37A1"/>
    <w:rsid w:val="004A584F"/>
    <w:rsid w:val="004A62CA"/>
    <w:rsid w:val="004A6EB9"/>
    <w:rsid w:val="004B3526"/>
    <w:rsid w:val="004B55CF"/>
    <w:rsid w:val="004B5C36"/>
    <w:rsid w:val="004B6AAA"/>
    <w:rsid w:val="004B78C1"/>
    <w:rsid w:val="004C4E42"/>
    <w:rsid w:val="004C52F9"/>
    <w:rsid w:val="004D4639"/>
    <w:rsid w:val="004E5963"/>
    <w:rsid w:val="004F2283"/>
    <w:rsid w:val="004F6FC1"/>
    <w:rsid w:val="004F7A15"/>
    <w:rsid w:val="0050592E"/>
    <w:rsid w:val="00517C9C"/>
    <w:rsid w:val="00520C14"/>
    <w:rsid w:val="0052218A"/>
    <w:rsid w:val="0053054E"/>
    <w:rsid w:val="0053127E"/>
    <w:rsid w:val="00531B3D"/>
    <w:rsid w:val="00532018"/>
    <w:rsid w:val="00532289"/>
    <w:rsid w:val="00533EA3"/>
    <w:rsid w:val="0054151D"/>
    <w:rsid w:val="00542AB7"/>
    <w:rsid w:val="0054783B"/>
    <w:rsid w:val="005520AC"/>
    <w:rsid w:val="00553FC8"/>
    <w:rsid w:val="00560193"/>
    <w:rsid w:val="00561900"/>
    <w:rsid w:val="00563AC3"/>
    <w:rsid w:val="00563D79"/>
    <w:rsid w:val="00566FAC"/>
    <w:rsid w:val="005746C1"/>
    <w:rsid w:val="005757C5"/>
    <w:rsid w:val="005758E8"/>
    <w:rsid w:val="00586CD5"/>
    <w:rsid w:val="005947D1"/>
    <w:rsid w:val="005A2B45"/>
    <w:rsid w:val="005B02DA"/>
    <w:rsid w:val="005B09B5"/>
    <w:rsid w:val="005B539E"/>
    <w:rsid w:val="005B7721"/>
    <w:rsid w:val="005B7A58"/>
    <w:rsid w:val="005C00E5"/>
    <w:rsid w:val="005C510B"/>
    <w:rsid w:val="005C7CF8"/>
    <w:rsid w:val="005D1046"/>
    <w:rsid w:val="005D139B"/>
    <w:rsid w:val="005D2B80"/>
    <w:rsid w:val="005D74C0"/>
    <w:rsid w:val="005F18F7"/>
    <w:rsid w:val="005F38AE"/>
    <w:rsid w:val="0060157F"/>
    <w:rsid w:val="00607EA6"/>
    <w:rsid w:val="0062390D"/>
    <w:rsid w:val="00636FBA"/>
    <w:rsid w:val="00637639"/>
    <w:rsid w:val="00637AF5"/>
    <w:rsid w:val="00642532"/>
    <w:rsid w:val="006435C3"/>
    <w:rsid w:val="006503CB"/>
    <w:rsid w:val="00650FC7"/>
    <w:rsid w:val="006513F1"/>
    <w:rsid w:val="00655C01"/>
    <w:rsid w:val="00656A6D"/>
    <w:rsid w:val="00662613"/>
    <w:rsid w:val="006863AA"/>
    <w:rsid w:val="00693D6C"/>
    <w:rsid w:val="00696452"/>
    <w:rsid w:val="006A16B1"/>
    <w:rsid w:val="006A271C"/>
    <w:rsid w:val="006A3308"/>
    <w:rsid w:val="006A4AD0"/>
    <w:rsid w:val="006A7A1B"/>
    <w:rsid w:val="006B14A7"/>
    <w:rsid w:val="006B272E"/>
    <w:rsid w:val="006B572F"/>
    <w:rsid w:val="006B63F7"/>
    <w:rsid w:val="006B6F4A"/>
    <w:rsid w:val="006C4FFC"/>
    <w:rsid w:val="006D424D"/>
    <w:rsid w:val="006E353A"/>
    <w:rsid w:val="006F359E"/>
    <w:rsid w:val="006F6FC0"/>
    <w:rsid w:val="00706887"/>
    <w:rsid w:val="00713B26"/>
    <w:rsid w:val="007209A9"/>
    <w:rsid w:val="007210F4"/>
    <w:rsid w:val="00727AB5"/>
    <w:rsid w:val="00727B49"/>
    <w:rsid w:val="00727ED6"/>
    <w:rsid w:val="00734BB5"/>
    <w:rsid w:val="00737387"/>
    <w:rsid w:val="00741BB7"/>
    <w:rsid w:val="00752615"/>
    <w:rsid w:val="00757CBA"/>
    <w:rsid w:val="007636DB"/>
    <w:rsid w:val="0077778E"/>
    <w:rsid w:val="00781098"/>
    <w:rsid w:val="00781BE2"/>
    <w:rsid w:val="007A0554"/>
    <w:rsid w:val="007A5911"/>
    <w:rsid w:val="007A7BE3"/>
    <w:rsid w:val="007B7084"/>
    <w:rsid w:val="007C34A1"/>
    <w:rsid w:val="007C785E"/>
    <w:rsid w:val="007D0E96"/>
    <w:rsid w:val="007D48E5"/>
    <w:rsid w:val="007E1BBE"/>
    <w:rsid w:val="007E1D95"/>
    <w:rsid w:val="007E6580"/>
    <w:rsid w:val="00801A7B"/>
    <w:rsid w:val="00804CFC"/>
    <w:rsid w:val="0080508D"/>
    <w:rsid w:val="00805C65"/>
    <w:rsid w:val="008107D8"/>
    <w:rsid w:val="00810D0D"/>
    <w:rsid w:val="00815E74"/>
    <w:rsid w:val="00816DC1"/>
    <w:rsid w:val="00821631"/>
    <w:rsid w:val="008230E4"/>
    <w:rsid w:val="00827AD3"/>
    <w:rsid w:val="008320D8"/>
    <w:rsid w:val="00833268"/>
    <w:rsid w:val="00833CCF"/>
    <w:rsid w:val="00834163"/>
    <w:rsid w:val="008356A0"/>
    <w:rsid w:val="00850D6A"/>
    <w:rsid w:val="00853A20"/>
    <w:rsid w:val="008544FE"/>
    <w:rsid w:val="00854A0F"/>
    <w:rsid w:val="00855B09"/>
    <w:rsid w:val="00861617"/>
    <w:rsid w:val="00861809"/>
    <w:rsid w:val="00861856"/>
    <w:rsid w:val="00861A55"/>
    <w:rsid w:val="00866EFF"/>
    <w:rsid w:val="008678A7"/>
    <w:rsid w:val="00867AA9"/>
    <w:rsid w:val="008714EB"/>
    <w:rsid w:val="00871B06"/>
    <w:rsid w:val="008733F5"/>
    <w:rsid w:val="00882938"/>
    <w:rsid w:val="008940B6"/>
    <w:rsid w:val="00895E74"/>
    <w:rsid w:val="008A6690"/>
    <w:rsid w:val="008B0550"/>
    <w:rsid w:val="008B1E4A"/>
    <w:rsid w:val="008B42D0"/>
    <w:rsid w:val="008B5020"/>
    <w:rsid w:val="008C2368"/>
    <w:rsid w:val="008D5442"/>
    <w:rsid w:val="008E0ACB"/>
    <w:rsid w:val="008E12F5"/>
    <w:rsid w:val="008E50CA"/>
    <w:rsid w:val="008E75EC"/>
    <w:rsid w:val="0090066D"/>
    <w:rsid w:val="00907EA9"/>
    <w:rsid w:val="00910790"/>
    <w:rsid w:val="00911CFE"/>
    <w:rsid w:val="009129CE"/>
    <w:rsid w:val="00923CA1"/>
    <w:rsid w:val="00924B39"/>
    <w:rsid w:val="00924F0D"/>
    <w:rsid w:val="0093222C"/>
    <w:rsid w:val="009338BC"/>
    <w:rsid w:val="00945B0C"/>
    <w:rsid w:val="00960E1E"/>
    <w:rsid w:val="00977602"/>
    <w:rsid w:val="0098033A"/>
    <w:rsid w:val="009817C3"/>
    <w:rsid w:val="00984076"/>
    <w:rsid w:val="00984419"/>
    <w:rsid w:val="00987E67"/>
    <w:rsid w:val="00993FBE"/>
    <w:rsid w:val="00995861"/>
    <w:rsid w:val="009A1944"/>
    <w:rsid w:val="009A3EFC"/>
    <w:rsid w:val="009A44B3"/>
    <w:rsid w:val="009A58CB"/>
    <w:rsid w:val="009A5D75"/>
    <w:rsid w:val="009B2360"/>
    <w:rsid w:val="009B3E09"/>
    <w:rsid w:val="009B7910"/>
    <w:rsid w:val="009D457C"/>
    <w:rsid w:val="009E18DA"/>
    <w:rsid w:val="009E7742"/>
    <w:rsid w:val="009E7F0B"/>
    <w:rsid w:val="009F3A19"/>
    <w:rsid w:val="00A04705"/>
    <w:rsid w:val="00A103DE"/>
    <w:rsid w:val="00A1064E"/>
    <w:rsid w:val="00A2006E"/>
    <w:rsid w:val="00A2011F"/>
    <w:rsid w:val="00A22E8F"/>
    <w:rsid w:val="00A25B1F"/>
    <w:rsid w:val="00A314DB"/>
    <w:rsid w:val="00A327D6"/>
    <w:rsid w:val="00A341D5"/>
    <w:rsid w:val="00A372CA"/>
    <w:rsid w:val="00A404DB"/>
    <w:rsid w:val="00A40E92"/>
    <w:rsid w:val="00A42689"/>
    <w:rsid w:val="00A4790A"/>
    <w:rsid w:val="00A55AD2"/>
    <w:rsid w:val="00A55D0E"/>
    <w:rsid w:val="00A6759D"/>
    <w:rsid w:val="00A8612C"/>
    <w:rsid w:val="00A906BD"/>
    <w:rsid w:val="00A95916"/>
    <w:rsid w:val="00AA7FE2"/>
    <w:rsid w:val="00AB4FE1"/>
    <w:rsid w:val="00AB6624"/>
    <w:rsid w:val="00AC0710"/>
    <w:rsid w:val="00AC3885"/>
    <w:rsid w:val="00AC4044"/>
    <w:rsid w:val="00AC5BB5"/>
    <w:rsid w:val="00AC777C"/>
    <w:rsid w:val="00AD1CBA"/>
    <w:rsid w:val="00AD1DD0"/>
    <w:rsid w:val="00AD2D63"/>
    <w:rsid w:val="00AD3307"/>
    <w:rsid w:val="00AE003E"/>
    <w:rsid w:val="00AE292B"/>
    <w:rsid w:val="00B00EA5"/>
    <w:rsid w:val="00B02C87"/>
    <w:rsid w:val="00B07379"/>
    <w:rsid w:val="00B10AB8"/>
    <w:rsid w:val="00B128E7"/>
    <w:rsid w:val="00B2365D"/>
    <w:rsid w:val="00B23F57"/>
    <w:rsid w:val="00B329BF"/>
    <w:rsid w:val="00B358A5"/>
    <w:rsid w:val="00B42829"/>
    <w:rsid w:val="00B42AAE"/>
    <w:rsid w:val="00B43B3B"/>
    <w:rsid w:val="00B47BB5"/>
    <w:rsid w:val="00B56473"/>
    <w:rsid w:val="00B56936"/>
    <w:rsid w:val="00B61AE0"/>
    <w:rsid w:val="00B75187"/>
    <w:rsid w:val="00B773BF"/>
    <w:rsid w:val="00B81720"/>
    <w:rsid w:val="00B8263B"/>
    <w:rsid w:val="00B83CEA"/>
    <w:rsid w:val="00B85B7D"/>
    <w:rsid w:val="00B91F24"/>
    <w:rsid w:val="00BA076A"/>
    <w:rsid w:val="00BA6CC4"/>
    <w:rsid w:val="00BB07EA"/>
    <w:rsid w:val="00BB4273"/>
    <w:rsid w:val="00BB4EFF"/>
    <w:rsid w:val="00BB6FAC"/>
    <w:rsid w:val="00BC054E"/>
    <w:rsid w:val="00BC1113"/>
    <w:rsid w:val="00BC6EA1"/>
    <w:rsid w:val="00BE0445"/>
    <w:rsid w:val="00BF28CE"/>
    <w:rsid w:val="00BF78DB"/>
    <w:rsid w:val="00C069BE"/>
    <w:rsid w:val="00C07A4F"/>
    <w:rsid w:val="00C126FD"/>
    <w:rsid w:val="00C154B4"/>
    <w:rsid w:val="00C2161A"/>
    <w:rsid w:val="00C24C78"/>
    <w:rsid w:val="00C259ED"/>
    <w:rsid w:val="00C26874"/>
    <w:rsid w:val="00C408BC"/>
    <w:rsid w:val="00C47528"/>
    <w:rsid w:val="00C524EC"/>
    <w:rsid w:val="00C558FC"/>
    <w:rsid w:val="00C62C64"/>
    <w:rsid w:val="00C63E97"/>
    <w:rsid w:val="00C66300"/>
    <w:rsid w:val="00C664A5"/>
    <w:rsid w:val="00C771CE"/>
    <w:rsid w:val="00C86BF7"/>
    <w:rsid w:val="00C8774F"/>
    <w:rsid w:val="00C906C8"/>
    <w:rsid w:val="00C90FD2"/>
    <w:rsid w:val="00C9554F"/>
    <w:rsid w:val="00CA562B"/>
    <w:rsid w:val="00CA646A"/>
    <w:rsid w:val="00CA7FBF"/>
    <w:rsid w:val="00CB4CA8"/>
    <w:rsid w:val="00CC1C7E"/>
    <w:rsid w:val="00CC204F"/>
    <w:rsid w:val="00CC2E6A"/>
    <w:rsid w:val="00CC33C7"/>
    <w:rsid w:val="00CC622B"/>
    <w:rsid w:val="00CC7EE9"/>
    <w:rsid w:val="00CD3B9F"/>
    <w:rsid w:val="00CD703E"/>
    <w:rsid w:val="00CD71F6"/>
    <w:rsid w:val="00CE106E"/>
    <w:rsid w:val="00CE1230"/>
    <w:rsid w:val="00CE318A"/>
    <w:rsid w:val="00CE3EF1"/>
    <w:rsid w:val="00CF1797"/>
    <w:rsid w:val="00CF19D1"/>
    <w:rsid w:val="00CF33D3"/>
    <w:rsid w:val="00CF4458"/>
    <w:rsid w:val="00CF6E18"/>
    <w:rsid w:val="00D02484"/>
    <w:rsid w:val="00D03CA4"/>
    <w:rsid w:val="00D07E29"/>
    <w:rsid w:val="00D21C89"/>
    <w:rsid w:val="00D33088"/>
    <w:rsid w:val="00D373AD"/>
    <w:rsid w:val="00D4068A"/>
    <w:rsid w:val="00D451F1"/>
    <w:rsid w:val="00D46317"/>
    <w:rsid w:val="00D613B8"/>
    <w:rsid w:val="00D66BF5"/>
    <w:rsid w:val="00D762EF"/>
    <w:rsid w:val="00D777AC"/>
    <w:rsid w:val="00D83654"/>
    <w:rsid w:val="00D85464"/>
    <w:rsid w:val="00D86F84"/>
    <w:rsid w:val="00D90322"/>
    <w:rsid w:val="00D96E30"/>
    <w:rsid w:val="00D97849"/>
    <w:rsid w:val="00DA1110"/>
    <w:rsid w:val="00DA2AFB"/>
    <w:rsid w:val="00DA4272"/>
    <w:rsid w:val="00DB72C5"/>
    <w:rsid w:val="00DC4A86"/>
    <w:rsid w:val="00DC7D2C"/>
    <w:rsid w:val="00DD0CAB"/>
    <w:rsid w:val="00DD4706"/>
    <w:rsid w:val="00DE2ED6"/>
    <w:rsid w:val="00DE354E"/>
    <w:rsid w:val="00E017AB"/>
    <w:rsid w:val="00E0213C"/>
    <w:rsid w:val="00E1262B"/>
    <w:rsid w:val="00E13916"/>
    <w:rsid w:val="00E1595B"/>
    <w:rsid w:val="00E2024A"/>
    <w:rsid w:val="00E22806"/>
    <w:rsid w:val="00E24071"/>
    <w:rsid w:val="00E26294"/>
    <w:rsid w:val="00E348B3"/>
    <w:rsid w:val="00E412D9"/>
    <w:rsid w:val="00E44693"/>
    <w:rsid w:val="00E45014"/>
    <w:rsid w:val="00E45794"/>
    <w:rsid w:val="00E45CC1"/>
    <w:rsid w:val="00E46F76"/>
    <w:rsid w:val="00E50FD6"/>
    <w:rsid w:val="00E62CD9"/>
    <w:rsid w:val="00E64877"/>
    <w:rsid w:val="00E7058E"/>
    <w:rsid w:val="00E74DF7"/>
    <w:rsid w:val="00E84EBB"/>
    <w:rsid w:val="00E87B1C"/>
    <w:rsid w:val="00E91741"/>
    <w:rsid w:val="00E925DA"/>
    <w:rsid w:val="00E92A81"/>
    <w:rsid w:val="00E933F8"/>
    <w:rsid w:val="00EA18AF"/>
    <w:rsid w:val="00EA7271"/>
    <w:rsid w:val="00EA7E6E"/>
    <w:rsid w:val="00EB31CC"/>
    <w:rsid w:val="00EB3F21"/>
    <w:rsid w:val="00EB5491"/>
    <w:rsid w:val="00EC0BF2"/>
    <w:rsid w:val="00EC1777"/>
    <w:rsid w:val="00EC4D8C"/>
    <w:rsid w:val="00ED1CCF"/>
    <w:rsid w:val="00ED3B95"/>
    <w:rsid w:val="00ED4C4E"/>
    <w:rsid w:val="00EE06CB"/>
    <w:rsid w:val="00EE6DD2"/>
    <w:rsid w:val="00EE7185"/>
    <w:rsid w:val="00EF4A3C"/>
    <w:rsid w:val="00EF7A64"/>
    <w:rsid w:val="00F04109"/>
    <w:rsid w:val="00F04476"/>
    <w:rsid w:val="00F12BA6"/>
    <w:rsid w:val="00F14052"/>
    <w:rsid w:val="00F1621C"/>
    <w:rsid w:val="00F20636"/>
    <w:rsid w:val="00F30B94"/>
    <w:rsid w:val="00F34236"/>
    <w:rsid w:val="00F35D3B"/>
    <w:rsid w:val="00F400A2"/>
    <w:rsid w:val="00F4502C"/>
    <w:rsid w:val="00F5219E"/>
    <w:rsid w:val="00F53D06"/>
    <w:rsid w:val="00F56F36"/>
    <w:rsid w:val="00F61EFE"/>
    <w:rsid w:val="00F63E88"/>
    <w:rsid w:val="00F65346"/>
    <w:rsid w:val="00F653B3"/>
    <w:rsid w:val="00F66347"/>
    <w:rsid w:val="00F721AD"/>
    <w:rsid w:val="00F77A18"/>
    <w:rsid w:val="00F8505C"/>
    <w:rsid w:val="00F9743F"/>
    <w:rsid w:val="00FA1B1E"/>
    <w:rsid w:val="00FA1F85"/>
    <w:rsid w:val="00FA7174"/>
    <w:rsid w:val="00FA7AAD"/>
    <w:rsid w:val="00FB16C2"/>
    <w:rsid w:val="00FB3646"/>
    <w:rsid w:val="00FB6149"/>
    <w:rsid w:val="00FB6CD6"/>
    <w:rsid w:val="00FC02AE"/>
    <w:rsid w:val="00FC1E66"/>
    <w:rsid w:val="00FC2326"/>
    <w:rsid w:val="00FC5240"/>
    <w:rsid w:val="00FC7E7E"/>
    <w:rsid w:val="00FD3D91"/>
    <w:rsid w:val="00FD6C51"/>
    <w:rsid w:val="00FE07C8"/>
    <w:rsid w:val="00FE22C9"/>
    <w:rsid w:val="00FF3EFB"/>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49C370FB"/>
  <w15:chartTrackingRefBased/>
  <w15:docId w15:val="{CFF0535E-D705-4FB5-92B7-8B9E8A8B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6FC0"/>
    <w:pPr>
      <w:spacing w:before="240" w:after="0" w:line="320" w:lineRule="atLeast"/>
    </w:pPr>
    <w:rPr>
      <w:lang w:val="en-GB"/>
    </w:rPr>
  </w:style>
  <w:style w:type="paragraph" w:styleId="Heading1">
    <w:name w:val="heading 1"/>
    <w:basedOn w:val="Normal"/>
    <w:next w:val="Normal"/>
    <w:link w:val="Heading1Char"/>
    <w:autoRedefine/>
    <w:uiPriority w:val="9"/>
    <w:qFormat/>
    <w:rsid w:val="00AE003E"/>
    <w:pPr>
      <w:spacing w:before="3120"/>
      <w:outlineLvl w:val="0"/>
    </w:pPr>
    <w:rPr>
      <w:rFonts w:ascii="Arial" w:hAnsi="Arial"/>
      <w:color w:val="000000" w:themeColor="text1"/>
      <w:sz w:val="72"/>
      <w:szCs w:val="44"/>
    </w:rPr>
  </w:style>
  <w:style w:type="paragraph" w:styleId="Heading2">
    <w:name w:val="heading 2"/>
    <w:basedOn w:val="Heading1"/>
    <w:next w:val="Normal"/>
    <w:link w:val="Heading2Char"/>
    <w:autoRedefine/>
    <w:uiPriority w:val="9"/>
    <w:unhideWhenUsed/>
    <w:qFormat/>
    <w:rsid w:val="00CB4CA8"/>
    <w:pPr>
      <w:spacing w:before="360" w:after="360"/>
      <w:outlineLvl w:val="1"/>
    </w:pPr>
    <w:rPr>
      <w:rFonts w:cs="Arial"/>
      <w:b/>
      <w:bCs/>
      <w:color w:val="auto"/>
      <w:sz w:val="48"/>
      <w:szCs w:val="48"/>
      <w:lang w:val="en-US"/>
    </w:rPr>
  </w:style>
  <w:style w:type="paragraph" w:styleId="Heading3">
    <w:name w:val="heading 3"/>
    <w:basedOn w:val="Normal"/>
    <w:next w:val="Normal"/>
    <w:link w:val="Heading3Char"/>
    <w:autoRedefine/>
    <w:uiPriority w:val="9"/>
    <w:unhideWhenUsed/>
    <w:qFormat/>
    <w:rsid w:val="00CA7FBF"/>
    <w:pPr>
      <w:spacing w:before="480" w:after="240"/>
      <w:outlineLvl w:val="2"/>
    </w:pPr>
    <w:rPr>
      <w:rFonts w:ascii="Arial" w:hAnsi="Arial" w:cs="Arial"/>
      <w:b/>
      <w:bCs/>
      <w:color w:val="000000" w:themeColor="text1"/>
      <w:sz w:val="36"/>
      <w:szCs w:val="36"/>
    </w:rPr>
  </w:style>
  <w:style w:type="paragraph" w:styleId="Heading4">
    <w:name w:val="heading 4"/>
    <w:basedOn w:val="Normal"/>
    <w:next w:val="Normal"/>
    <w:link w:val="Heading4Char"/>
    <w:autoRedefine/>
    <w:uiPriority w:val="9"/>
    <w:unhideWhenUsed/>
    <w:qFormat/>
    <w:rsid w:val="00650FC7"/>
    <w:pPr>
      <w:spacing w:after="240"/>
      <w:outlineLvl w:val="3"/>
    </w:pPr>
    <w:rPr>
      <w:rFonts w:ascii="Arial" w:hAnsi="Arial" w:cs="Arial"/>
      <w:b/>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03E"/>
    <w:rPr>
      <w:rFonts w:ascii="Arial" w:hAnsi="Arial"/>
      <w:color w:val="000000" w:themeColor="text1"/>
      <w:sz w:val="72"/>
      <w:szCs w:val="44"/>
      <w:lang w:val="en-GB"/>
    </w:rPr>
  </w:style>
  <w:style w:type="character" w:customStyle="1" w:styleId="Heading2Char">
    <w:name w:val="Heading 2 Char"/>
    <w:basedOn w:val="DefaultParagraphFont"/>
    <w:link w:val="Heading2"/>
    <w:uiPriority w:val="9"/>
    <w:rsid w:val="00CB4CA8"/>
    <w:rPr>
      <w:rFonts w:ascii="Arial" w:hAnsi="Arial" w:cs="Arial"/>
      <w:b/>
      <w:bCs/>
      <w:color w:val="auto"/>
      <w:sz w:val="48"/>
      <w:szCs w:val="48"/>
      <w:lang w:val="en-US"/>
    </w:rPr>
  </w:style>
  <w:style w:type="character" w:customStyle="1" w:styleId="Heading3Char">
    <w:name w:val="Heading 3 Char"/>
    <w:basedOn w:val="DefaultParagraphFont"/>
    <w:link w:val="Heading3"/>
    <w:uiPriority w:val="9"/>
    <w:rsid w:val="00CA7FBF"/>
    <w:rPr>
      <w:rFonts w:ascii="Arial" w:hAnsi="Arial" w:cs="Arial"/>
      <w:b/>
      <w:bCs/>
      <w:color w:val="000000" w:themeColor="text1"/>
      <w:sz w:val="36"/>
      <w:szCs w:val="36"/>
      <w:lang w:val="en-GB"/>
    </w:rPr>
  </w:style>
  <w:style w:type="character" w:customStyle="1" w:styleId="Heading4Char">
    <w:name w:val="Heading 4 Char"/>
    <w:basedOn w:val="DefaultParagraphFont"/>
    <w:link w:val="Heading4"/>
    <w:uiPriority w:val="9"/>
    <w:rsid w:val="00650FC7"/>
    <w:rPr>
      <w:rFonts w:ascii="Arial" w:hAnsi="Arial" w:cs="Arial"/>
      <w:b/>
      <w:color w:val="000000" w:themeColor="text1"/>
      <w:sz w:val="36"/>
      <w:szCs w:val="36"/>
      <w:lang w:val="en-GB"/>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A42689"/>
    <w:pPr>
      <w:numPr>
        <w:numId w:val="4"/>
      </w:numPr>
      <w:spacing w:before="360" w:after="240"/>
    </w:pPr>
    <w:rPr>
      <w:rFonts w:ascii="Arial" w:hAnsi="Arial" w:cs="Arial"/>
      <w:color w:val="404040" w:themeColor="text1" w:themeTint="BF"/>
      <w:sz w:val="36"/>
      <w:szCs w:val="36"/>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2"/>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CA7FBF"/>
    <w:pPr>
      <w:tabs>
        <w:tab w:val="right" w:leader="dot" w:pos="14562"/>
      </w:tabs>
      <w:spacing w:before="0" w:after="100" w:line="276" w:lineRule="auto"/>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table" w:customStyle="1" w:styleId="TableGrid1">
    <w:name w:val="Table Grid1"/>
    <w:basedOn w:val="TableNormal"/>
    <w:next w:val="TableGrid"/>
    <w:uiPriority w:val="59"/>
    <w:rsid w:val="006F6F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E26294"/>
    <w:pPr>
      <w:autoSpaceDE w:val="0"/>
      <w:autoSpaceDN w:val="0"/>
      <w:adjustRightInd w:val="0"/>
      <w:spacing w:before="0"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5811">
      <w:bodyDiv w:val="1"/>
      <w:marLeft w:val="0"/>
      <w:marRight w:val="0"/>
      <w:marTop w:val="0"/>
      <w:marBottom w:val="0"/>
      <w:divBdr>
        <w:top w:val="none" w:sz="0" w:space="0" w:color="auto"/>
        <w:left w:val="none" w:sz="0" w:space="0" w:color="auto"/>
        <w:bottom w:val="none" w:sz="0" w:space="0" w:color="auto"/>
        <w:right w:val="none" w:sz="0" w:space="0" w:color="auto"/>
      </w:divBdr>
    </w:div>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20454166">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809900628">
      <w:bodyDiv w:val="1"/>
      <w:marLeft w:val="0"/>
      <w:marRight w:val="0"/>
      <w:marTop w:val="0"/>
      <w:marBottom w:val="0"/>
      <w:divBdr>
        <w:top w:val="none" w:sz="0" w:space="0" w:color="auto"/>
        <w:left w:val="none" w:sz="0" w:space="0" w:color="auto"/>
        <w:bottom w:val="none" w:sz="0" w:space="0" w:color="auto"/>
        <w:right w:val="none" w:sz="0" w:space="0" w:color="auto"/>
      </w:divBdr>
    </w:div>
    <w:div w:id="822819285">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34581979">
      <w:bodyDiv w:val="1"/>
      <w:marLeft w:val="0"/>
      <w:marRight w:val="0"/>
      <w:marTop w:val="0"/>
      <w:marBottom w:val="0"/>
      <w:divBdr>
        <w:top w:val="none" w:sz="0" w:space="0" w:color="auto"/>
        <w:left w:val="none" w:sz="0" w:space="0" w:color="auto"/>
        <w:bottom w:val="none" w:sz="0" w:space="0" w:color="auto"/>
        <w:right w:val="none" w:sz="0" w:space="0" w:color="auto"/>
      </w:divBdr>
    </w:div>
    <w:div w:id="20988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eareunlimited.org.uk/launch-of-unlimited-connects-wales/" TargetMode="External"/><Relationship Id="rId3" Type="http://schemas.openxmlformats.org/officeDocument/2006/relationships/customXml" Target="../customXml/item3.xml"/><Relationship Id="rId21" Type="http://schemas.openxmlformats.org/officeDocument/2006/relationships/hyperlink" Target="https://www.wales.com/c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eareunlimited.org.uk/" TargetMode="External"/><Relationship Id="rId2" Type="http://schemas.openxmlformats.org/officeDocument/2006/relationships/customXml" Target="../customXml/item2.xml"/><Relationship Id="rId16" Type="http://schemas.openxmlformats.org/officeDocument/2006/relationships/hyperlink" Target="https://www.hynt.co.uk/cy/" TargetMode="External"/><Relationship Id="rId20" Type="http://schemas.openxmlformats.org/officeDocument/2006/relationships/hyperlink" Target="https://ffilmcymruwales.com/cy/funding-and-training/ffol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expressions.co.uk/transitiioningto-digitalgrowingouron-linepresen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bc.co.uk/events/rb8v4f?lang=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wales/cy/node/27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35</Pages>
  <Words>4134</Words>
  <Characters>23566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Equalities Report 2020-21 final</dc:title>
  <dc:subject/>
  <dc:creator>Diane Hebb</dc:creator>
  <cp:keywords/>
  <dc:description/>
  <cp:lastModifiedBy>Ann Wright</cp:lastModifiedBy>
  <cp:revision>63</cp:revision>
  <cp:lastPrinted>2019-10-17T11:07:00Z</cp:lastPrinted>
  <dcterms:created xsi:type="dcterms:W3CDTF">2022-03-14T11:32:00Z</dcterms:created>
  <dcterms:modified xsi:type="dcterms:W3CDTF">2022-03-14T13:41:00Z</dcterms:modified>
</cp:coreProperties>
</file>